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D2D" w:rsidRPr="00221D2D" w:rsidRDefault="00221D2D" w:rsidP="00221D2D">
      <w:pPr>
        <w:tabs>
          <w:tab w:val="left" w:pos="2552"/>
        </w:tabs>
        <w:spacing w:after="0" w:line="360" w:lineRule="auto"/>
        <w:jc w:val="center"/>
        <w:rPr>
          <w:rFonts w:ascii="Times New Roman" w:eastAsia="Calibri" w:hAnsi="Times New Roman" w:cs="Times New Roman"/>
          <w:sz w:val="28"/>
          <w:szCs w:val="28"/>
        </w:rPr>
      </w:pPr>
      <w:r w:rsidRPr="00221D2D">
        <w:rPr>
          <w:rFonts w:ascii="Times New Roman" w:eastAsia="Calibri" w:hAnsi="Times New Roman" w:cs="Times New Roman"/>
          <w:sz w:val="28"/>
          <w:szCs w:val="28"/>
        </w:rPr>
        <w:t>КИЇВСЬКИЙ НАЦІОНАЛЬНИЙ ЛІНГВІСТИЧНИЙ УНІВЕРСИТЕТ</w:t>
      </w:r>
    </w:p>
    <w:p w:rsidR="00221D2D" w:rsidRPr="00221D2D" w:rsidRDefault="00221D2D" w:rsidP="00221D2D">
      <w:pPr>
        <w:tabs>
          <w:tab w:val="left" w:pos="2552"/>
        </w:tabs>
        <w:spacing w:after="0" w:line="360" w:lineRule="auto"/>
        <w:jc w:val="center"/>
        <w:rPr>
          <w:rFonts w:ascii="Times New Roman" w:eastAsia="Calibri" w:hAnsi="Times New Roman" w:cs="Times New Roman"/>
          <w:sz w:val="28"/>
          <w:szCs w:val="28"/>
        </w:rPr>
      </w:pPr>
      <w:r w:rsidRPr="00221D2D">
        <w:rPr>
          <w:rFonts w:ascii="Times New Roman" w:eastAsia="Calibri" w:hAnsi="Times New Roman" w:cs="Times New Roman"/>
          <w:sz w:val="28"/>
          <w:szCs w:val="28"/>
        </w:rPr>
        <w:t>Кафедра української філології</w:t>
      </w:r>
    </w:p>
    <w:p w:rsidR="00221D2D" w:rsidRPr="00221D2D" w:rsidRDefault="00991932" w:rsidP="00221D2D">
      <w:pPr>
        <w:tabs>
          <w:tab w:val="left" w:pos="2552"/>
        </w:tabs>
        <w:spacing w:after="0" w:line="240" w:lineRule="auto"/>
        <w:jc w:val="both"/>
        <w:rPr>
          <w:rFonts w:ascii="Times New Roman" w:eastAsia="Calibri" w:hAnsi="Times New Roman" w:cs="Times New Roman"/>
          <w:sz w:val="28"/>
          <w:szCs w:val="28"/>
        </w:rPr>
      </w:pPr>
      <w:r>
        <w:rPr>
          <w:noProof/>
        </w:rPr>
        <w:drawing>
          <wp:anchor distT="0" distB="0" distL="114300" distR="114300" simplePos="0" relativeHeight="251659264" behindDoc="1" locked="0" layoutInCell="1" allowOverlap="1" wp14:anchorId="77F439E9" wp14:editId="6F5E87CB">
            <wp:simplePos x="0" y="0"/>
            <wp:positionH relativeFrom="column">
              <wp:posOffset>2804160</wp:posOffset>
            </wp:positionH>
            <wp:positionV relativeFrom="paragraph">
              <wp:posOffset>12065</wp:posOffset>
            </wp:positionV>
            <wp:extent cx="4095115" cy="1680210"/>
            <wp:effectExtent l="0" t="0" r="0"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pic:spPr>
                </pic:pic>
              </a:graphicData>
            </a:graphic>
            <wp14:sizeRelH relativeFrom="page">
              <wp14:pctWidth>0</wp14:pctWidth>
            </wp14:sizeRelH>
            <wp14:sizeRelV relativeFrom="page">
              <wp14:pctHeight>0</wp14:pctHeight>
            </wp14:sizeRelV>
          </wp:anchor>
        </w:drawing>
      </w:r>
    </w:p>
    <w:p w:rsidR="00991932" w:rsidRDefault="00221D2D" w:rsidP="00991932">
      <w:pPr>
        <w:tabs>
          <w:tab w:val="left" w:pos="2552"/>
        </w:tabs>
        <w:spacing w:after="0" w:line="240" w:lineRule="auto"/>
        <w:ind w:left="5245"/>
        <w:rPr>
          <w:rFonts w:ascii="Times New Roman" w:eastAsia="Calibri" w:hAnsi="Times New Roman" w:cs="Times New Roman"/>
          <w:b/>
          <w:bCs/>
          <w:sz w:val="28"/>
          <w:szCs w:val="28"/>
          <w:lang w:val="ru-RU"/>
        </w:rPr>
      </w:pPr>
      <w:r w:rsidRPr="00221D2D">
        <w:rPr>
          <w:rFonts w:ascii="Times New Roman" w:eastAsia="Calibri" w:hAnsi="Times New Roman" w:cs="Times New Roman"/>
          <w:b/>
          <w:bCs/>
          <w:sz w:val="28"/>
          <w:szCs w:val="28"/>
          <w:lang w:val="ru-RU"/>
        </w:rPr>
        <w:tab/>
      </w:r>
      <w:r w:rsidRPr="00221D2D">
        <w:rPr>
          <w:rFonts w:ascii="Times New Roman" w:eastAsia="Calibri" w:hAnsi="Times New Roman" w:cs="Times New Roman"/>
          <w:b/>
          <w:bCs/>
          <w:sz w:val="28"/>
          <w:szCs w:val="28"/>
          <w:lang w:val="ru-RU"/>
        </w:rPr>
        <w:tab/>
      </w:r>
      <w:r w:rsidRPr="00221D2D">
        <w:rPr>
          <w:rFonts w:ascii="Times New Roman" w:eastAsia="Calibri" w:hAnsi="Times New Roman" w:cs="Times New Roman"/>
          <w:b/>
          <w:bCs/>
          <w:sz w:val="28"/>
          <w:szCs w:val="28"/>
          <w:lang w:val="ru-RU"/>
        </w:rPr>
        <w:tab/>
      </w:r>
      <w:r w:rsidRPr="00221D2D">
        <w:rPr>
          <w:rFonts w:ascii="Times New Roman" w:eastAsia="Calibri" w:hAnsi="Times New Roman" w:cs="Times New Roman"/>
          <w:b/>
          <w:bCs/>
          <w:sz w:val="28"/>
          <w:szCs w:val="28"/>
          <w:lang w:val="ru-RU"/>
        </w:rPr>
        <w:tab/>
      </w:r>
      <w:bookmarkStart w:id="0" w:name="_Hlk174436572"/>
    </w:p>
    <w:p w:rsidR="00991932" w:rsidRPr="00106229" w:rsidRDefault="00991932" w:rsidP="00991932">
      <w:pPr>
        <w:tabs>
          <w:tab w:val="left" w:pos="2552"/>
        </w:tabs>
        <w:spacing w:after="0" w:line="240" w:lineRule="auto"/>
        <w:ind w:left="5245"/>
        <w:rPr>
          <w:rFonts w:ascii="Times New Roman" w:hAnsi="Times New Roman"/>
          <w:b/>
          <w:bCs/>
          <w:sz w:val="24"/>
          <w:szCs w:val="24"/>
        </w:rPr>
      </w:pPr>
      <w:r w:rsidRPr="00106229">
        <w:rPr>
          <w:rFonts w:ascii="Times New Roman" w:hAnsi="Times New Roman"/>
          <w:b/>
          <w:bCs/>
          <w:sz w:val="24"/>
          <w:szCs w:val="24"/>
        </w:rPr>
        <w:t>ЗАТВЕРДЖУЮ</w:t>
      </w:r>
    </w:p>
    <w:p w:rsidR="00991932" w:rsidRPr="000112AE" w:rsidRDefault="00991932" w:rsidP="00991932">
      <w:pPr>
        <w:tabs>
          <w:tab w:val="left" w:pos="2552"/>
        </w:tabs>
        <w:spacing w:after="0" w:line="240" w:lineRule="auto"/>
        <w:ind w:left="5245"/>
        <w:rPr>
          <w:rFonts w:ascii="Times New Roman" w:eastAsia="Times New Roman" w:hAnsi="Times New Roman"/>
          <w:sz w:val="24"/>
          <w:szCs w:val="24"/>
          <w:lang w:eastAsia="ru-RU"/>
        </w:rPr>
      </w:pPr>
      <w:r w:rsidRPr="000112AE">
        <w:rPr>
          <w:rFonts w:ascii="Times New Roman" w:eastAsia="Times New Roman" w:hAnsi="Times New Roman"/>
          <w:sz w:val="24"/>
          <w:szCs w:val="24"/>
          <w:lang w:eastAsia="ru-RU"/>
        </w:rPr>
        <w:t>В.о. ректора</w:t>
      </w:r>
    </w:p>
    <w:p w:rsidR="00991932" w:rsidRPr="00106229" w:rsidRDefault="00991932" w:rsidP="00991932">
      <w:pPr>
        <w:tabs>
          <w:tab w:val="left" w:pos="2552"/>
        </w:tabs>
        <w:spacing w:after="0" w:line="240" w:lineRule="auto"/>
        <w:ind w:left="5245"/>
        <w:jc w:val="both"/>
        <w:rPr>
          <w:rFonts w:ascii="Times New Roman" w:hAnsi="Times New Roman"/>
          <w:sz w:val="24"/>
          <w:szCs w:val="24"/>
          <w:u w:val="single"/>
        </w:rPr>
      </w:pPr>
      <w:r w:rsidRPr="00106229">
        <w:rPr>
          <w:rFonts w:ascii="Times New Roman" w:hAnsi="Times New Roman"/>
          <w:sz w:val="24"/>
          <w:szCs w:val="24"/>
        </w:rPr>
        <w:t xml:space="preserve">____________      </w:t>
      </w:r>
      <w:r>
        <w:rPr>
          <w:rFonts w:ascii="Times New Roman" w:hAnsi="Times New Roman"/>
          <w:sz w:val="24"/>
          <w:szCs w:val="24"/>
        </w:rPr>
        <w:t>Роман ВАСЬКО</w:t>
      </w:r>
    </w:p>
    <w:p w:rsidR="00991932" w:rsidRPr="00106229" w:rsidRDefault="00991932" w:rsidP="00991932">
      <w:pPr>
        <w:tabs>
          <w:tab w:val="left" w:pos="2552"/>
        </w:tabs>
        <w:spacing w:after="0" w:line="240" w:lineRule="auto"/>
        <w:ind w:left="5245"/>
        <w:jc w:val="both"/>
        <w:rPr>
          <w:rFonts w:ascii="Times New Roman" w:hAnsi="Times New Roman"/>
          <w:i/>
          <w:sz w:val="24"/>
          <w:szCs w:val="24"/>
        </w:rPr>
      </w:pPr>
      <w:r w:rsidRPr="00106229">
        <w:rPr>
          <w:rFonts w:ascii="Times New Roman" w:hAnsi="Times New Roman"/>
          <w:i/>
          <w:sz w:val="24"/>
          <w:szCs w:val="24"/>
        </w:rPr>
        <w:t xml:space="preserve">    </w:t>
      </w:r>
    </w:p>
    <w:p w:rsidR="00991932" w:rsidRPr="00106229" w:rsidRDefault="00991932" w:rsidP="00991932">
      <w:pPr>
        <w:tabs>
          <w:tab w:val="left" w:pos="2552"/>
        </w:tabs>
        <w:spacing w:after="0" w:line="360" w:lineRule="auto"/>
        <w:ind w:left="5245"/>
        <w:jc w:val="both"/>
        <w:rPr>
          <w:rFonts w:ascii="Times New Roman" w:hAnsi="Times New Roman"/>
          <w:sz w:val="24"/>
          <w:szCs w:val="24"/>
          <w:u w:val="single"/>
        </w:rPr>
      </w:pPr>
      <w:r w:rsidRPr="00106229">
        <w:rPr>
          <w:rFonts w:ascii="Times New Roman" w:hAnsi="Times New Roman"/>
          <w:sz w:val="24"/>
          <w:szCs w:val="24"/>
          <w:u w:val="single"/>
        </w:rPr>
        <w:t xml:space="preserve">«   </w:t>
      </w:r>
      <w:r>
        <w:rPr>
          <w:rFonts w:ascii="Times New Roman" w:hAnsi="Times New Roman"/>
          <w:sz w:val="24"/>
          <w:szCs w:val="24"/>
          <w:u w:val="single"/>
        </w:rPr>
        <w:t xml:space="preserve">    </w:t>
      </w:r>
      <w:r w:rsidRPr="00106229">
        <w:rPr>
          <w:rFonts w:ascii="Times New Roman" w:hAnsi="Times New Roman"/>
          <w:sz w:val="24"/>
          <w:szCs w:val="24"/>
          <w:u w:val="single"/>
        </w:rPr>
        <w:t>»</w:t>
      </w:r>
      <w:r>
        <w:rPr>
          <w:rFonts w:ascii="Times New Roman" w:hAnsi="Times New Roman"/>
          <w:sz w:val="24"/>
          <w:szCs w:val="24"/>
          <w:u w:val="single"/>
        </w:rPr>
        <w:t xml:space="preserve"> серпня </w:t>
      </w:r>
      <w:r w:rsidRPr="00106229">
        <w:rPr>
          <w:rFonts w:ascii="Times New Roman" w:hAnsi="Times New Roman"/>
          <w:sz w:val="24"/>
          <w:szCs w:val="24"/>
          <w:u w:val="single"/>
        </w:rPr>
        <w:t>202</w:t>
      </w:r>
      <w:r>
        <w:rPr>
          <w:rFonts w:ascii="Times New Roman" w:hAnsi="Times New Roman"/>
          <w:sz w:val="24"/>
          <w:szCs w:val="24"/>
          <w:u w:val="single"/>
        </w:rPr>
        <w:t>4</w:t>
      </w:r>
      <w:r w:rsidRPr="00106229">
        <w:rPr>
          <w:rFonts w:ascii="Times New Roman" w:hAnsi="Times New Roman"/>
          <w:sz w:val="24"/>
          <w:szCs w:val="24"/>
          <w:u w:val="single"/>
        </w:rPr>
        <w:t xml:space="preserve"> року</w:t>
      </w:r>
    </w:p>
    <w:bookmarkEnd w:id="0"/>
    <w:p w:rsidR="00991932" w:rsidRPr="00106229" w:rsidRDefault="00991932" w:rsidP="00991932">
      <w:pPr>
        <w:tabs>
          <w:tab w:val="left" w:pos="2552"/>
        </w:tabs>
        <w:spacing w:after="0" w:line="240" w:lineRule="auto"/>
        <w:jc w:val="both"/>
        <w:rPr>
          <w:rFonts w:ascii="Times New Roman" w:hAnsi="Times New Roman"/>
          <w:sz w:val="24"/>
          <w:szCs w:val="24"/>
        </w:rPr>
      </w:pPr>
    </w:p>
    <w:p w:rsidR="00221D2D" w:rsidRPr="00221D2D" w:rsidRDefault="00221D2D" w:rsidP="00991932">
      <w:pPr>
        <w:tabs>
          <w:tab w:val="left" w:pos="2552"/>
        </w:tabs>
        <w:spacing w:after="0" w:line="240" w:lineRule="auto"/>
        <w:ind w:left="5245"/>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b/>
          <w:bCs/>
          <w:sz w:val="28"/>
          <w:szCs w:val="28"/>
        </w:rPr>
      </w:pPr>
    </w:p>
    <w:p w:rsidR="00221D2D" w:rsidRPr="00221D2D" w:rsidRDefault="00221D2D" w:rsidP="00221D2D">
      <w:pPr>
        <w:tabs>
          <w:tab w:val="left" w:pos="2552"/>
        </w:tabs>
        <w:spacing w:after="0" w:line="360" w:lineRule="auto"/>
        <w:jc w:val="center"/>
        <w:rPr>
          <w:rFonts w:ascii="Times New Roman" w:eastAsia="Calibri" w:hAnsi="Times New Roman" w:cs="Times New Roman"/>
          <w:b/>
          <w:bCs/>
          <w:sz w:val="28"/>
          <w:szCs w:val="28"/>
        </w:rPr>
      </w:pPr>
      <w:r w:rsidRPr="00221D2D">
        <w:rPr>
          <w:rFonts w:ascii="Times New Roman" w:eastAsia="Calibri" w:hAnsi="Times New Roman" w:cs="Times New Roman"/>
          <w:b/>
          <w:bCs/>
          <w:sz w:val="28"/>
          <w:szCs w:val="28"/>
        </w:rPr>
        <w:t>РОБОЧА ПРОГРАМА НАВЧАЛЬНОЇ ДИСЦИПЛІНИ</w:t>
      </w:r>
    </w:p>
    <w:p w:rsidR="00221D2D" w:rsidRPr="00221D2D" w:rsidRDefault="00991932" w:rsidP="00221D2D">
      <w:pPr>
        <w:pBdr>
          <w:bottom w:val="single" w:sz="12" w:space="1" w:color="auto"/>
        </w:pBdr>
        <w:tabs>
          <w:tab w:val="left" w:pos="2552"/>
        </w:tabs>
        <w:spacing w:after="0" w:line="240" w:lineRule="auto"/>
        <w:jc w:val="center"/>
        <w:rPr>
          <w:rFonts w:ascii="Times New Roman" w:eastAsia="Calibri" w:hAnsi="Times New Roman" w:cs="Times New Roman"/>
          <w:bCs/>
          <w:sz w:val="28"/>
          <w:szCs w:val="28"/>
        </w:rPr>
      </w:pPr>
      <w:r w:rsidRPr="00221D2D">
        <w:rPr>
          <w:rFonts w:ascii="Times New Roman" w:eastAsia="Calibri" w:hAnsi="Times New Roman" w:cs="Times New Roman"/>
          <w:bCs/>
          <w:sz w:val="28"/>
          <w:szCs w:val="28"/>
        </w:rPr>
        <w:t>Сучасні ономастичні студії: школи, традиції та інновації</w:t>
      </w:r>
    </w:p>
    <w:p w:rsidR="00221D2D" w:rsidRPr="00221D2D" w:rsidRDefault="00221D2D" w:rsidP="00221D2D">
      <w:pPr>
        <w:tabs>
          <w:tab w:val="left" w:pos="2552"/>
        </w:tabs>
        <w:spacing w:after="0" w:line="240" w:lineRule="auto"/>
        <w:jc w:val="center"/>
        <w:rPr>
          <w:rFonts w:ascii="Times New Roman" w:eastAsia="Calibri" w:hAnsi="Times New Roman" w:cs="Times New Roman"/>
          <w:i/>
          <w:sz w:val="20"/>
          <w:szCs w:val="20"/>
        </w:rPr>
      </w:pPr>
      <w:r w:rsidRPr="00221D2D">
        <w:rPr>
          <w:rFonts w:ascii="Times New Roman" w:eastAsia="Calibri" w:hAnsi="Times New Roman" w:cs="Times New Roman"/>
          <w:sz w:val="20"/>
          <w:szCs w:val="20"/>
        </w:rPr>
        <w:t xml:space="preserve"> (</w:t>
      </w:r>
      <w:r w:rsidRPr="00221D2D">
        <w:rPr>
          <w:rFonts w:ascii="Times New Roman" w:eastAsia="Calibri" w:hAnsi="Times New Roman" w:cs="Times New Roman"/>
          <w:i/>
          <w:sz w:val="20"/>
          <w:szCs w:val="20"/>
        </w:rPr>
        <w:t>назва навчальної дисципліни)</w:t>
      </w:r>
    </w:p>
    <w:p w:rsidR="00221D2D" w:rsidRPr="00221D2D" w:rsidRDefault="00221D2D" w:rsidP="00221D2D">
      <w:pPr>
        <w:tabs>
          <w:tab w:val="left" w:pos="2552"/>
        </w:tabs>
        <w:spacing w:after="0" w:line="240" w:lineRule="auto"/>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rPr>
          <w:rFonts w:ascii="Times New Roman" w:eastAsia="Calibri" w:hAnsi="Times New Roman" w:cs="Times New Roman"/>
          <w:b/>
          <w:bCs/>
          <w:iCs/>
          <w:sz w:val="24"/>
          <w:szCs w:val="24"/>
        </w:rPr>
      </w:pPr>
    </w:p>
    <w:p w:rsidR="00991932" w:rsidRDefault="00991932" w:rsidP="00991932">
      <w:pPr>
        <w:tabs>
          <w:tab w:val="left" w:pos="2552"/>
          <w:tab w:val="left" w:pos="3969"/>
        </w:tabs>
        <w:spacing w:after="0" w:line="240" w:lineRule="auto"/>
        <w:jc w:val="both"/>
        <w:rPr>
          <w:rFonts w:ascii="Times New Roman" w:hAnsi="Times New Roman"/>
          <w:sz w:val="24"/>
          <w:szCs w:val="24"/>
          <w:u w:val="single"/>
        </w:rPr>
      </w:pPr>
      <w:r>
        <w:rPr>
          <w:rFonts w:ascii="Times New Roman" w:hAnsi="Times New Roman"/>
          <w:b/>
          <w:bCs/>
          <w:sz w:val="24"/>
          <w:szCs w:val="24"/>
        </w:rPr>
        <w:t>напрям підготовки</w:t>
      </w:r>
      <w:r>
        <w:rPr>
          <w:rFonts w:ascii="Times New Roman" w:hAnsi="Times New Roman"/>
          <w:sz w:val="24"/>
          <w:szCs w:val="24"/>
        </w:rPr>
        <w:tab/>
        <w:t xml:space="preserve">                       доктор філософії</w:t>
      </w:r>
    </w:p>
    <w:p w:rsidR="00991932" w:rsidRDefault="00991932" w:rsidP="00991932">
      <w:pPr>
        <w:tabs>
          <w:tab w:val="left" w:pos="2552"/>
        </w:tabs>
        <w:spacing w:after="0" w:line="240" w:lineRule="auto"/>
        <w:jc w:val="both"/>
        <w:rPr>
          <w:rFonts w:ascii="Times New Roman" w:hAnsi="Times New Roman"/>
          <w:sz w:val="24"/>
          <w:szCs w:val="24"/>
          <w:u w:val="single"/>
        </w:rPr>
      </w:pPr>
    </w:p>
    <w:p w:rsidR="00991932" w:rsidRDefault="00991932" w:rsidP="00991932">
      <w:pPr>
        <w:tabs>
          <w:tab w:val="left" w:pos="2552"/>
          <w:tab w:val="left" w:pos="2809"/>
        </w:tabs>
        <w:spacing w:after="0" w:line="240" w:lineRule="auto"/>
        <w:jc w:val="both"/>
        <w:rPr>
          <w:rFonts w:ascii="Times New Roman" w:hAnsi="Times New Roman"/>
          <w:sz w:val="24"/>
          <w:szCs w:val="24"/>
        </w:rPr>
      </w:pPr>
      <w:r>
        <w:rPr>
          <w:rFonts w:ascii="Times New Roman" w:hAnsi="Times New Roman"/>
          <w:b/>
          <w:bCs/>
          <w:sz w:val="24"/>
          <w:szCs w:val="24"/>
        </w:rPr>
        <w:t>галузь знань</w:t>
      </w:r>
      <w:r>
        <w:rPr>
          <w:rFonts w:ascii="Times New Roman" w:hAnsi="Times New Roman"/>
          <w:b/>
          <w:bCs/>
          <w:sz w:val="24"/>
          <w:szCs w:val="24"/>
        </w:rPr>
        <w:tab/>
      </w:r>
      <w:r>
        <w:rPr>
          <w:rFonts w:ascii="Times New Roman" w:hAnsi="Times New Roman"/>
          <w:b/>
          <w:bCs/>
          <w:sz w:val="24"/>
          <w:szCs w:val="24"/>
        </w:rPr>
        <w:tab/>
        <w:t xml:space="preserve">                   </w:t>
      </w:r>
      <w:r>
        <w:rPr>
          <w:rFonts w:ascii="Times New Roman" w:hAnsi="Times New Roman"/>
          <w:sz w:val="24"/>
          <w:szCs w:val="24"/>
        </w:rPr>
        <w:t>03 Гуманітарні науки</w:t>
      </w:r>
    </w:p>
    <w:p w:rsidR="00991932" w:rsidRDefault="00991932" w:rsidP="00991932">
      <w:pPr>
        <w:tabs>
          <w:tab w:val="left" w:pos="2552"/>
        </w:tabs>
        <w:spacing w:after="0" w:line="240" w:lineRule="auto"/>
        <w:jc w:val="both"/>
        <w:rPr>
          <w:rFonts w:ascii="Times New Roman" w:hAnsi="Times New Roman"/>
          <w:b/>
          <w:bCs/>
          <w:sz w:val="24"/>
          <w:szCs w:val="24"/>
        </w:rPr>
      </w:pPr>
    </w:p>
    <w:p w:rsidR="00991932" w:rsidRDefault="00991932" w:rsidP="00991932">
      <w:pPr>
        <w:tabs>
          <w:tab w:val="left" w:pos="2552"/>
        </w:tabs>
        <w:spacing w:after="0" w:line="240" w:lineRule="auto"/>
        <w:jc w:val="both"/>
        <w:rPr>
          <w:rFonts w:ascii="Times New Roman" w:hAnsi="Times New Roman"/>
          <w:sz w:val="24"/>
          <w:szCs w:val="24"/>
        </w:rPr>
      </w:pPr>
      <w:r>
        <w:rPr>
          <w:rFonts w:ascii="Times New Roman" w:hAnsi="Times New Roman"/>
          <w:b/>
          <w:bCs/>
          <w:sz w:val="24"/>
          <w:szCs w:val="24"/>
        </w:rPr>
        <w:t>спеціальність</w:t>
      </w:r>
      <w:r>
        <w:rPr>
          <w:rFonts w:ascii="Times New Roman" w:hAnsi="Times New Roman"/>
          <w:sz w:val="24"/>
          <w:szCs w:val="24"/>
        </w:rPr>
        <w:tab/>
      </w:r>
      <w:r>
        <w:rPr>
          <w:rFonts w:ascii="Times New Roman" w:hAnsi="Times New Roman"/>
          <w:sz w:val="24"/>
          <w:szCs w:val="24"/>
        </w:rPr>
        <w:tab/>
        <w:t xml:space="preserve">                   035 Філологія</w:t>
      </w:r>
    </w:p>
    <w:p w:rsidR="00991932" w:rsidRDefault="00991932" w:rsidP="00991932">
      <w:pPr>
        <w:tabs>
          <w:tab w:val="left" w:pos="2552"/>
        </w:tabs>
        <w:spacing w:after="0" w:line="240" w:lineRule="auto"/>
        <w:jc w:val="center"/>
        <w:rPr>
          <w:rFonts w:ascii="Times New Roman" w:hAnsi="Times New Roman"/>
          <w:i/>
          <w:sz w:val="20"/>
          <w:szCs w:val="20"/>
        </w:rPr>
      </w:pPr>
    </w:p>
    <w:p w:rsidR="00991932" w:rsidRDefault="00991932" w:rsidP="00991932">
      <w:pPr>
        <w:tabs>
          <w:tab w:val="left" w:pos="2552"/>
        </w:tabs>
        <w:spacing w:after="0" w:line="240" w:lineRule="auto"/>
        <w:ind w:left="3402" w:hanging="3402"/>
        <w:rPr>
          <w:rFonts w:ascii="Times New Roman" w:hAnsi="Times New Roman"/>
          <w:bCs/>
          <w:sz w:val="24"/>
          <w:szCs w:val="24"/>
        </w:rPr>
      </w:pPr>
      <w:proofErr w:type="spellStart"/>
      <w:r>
        <w:rPr>
          <w:rFonts w:ascii="Times New Roman" w:hAnsi="Times New Roman"/>
          <w:b/>
          <w:bCs/>
          <w:sz w:val="24"/>
          <w:szCs w:val="24"/>
        </w:rPr>
        <w:t>освітньо</w:t>
      </w:r>
      <w:proofErr w:type="spellEnd"/>
      <w:r>
        <w:rPr>
          <w:rFonts w:ascii="Times New Roman" w:hAnsi="Times New Roman"/>
          <w:b/>
          <w:bCs/>
          <w:sz w:val="24"/>
          <w:szCs w:val="24"/>
        </w:rPr>
        <w:t xml:space="preserve">-наукова програма                </w:t>
      </w:r>
      <w:r>
        <w:rPr>
          <w:rFonts w:ascii="Times New Roman" w:hAnsi="Times New Roman"/>
          <w:bCs/>
          <w:sz w:val="24"/>
          <w:szCs w:val="24"/>
        </w:rPr>
        <w:t xml:space="preserve">Філологія у вимірах сьогодення: мовознавство,                             </w:t>
      </w:r>
    </w:p>
    <w:p w:rsidR="00991932" w:rsidRDefault="00991932" w:rsidP="00991932">
      <w:pPr>
        <w:tabs>
          <w:tab w:val="left" w:pos="2552"/>
        </w:tabs>
        <w:spacing w:after="0" w:line="240" w:lineRule="auto"/>
        <w:ind w:left="3402" w:hanging="3402"/>
        <w:rPr>
          <w:rFonts w:ascii="Times New Roman" w:hAnsi="Times New Roman"/>
          <w:bCs/>
          <w:sz w:val="24"/>
          <w:szCs w:val="24"/>
        </w:rPr>
      </w:pPr>
      <w:r>
        <w:rPr>
          <w:rFonts w:ascii="Times New Roman" w:hAnsi="Times New Roman"/>
          <w:bCs/>
          <w:sz w:val="24"/>
          <w:szCs w:val="24"/>
        </w:rPr>
        <w:t xml:space="preserve">                                                                  літературознавство, перекладознавство</w:t>
      </w:r>
    </w:p>
    <w:p w:rsidR="00991932" w:rsidRDefault="00991932" w:rsidP="00991932">
      <w:pPr>
        <w:tabs>
          <w:tab w:val="left" w:pos="2552"/>
        </w:tabs>
        <w:spacing w:after="0" w:line="240" w:lineRule="auto"/>
        <w:rPr>
          <w:rFonts w:ascii="Times New Roman" w:hAnsi="Times New Roman"/>
          <w:bCs/>
          <w:sz w:val="24"/>
          <w:szCs w:val="24"/>
        </w:rPr>
      </w:pPr>
    </w:p>
    <w:p w:rsidR="00991932" w:rsidRDefault="00991932" w:rsidP="00991932">
      <w:pPr>
        <w:tabs>
          <w:tab w:val="left" w:pos="2552"/>
        </w:tabs>
        <w:spacing w:after="0" w:line="240" w:lineRule="auto"/>
        <w:rPr>
          <w:rFonts w:ascii="Times New Roman" w:hAnsi="Times New Roman"/>
          <w:sz w:val="24"/>
          <w:szCs w:val="24"/>
          <w:u w:val="single"/>
        </w:rPr>
      </w:pPr>
      <w:r>
        <w:rPr>
          <w:rFonts w:ascii="Times New Roman" w:hAnsi="Times New Roman"/>
          <w:b/>
          <w:bCs/>
          <w:sz w:val="24"/>
          <w:szCs w:val="24"/>
        </w:rPr>
        <w:t>статус дисципліни</w:t>
      </w:r>
      <w:r>
        <w:rPr>
          <w:rFonts w:ascii="Times New Roman" w:hAnsi="Times New Roman"/>
          <w:sz w:val="24"/>
          <w:szCs w:val="24"/>
        </w:rPr>
        <w:tab/>
      </w:r>
      <w:r>
        <w:rPr>
          <w:rFonts w:ascii="Times New Roman" w:hAnsi="Times New Roman"/>
          <w:sz w:val="24"/>
          <w:szCs w:val="24"/>
        </w:rPr>
        <w:tab/>
        <w:t xml:space="preserve">                   </w:t>
      </w:r>
      <w:r w:rsidR="00054F0C" w:rsidRPr="00054F0C">
        <w:rPr>
          <w:rFonts w:ascii="Times New Roman" w:hAnsi="Times New Roman"/>
          <w:sz w:val="24"/>
          <w:szCs w:val="24"/>
        </w:rPr>
        <w:t>дисципліна вільного вибору аспіранта</w:t>
      </w:r>
    </w:p>
    <w:p w:rsidR="00221D2D" w:rsidRPr="00221D2D" w:rsidRDefault="00221D2D" w:rsidP="00221D2D">
      <w:pPr>
        <w:tabs>
          <w:tab w:val="left" w:pos="2552"/>
        </w:tabs>
        <w:spacing w:after="0" w:line="240" w:lineRule="auto"/>
        <w:jc w:val="center"/>
        <w:rPr>
          <w:rFonts w:ascii="Times New Roman" w:eastAsia="Calibri" w:hAnsi="Times New Roman" w:cs="Times New Roman"/>
          <w:i/>
          <w:sz w:val="20"/>
          <w:szCs w:val="20"/>
        </w:rPr>
      </w:pPr>
      <w:r w:rsidRPr="00221D2D">
        <w:rPr>
          <w:rFonts w:ascii="Times New Roman" w:eastAsia="Calibri" w:hAnsi="Times New Roman" w:cs="Times New Roman"/>
          <w:i/>
          <w:sz w:val="20"/>
          <w:szCs w:val="20"/>
        </w:rPr>
        <w:t xml:space="preserve">          </w:t>
      </w: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lang w:val="ru-RU"/>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lang w:val="ru-RU"/>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lang w:val="ru-RU"/>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lang w:val="ru-RU"/>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r w:rsidRPr="00221D2D">
        <w:rPr>
          <w:rFonts w:ascii="Times New Roman" w:eastAsia="Calibri" w:hAnsi="Times New Roman" w:cs="Times New Roman"/>
          <w:color w:val="FF0000"/>
          <w:sz w:val="28"/>
          <w:szCs w:val="28"/>
        </w:rPr>
        <w:t xml:space="preserve">                                                    </w:t>
      </w:r>
      <w:r w:rsidRPr="00221D2D">
        <w:rPr>
          <w:rFonts w:ascii="Times New Roman" w:eastAsia="Calibri" w:hAnsi="Times New Roman" w:cs="Times New Roman"/>
          <w:color w:val="FF0000"/>
          <w:sz w:val="28"/>
          <w:szCs w:val="28"/>
          <w:lang w:val="ru-RU"/>
        </w:rPr>
        <w:t xml:space="preserve">      </w:t>
      </w:r>
      <w:r w:rsidRPr="00221D2D">
        <w:rPr>
          <w:rFonts w:ascii="Times New Roman" w:eastAsia="Calibri" w:hAnsi="Times New Roman" w:cs="Times New Roman"/>
          <w:sz w:val="24"/>
          <w:szCs w:val="24"/>
        </w:rPr>
        <w:t xml:space="preserve">Форма навчання </w:t>
      </w:r>
      <w:r w:rsidRPr="00221D2D">
        <w:rPr>
          <w:rFonts w:ascii="Times New Roman" w:eastAsia="Calibri" w:hAnsi="Times New Roman" w:cs="Times New Roman"/>
          <w:sz w:val="24"/>
          <w:szCs w:val="24"/>
          <w:u w:val="single"/>
        </w:rPr>
        <w:t>денна, вечірня, заочна</w:t>
      </w:r>
    </w:p>
    <w:p w:rsidR="00221D2D" w:rsidRPr="00221D2D" w:rsidRDefault="00221D2D" w:rsidP="00221D2D">
      <w:pPr>
        <w:tabs>
          <w:tab w:val="left" w:pos="2552"/>
        </w:tabs>
        <w:spacing w:after="0" w:line="240" w:lineRule="auto"/>
        <w:rPr>
          <w:rFonts w:ascii="Times New Roman" w:eastAsia="Calibri" w:hAnsi="Times New Roman" w:cs="Times New Roman"/>
          <w:sz w:val="24"/>
          <w:szCs w:val="24"/>
          <w:u w:val="single"/>
        </w:rPr>
      </w:pPr>
      <w:r w:rsidRPr="00221D2D">
        <w:rPr>
          <w:rFonts w:ascii="Times New Roman" w:eastAsia="Calibri" w:hAnsi="Times New Roman" w:cs="Times New Roman"/>
          <w:sz w:val="24"/>
          <w:szCs w:val="24"/>
        </w:rPr>
        <w:t xml:space="preserve">                                                                                  Навчальний рік     </w:t>
      </w:r>
      <w:r w:rsidRPr="00991932">
        <w:rPr>
          <w:rFonts w:ascii="Times New Roman" w:eastAsia="Calibri" w:hAnsi="Times New Roman" w:cs="Times New Roman"/>
          <w:sz w:val="24"/>
          <w:szCs w:val="24"/>
          <w:u w:val="single"/>
        </w:rPr>
        <w:t>2024</w:t>
      </w:r>
      <w:r w:rsidRPr="00221D2D">
        <w:rPr>
          <w:rFonts w:ascii="Times New Roman" w:eastAsia="Calibri" w:hAnsi="Times New Roman" w:cs="Times New Roman"/>
          <w:sz w:val="24"/>
          <w:szCs w:val="24"/>
          <w:u w:val="single"/>
        </w:rPr>
        <w:t>/2025</w:t>
      </w:r>
    </w:p>
    <w:p w:rsidR="00221D2D" w:rsidRPr="00221D2D" w:rsidRDefault="00221D2D" w:rsidP="00221D2D">
      <w:pPr>
        <w:tabs>
          <w:tab w:val="left" w:pos="2552"/>
        </w:tabs>
        <w:spacing w:after="0" w:line="240" w:lineRule="auto"/>
        <w:rPr>
          <w:rFonts w:ascii="Times New Roman" w:eastAsia="Calibri" w:hAnsi="Times New Roman" w:cs="Times New Roman"/>
          <w:sz w:val="24"/>
          <w:szCs w:val="24"/>
          <w:u w:val="single"/>
        </w:rPr>
      </w:pPr>
      <w:r w:rsidRPr="00221D2D">
        <w:rPr>
          <w:rFonts w:ascii="Times New Roman" w:eastAsia="Calibri" w:hAnsi="Times New Roman" w:cs="Times New Roman"/>
          <w:sz w:val="24"/>
          <w:szCs w:val="24"/>
        </w:rPr>
        <w:t xml:space="preserve">                                                                                  Семестр  </w:t>
      </w:r>
      <w:r w:rsidRPr="00221D2D">
        <w:rPr>
          <w:rFonts w:ascii="Times New Roman" w:eastAsia="Calibri" w:hAnsi="Times New Roman" w:cs="Times New Roman"/>
          <w:sz w:val="24"/>
          <w:szCs w:val="24"/>
          <w:u w:val="single"/>
        </w:rPr>
        <w:t xml:space="preserve"> 3</w:t>
      </w:r>
    </w:p>
    <w:p w:rsidR="00221D2D" w:rsidRPr="00221D2D" w:rsidRDefault="00221D2D" w:rsidP="00221D2D">
      <w:pPr>
        <w:tabs>
          <w:tab w:val="left" w:pos="2552"/>
        </w:tabs>
        <w:spacing w:after="0" w:line="240" w:lineRule="auto"/>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                                                                                  Кількість кредитів ЄКТС – </w:t>
      </w:r>
      <w:r w:rsidRPr="00221D2D">
        <w:rPr>
          <w:rFonts w:ascii="Times New Roman" w:eastAsia="Calibri" w:hAnsi="Times New Roman" w:cs="Times New Roman"/>
          <w:sz w:val="24"/>
          <w:szCs w:val="24"/>
          <w:u w:val="single"/>
        </w:rPr>
        <w:t xml:space="preserve">3   </w:t>
      </w:r>
    </w:p>
    <w:p w:rsidR="00221D2D" w:rsidRPr="00221D2D" w:rsidRDefault="00221D2D" w:rsidP="00221D2D">
      <w:pPr>
        <w:tabs>
          <w:tab w:val="left" w:pos="2552"/>
        </w:tabs>
        <w:spacing w:after="0" w:line="240" w:lineRule="auto"/>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                                                                                  Мова  навчання  –   українська</w:t>
      </w:r>
    </w:p>
    <w:p w:rsidR="00221D2D" w:rsidRPr="00221D2D" w:rsidRDefault="00221D2D" w:rsidP="00221D2D">
      <w:pPr>
        <w:tabs>
          <w:tab w:val="left" w:pos="2552"/>
        </w:tabs>
        <w:spacing w:after="0" w:line="240" w:lineRule="auto"/>
        <w:rPr>
          <w:rFonts w:ascii="Times New Roman" w:eastAsia="Calibri" w:hAnsi="Times New Roman" w:cs="Times New Roman"/>
          <w:sz w:val="24"/>
          <w:szCs w:val="24"/>
          <w:u w:val="single"/>
        </w:rPr>
      </w:pPr>
      <w:r w:rsidRPr="00221D2D">
        <w:rPr>
          <w:rFonts w:ascii="Times New Roman" w:eastAsia="Calibri" w:hAnsi="Times New Roman" w:cs="Times New Roman"/>
          <w:sz w:val="24"/>
          <w:szCs w:val="24"/>
        </w:rPr>
        <w:t xml:space="preserve">                                                                                  Форма підсумкового контролю – </w:t>
      </w:r>
      <w:r w:rsidRPr="00221D2D">
        <w:rPr>
          <w:rFonts w:ascii="Times New Roman" w:eastAsia="Calibri" w:hAnsi="Times New Roman" w:cs="Times New Roman"/>
          <w:sz w:val="24"/>
          <w:szCs w:val="24"/>
          <w:u w:val="single"/>
        </w:rPr>
        <w:t>залік</w:t>
      </w:r>
    </w:p>
    <w:p w:rsidR="00221D2D" w:rsidRPr="00221D2D" w:rsidRDefault="00221D2D" w:rsidP="00221D2D">
      <w:pPr>
        <w:tabs>
          <w:tab w:val="left" w:pos="2552"/>
        </w:tabs>
        <w:spacing w:after="0" w:line="240" w:lineRule="auto"/>
        <w:rPr>
          <w:rFonts w:ascii="Times New Roman" w:eastAsia="Calibri" w:hAnsi="Times New Roman" w:cs="Times New Roman"/>
          <w:sz w:val="28"/>
          <w:szCs w:val="28"/>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center"/>
        <w:rPr>
          <w:rFonts w:ascii="Times New Roman" w:eastAsia="Calibri" w:hAnsi="Times New Roman" w:cs="Times New Roman"/>
          <w:sz w:val="24"/>
          <w:szCs w:val="24"/>
        </w:rPr>
      </w:pPr>
      <w:r w:rsidRPr="00221D2D">
        <w:rPr>
          <w:rFonts w:ascii="Times New Roman" w:eastAsia="Calibri" w:hAnsi="Times New Roman" w:cs="Times New Roman"/>
          <w:sz w:val="24"/>
          <w:szCs w:val="24"/>
        </w:rPr>
        <w:t>КИЇВ – 2024</w:t>
      </w: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r w:rsidRPr="00221D2D">
        <w:rPr>
          <w:rFonts w:ascii="Times New Roman" w:eastAsia="Calibri" w:hAnsi="Times New Roman" w:cs="Times New Roman"/>
          <w:sz w:val="24"/>
          <w:szCs w:val="24"/>
        </w:rPr>
        <w:br w:type="page"/>
      </w:r>
      <w:r w:rsidRPr="00221D2D">
        <w:rPr>
          <w:rFonts w:ascii="Times New Roman" w:eastAsia="Calibri" w:hAnsi="Times New Roman" w:cs="Times New Roman"/>
          <w:b/>
          <w:bCs/>
          <w:iCs/>
          <w:sz w:val="24"/>
          <w:szCs w:val="24"/>
        </w:rPr>
        <w:lastRenderedPageBreak/>
        <w:t>Розробник:</w:t>
      </w:r>
      <w:r w:rsidRPr="00221D2D">
        <w:rPr>
          <w:rFonts w:ascii="Times New Roman" w:eastAsia="Calibri" w:hAnsi="Times New Roman" w:cs="Times New Roman"/>
          <w:iCs/>
          <w:sz w:val="24"/>
          <w:szCs w:val="24"/>
        </w:rPr>
        <w:t xml:space="preserve"> </w:t>
      </w: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r w:rsidRPr="00221D2D">
        <w:rPr>
          <w:rFonts w:ascii="Times New Roman" w:eastAsia="Calibri" w:hAnsi="Times New Roman" w:cs="Times New Roman"/>
          <w:b/>
          <w:iCs/>
          <w:sz w:val="24"/>
          <w:szCs w:val="24"/>
        </w:rPr>
        <w:t>Зелінська О. Ю. ,</w:t>
      </w:r>
      <w:r w:rsidRPr="00221D2D">
        <w:rPr>
          <w:rFonts w:ascii="Times New Roman" w:eastAsia="Calibri" w:hAnsi="Times New Roman" w:cs="Times New Roman"/>
          <w:iCs/>
          <w:sz w:val="24"/>
          <w:szCs w:val="24"/>
        </w:rPr>
        <w:t xml:space="preserve"> доктор філологічних наук, професор, професор кафедри української філології КНЛУ.</w:t>
      </w: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r w:rsidRPr="00221D2D">
        <w:rPr>
          <w:rFonts w:ascii="Times New Roman" w:eastAsia="Calibri" w:hAnsi="Times New Roman" w:cs="Times New Roman"/>
          <w:b/>
          <w:bCs/>
          <w:iCs/>
          <w:sz w:val="24"/>
          <w:szCs w:val="24"/>
        </w:rPr>
        <w:t>Рецензенти:</w:t>
      </w:r>
      <w:r w:rsidRPr="00221D2D">
        <w:rPr>
          <w:rFonts w:ascii="Times New Roman" w:eastAsia="Calibri" w:hAnsi="Times New Roman" w:cs="Times New Roman"/>
          <w:iCs/>
          <w:sz w:val="24"/>
          <w:szCs w:val="24"/>
        </w:rPr>
        <w:t xml:space="preserve"> </w:t>
      </w: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proofErr w:type="spellStart"/>
      <w:r w:rsidRPr="00221D2D">
        <w:rPr>
          <w:rFonts w:ascii="Times New Roman" w:eastAsia="Calibri" w:hAnsi="Times New Roman" w:cs="Times New Roman"/>
          <w:b/>
          <w:iCs/>
          <w:sz w:val="24"/>
          <w:szCs w:val="24"/>
        </w:rPr>
        <w:t>Мінчак</w:t>
      </w:r>
      <w:proofErr w:type="spellEnd"/>
      <w:r w:rsidRPr="00221D2D">
        <w:rPr>
          <w:rFonts w:ascii="Times New Roman" w:eastAsia="Calibri" w:hAnsi="Times New Roman" w:cs="Times New Roman"/>
          <w:b/>
          <w:iCs/>
          <w:sz w:val="24"/>
          <w:szCs w:val="24"/>
        </w:rPr>
        <w:t xml:space="preserve"> Г.</w:t>
      </w:r>
      <w:r w:rsidR="00991932">
        <w:rPr>
          <w:rFonts w:ascii="Times New Roman" w:eastAsia="Calibri" w:hAnsi="Times New Roman" w:cs="Times New Roman"/>
          <w:b/>
          <w:iCs/>
          <w:sz w:val="24"/>
          <w:szCs w:val="24"/>
        </w:rPr>
        <w:t xml:space="preserve"> </w:t>
      </w:r>
      <w:r w:rsidRPr="00221D2D">
        <w:rPr>
          <w:rFonts w:ascii="Times New Roman" w:eastAsia="Calibri" w:hAnsi="Times New Roman" w:cs="Times New Roman"/>
          <w:b/>
          <w:iCs/>
          <w:sz w:val="24"/>
          <w:szCs w:val="24"/>
        </w:rPr>
        <w:t>Б.,</w:t>
      </w:r>
      <w:r w:rsidRPr="00221D2D">
        <w:rPr>
          <w:rFonts w:ascii="Times New Roman" w:eastAsia="Calibri" w:hAnsi="Times New Roman" w:cs="Times New Roman"/>
          <w:iCs/>
          <w:sz w:val="24"/>
          <w:szCs w:val="24"/>
        </w:rPr>
        <w:t xml:space="preserve"> кандидат філологічних наук, доцент кафедри української філології КНЛУ.</w:t>
      </w: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proofErr w:type="spellStart"/>
      <w:r w:rsidRPr="00221D2D">
        <w:rPr>
          <w:rFonts w:ascii="Times New Roman" w:eastAsia="Calibri" w:hAnsi="Times New Roman" w:cs="Times New Roman"/>
          <w:b/>
          <w:iCs/>
          <w:sz w:val="24"/>
          <w:szCs w:val="24"/>
        </w:rPr>
        <w:t>Торчинський</w:t>
      </w:r>
      <w:proofErr w:type="spellEnd"/>
      <w:r w:rsidRPr="00221D2D">
        <w:rPr>
          <w:rFonts w:ascii="Times New Roman" w:eastAsia="Calibri" w:hAnsi="Times New Roman" w:cs="Times New Roman"/>
          <w:b/>
          <w:iCs/>
          <w:sz w:val="24"/>
          <w:szCs w:val="24"/>
        </w:rPr>
        <w:t xml:space="preserve"> М. М.,</w:t>
      </w:r>
      <w:r w:rsidRPr="00221D2D">
        <w:rPr>
          <w:rFonts w:ascii="Calibri" w:eastAsia="Calibri" w:hAnsi="Calibri" w:cs="Times New Roman"/>
          <w:sz w:val="28"/>
          <w:szCs w:val="28"/>
        </w:rPr>
        <w:t xml:space="preserve"> </w:t>
      </w:r>
      <w:r w:rsidRPr="00221D2D">
        <w:rPr>
          <w:rFonts w:ascii="Times New Roman" w:eastAsia="Calibri" w:hAnsi="Times New Roman" w:cs="Times New Roman"/>
          <w:iCs/>
          <w:sz w:val="24"/>
          <w:szCs w:val="24"/>
        </w:rPr>
        <w:t>доктор філологічних наук, професор, професор кафедри української філології Хмельницького національного університету</w:t>
      </w: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Cs/>
          <w:sz w:val="24"/>
          <w:szCs w:val="24"/>
        </w:rPr>
      </w:pPr>
      <w:r w:rsidRPr="00221D2D">
        <w:rPr>
          <w:rFonts w:ascii="Times New Roman" w:eastAsia="Calibri" w:hAnsi="Times New Roman" w:cs="Times New Roman"/>
          <w:b/>
          <w:bCs/>
          <w:iCs/>
          <w:sz w:val="24"/>
          <w:szCs w:val="24"/>
        </w:rPr>
        <w:t>Схвалено</w:t>
      </w:r>
      <w:r w:rsidRPr="00221D2D">
        <w:rPr>
          <w:rFonts w:ascii="Times New Roman" w:eastAsia="Calibri" w:hAnsi="Times New Roman" w:cs="Times New Roman"/>
          <w:iCs/>
          <w:sz w:val="24"/>
          <w:szCs w:val="24"/>
        </w:rPr>
        <w:t xml:space="preserve"> на засіданні кафедри української філології,</w:t>
      </w:r>
    </w:p>
    <w:p w:rsidR="00221D2D" w:rsidRPr="00221D2D" w:rsidRDefault="00991932" w:rsidP="00221D2D">
      <w:pPr>
        <w:tabs>
          <w:tab w:val="left" w:pos="2552"/>
        </w:tabs>
        <w:spacing w:after="0" w:line="240" w:lineRule="auto"/>
        <w:jc w:val="both"/>
        <w:rPr>
          <w:rFonts w:ascii="Times New Roman" w:eastAsia="Calibri" w:hAnsi="Times New Roman" w:cs="Times New Roman"/>
          <w:iCs/>
          <w:sz w:val="24"/>
          <w:szCs w:val="24"/>
        </w:rPr>
      </w:pPr>
      <w:r w:rsidRPr="00221D2D">
        <w:rPr>
          <w:rFonts w:ascii="Times New Roman" w:eastAsia="Calibri" w:hAnsi="Times New Roman" w:cs="Times New Roman"/>
          <w:iCs/>
          <w:sz w:val="24"/>
          <w:szCs w:val="24"/>
        </w:rPr>
        <w:t>протокол № 1</w:t>
      </w:r>
      <w:r>
        <w:rPr>
          <w:rFonts w:ascii="Times New Roman" w:eastAsia="Calibri" w:hAnsi="Times New Roman" w:cs="Times New Roman"/>
          <w:iCs/>
          <w:sz w:val="24"/>
          <w:szCs w:val="24"/>
        </w:rPr>
        <w:t xml:space="preserve"> </w:t>
      </w:r>
      <w:r w:rsidRPr="00221D2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від «</w:t>
      </w:r>
      <w:r w:rsidRPr="00221D2D">
        <w:rPr>
          <w:rFonts w:ascii="Times New Roman" w:eastAsia="Calibri" w:hAnsi="Times New Roman" w:cs="Times New Roman"/>
          <w:iCs/>
          <w:sz w:val="24"/>
          <w:szCs w:val="24"/>
        </w:rPr>
        <w:t>8</w:t>
      </w:r>
      <w:r>
        <w:rPr>
          <w:rFonts w:ascii="Times New Roman" w:eastAsia="Calibri" w:hAnsi="Times New Roman" w:cs="Times New Roman"/>
          <w:iCs/>
          <w:sz w:val="24"/>
          <w:szCs w:val="24"/>
        </w:rPr>
        <w:t>»</w:t>
      </w:r>
      <w:r w:rsidRPr="00221D2D">
        <w:rPr>
          <w:rFonts w:ascii="Times New Roman" w:eastAsia="Calibri" w:hAnsi="Times New Roman" w:cs="Times New Roman"/>
          <w:iCs/>
          <w:sz w:val="24"/>
          <w:szCs w:val="24"/>
        </w:rPr>
        <w:t xml:space="preserve"> серпня 2024 р.</w:t>
      </w:r>
    </w:p>
    <w:p w:rsidR="00221D2D" w:rsidRPr="00221D2D" w:rsidRDefault="00221D2D" w:rsidP="00221D2D">
      <w:pPr>
        <w:tabs>
          <w:tab w:val="left" w:pos="2552"/>
        </w:tabs>
        <w:spacing w:after="0" w:line="240" w:lineRule="auto"/>
        <w:jc w:val="both"/>
        <w:rPr>
          <w:rFonts w:ascii="Times New Roman" w:eastAsia="Calibri" w:hAnsi="Times New Roman" w:cs="Times New Roman"/>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Cs/>
          <w:sz w:val="24"/>
          <w:szCs w:val="24"/>
        </w:rPr>
      </w:pPr>
      <w:r w:rsidRPr="00221D2D">
        <w:rPr>
          <w:rFonts w:ascii="Times New Roman" w:eastAsia="Calibri" w:hAnsi="Times New Roman" w:cs="Times New Roman"/>
          <w:iCs/>
          <w:sz w:val="24"/>
          <w:szCs w:val="24"/>
        </w:rPr>
        <w:t xml:space="preserve">Завідувач кафедри       </w:t>
      </w:r>
      <w:r w:rsidRPr="00221D2D">
        <w:rPr>
          <w:rFonts w:ascii="Times New Roman" w:eastAsia="Calibri" w:hAnsi="Times New Roman" w:cs="Times New Roman"/>
          <w:iCs/>
          <w:noProof/>
          <w:sz w:val="24"/>
          <w:szCs w:val="24"/>
          <w:lang w:eastAsia="uk-UA"/>
        </w:rPr>
        <w:t xml:space="preserve">   </w:t>
      </w:r>
      <w:r w:rsidRPr="00221D2D">
        <w:rPr>
          <w:rFonts w:ascii="Times New Roman" w:eastAsia="Calibri" w:hAnsi="Times New Roman" w:cs="Times New Roman"/>
          <w:b/>
          <w:noProof/>
          <w:sz w:val="24"/>
          <w:szCs w:val="24"/>
          <w:lang w:eastAsia="uk-UA"/>
        </w:rPr>
        <w:drawing>
          <wp:inline distT="0" distB="0" distL="0" distR="0" wp14:anchorId="504A1AB5" wp14:editId="45EF70B0">
            <wp:extent cx="935678" cy="359876"/>
            <wp:effectExtent l="0" t="0" r="0" b="2540"/>
            <wp:docPr id="2" name="Рисунок 2" descr="підпис_Миросла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ідпис_Мирослав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057" cy="364637"/>
                    </a:xfrm>
                    <a:prstGeom prst="rect">
                      <a:avLst/>
                    </a:prstGeom>
                    <a:noFill/>
                    <a:ln>
                      <a:noFill/>
                    </a:ln>
                  </pic:spPr>
                </pic:pic>
              </a:graphicData>
            </a:graphic>
          </wp:inline>
        </w:drawing>
      </w:r>
      <w:r w:rsidRPr="00221D2D">
        <w:rPr>
          <w:rFonts w:ascii="Times New Roman" w:eastAsia="Calibri" w:hAnsi="Times New Roman" w:cs="Times New Roman"/>
          <w:iCs/>
          <w:sz w:val="24"/>
          <w:szCs w:val="24"/>
        </w:rPr>
        <w:tab/>
      </w:r>
      <w:r w:rsidRPr="00221D2D">
        <w:rPr>
          <w:rFonts w:ascii="Times New Roman" w:eastAsia="Calibri" w:hAnsi="Times New Roman" w:cs="Times New Roman"/>
          <w:iCs/>
          <w:sz w:val="24"/>
          <w:szCs w:val="24"/>
        </w:rPr>
        <w:tab/>
        <w:t xml:space="preserve">                 Мирослава БАГАН</w:t>
      </w: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lang w:val="ru-RU"/>
        </w:rPr>
      </w:pP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lang w:val="ru-RU"/>
        </w:rPr>
      </w:pP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76" w:lineRule="auto"/>
        <w:jc w:val="both"/>
        <w:rPr>
          <w:rFonts w:ascii="Times New Roman" w:eastAsia="Calibri" w:hAnsi="Times New Roman" w:cs="Times New Roman"/>
          <w:i/>
          <w:sz w:val="24"/>
          <w:szCs w:val="24"/>
        </w:rPr>
      </w:pPr>
    </w:p>
    <w:p w:rsidR="00221D2D" w:rsidRPr="00221D2D" w:rsidRDefault="00991932" w:rsidP="00221D2D">
      <w:pPr>
        <w:tabs>
          <w:tab w:val="left" w:pos="2552"/>
        </w:tabs>
        <w:spacing w:after="0" w:line="276" w:lineRule="auto"/>
        <w:jc w:val="both"/>
        <w:rPr>
          <w:rFonts w:ascii="Times New Roman" w:eastAsia="Calibri" w:hAnsi="Times New Roman" w:cs="Times New Roman"/>
          <w:iCs/>
          <w:sz w:val="24"/>
          <w:szCs w:val="24"/>
        </w:rPr>
      </w:pPr>
      <w:r>
        <w:rPr>
          <w:noProof/>
        </w:rPr>
        <w:drawing>
          <wp:anchor distT="0" distB="0" distL="114300" distR="114300" simplePos="0" relativeHeight="251661312" behindDoc="0" locked="0" layoutInCell="1" allowOverlap="1" wp14:anchorId="47AF62CC" wp14:editId="2E6E1011">
            <wp:simplePos x="0" y="0"/>
            <wp:positionH relativeFrom="margin">
              <wp:align>center</wp:align>
            </wp:positionH>
            <wp:positionV relativeFrom="paragraph">
              <wp:posOffset>13335</wp:posOffset>
            </wp:positionV>
            <wp:extent cx="4364355" cy="1790700"/>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a:ln>
                      <a:noFill/>
                    </a:ln>
                  </pic:spPr>
                </pic:pic>
              </a:graphicData>
            </a:graphic>
          </wp:anchor>
        </w:drawing>
      </w:r>
      <w:r w:rsidR="00221D2D" w:rsidRPr="00221D2D">
        <w:rPr>
          <w:rFonts w:ascii="Times New Roman" w:eastAsia="Calibri" w:hAnsi="Times New Roman" w:cs="Times New Roman"/>
          <w:b/>
          <w:bCs/>
          <w:iCs/>
          <w:sz w:val="24"/>
          <w:szCs w:val="24"/>
        </w:rPr>
        <w:t>Схвалено</w:t>
      </w:r>
      <w:r w:rsidR="00221D2D" w:rsidRPr="00221D2D">
        <w:rPr>
          <w:rFonts w:ascii="Times New Roman" w:eastAsia="Calibri" w:hAnsi="Times New Roman" w:cs="Times New Roman"/>
          <w:iCs/>
          <w:sz w:val="24"/>
          <w:szCs w:val="24"/>
        </w:rPr>
        <w:t xml:space="preserve"> на засіданні вченої ради університету,</w:t>
      </w: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r w:rsidRPr="00221D2D">
        <w:rPr>
          <w:rFonts w:ascii="Times New Roman" w:eastAsia="Calibri" w:hAnsi="Times New Roman" w:cs="Times New Roman"/>
          <w:iCs/>
          <w:sz w:val="24"/>
          <w:szCs w:val="24"/>
        </w:rPr>
        <w:t xml:space="preserve">протокол №  </w:t>
      </w:r>
      <w:r>
        <w:rPr>
          <w:rFonts w:ascii="Times New Roman" w:eastAsia="Calibri" w:hAnsi="Times New Roman" w:cs="Times New Roman"/>
          <w:iCs/>
          <w:sz w:val="24"/>
          <w:szCs w:val="24"/>
        </w:rPr>
        <w:t xml:space="preserve">1 </w:t>
      </w:r>
      <w:r w:rsidRPr="00221D2D">
        <w:rPr>
          <w:rFonts w:ascii="Times New Roman" w:eastAsia="Calibri" w:hAnsi="Times New Roman" w:cs="Times New Roman"/>
          <w:iCs/>
          <w:sz w:val="24"/>
          <w:szCs w:val="24"/>
        </w:rPr>
        <w:t>від «__» ________ 2024 р.</w:t>
      </w: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p>
    <w:p w:rsidR="00221D2D" w:rsidRPr="00221D2D" w:rsidRDefault="00221D2D" w:rsidP="00221D2D">
      <w:pPr>
        <w:tabs>
          <w:tab w:val="left" w:pos="2552"/>
        </w:tabs>
        <w:spacing w:after="0" w:line="276" w:lineRule="auto"/>
        <w:jc w:val="both"/>
        <w:rPr>
          <w:rFonts w:ascii="Times New Roman" w:eastAsia="Calibri" w:hAnsi="Times New Roman" w:cs="Times New Roman"/>
          <w:iCs/>
          <w:sz w:val="24"/>
          <w:szCs w:val="24"/>
        </w:rPr>
      </w:pPr>
    </w:p>
    <w:p w:rsidR="00991932" w:rsidRPr="00106229" w:rsidRDefault="00991932" w:rsidP="00991932">
      <w:pPr>
        <w:tabs>
          <w:tab w:val="left" w:pos="2552"/>
        </w:tabs>
        <w:spacing w:after="0" w:line="240" w:lineRule="auto"/>
        <w:jc w:val="both"/>
        <w:rPr>
          <w:rFonts w:ascii="Times New Roman" w:hAnsi="Times New Roman"/>
          <w:iCs/>
          <w:sz w:val="24"/>
          <w:szCs w:val="24"/>
        </w:rPr>
      </w:pPr>
      <w:r w:rsidRPr="00106229">
        <w:rPr>
          <w:rFonts w:ascii="Times New Roman" w:hAnsi="Times New Roman"/>
          <w:iCs/>
          <w:sz w:val="24"/>
          <w:szCs w:val="24"/>
        </w:rPr>
        <w:t xml:space="preserve">Голова вченої ради </w:t>
      </w:r>
      <w:r>
        <w:rPr>
          <w:rFonts w:ascii="Times New Roman" w:hAnsi="Times New Roman"/>
          <w:iCs/>
          <w:sz w:val="24"/>
          <w:szCs w:val="24"/>
        </w:rPr>
        <w:t xml:space="preserve">    </w:t>
      </w:r>
      <w:r w:rsidRPr="00106229">
        <w:rPr>
          <w:rFonts w:ascii="Times New Roman" w:hAnsi="Times New Roman"/>
          <w:iCs/>
          <w:sz w:val="24"/>
          <w:szCs w:val="24"/>
        </w:rPr>
        <w:t xml:space="preserve">_____________ </w:t>
      </w:r>
      <w:r w:rsidRPr="00106229">
        <w:rPr>
          <w:rFonts w:ascii="Times New Roman" w:hAnsi="Times New Roman"/>
          <w:iCs/>
          <w:sz w:val="24"/>
          <w:szCs w:val="24"/>
        </w:rPr>
        <w:tab/>
      </w:r>
      <w:r w:rsidRPr="00106229">
        <w:rPr>
          <w:rFonts w:ascii="Times New Roman" w:hAnsi="Times New Roman"/>
          <w:iCs/>
          <w:sz w:val="24"/>
          <w:szCs w:val="24"/>
        </w:rPr>
        <w:tab/>
      </w:r>
      <w:r w:rsidRPr="00106229">
        <w:rPr>
          <w:rFonts w:ascii="Times New Roman" w:hAnsi="Times New Roman"/>
          <w:iCs/>
          <w:sz w:val="24"/>
          <w:szCs w:val="24"/>
        </w:rPr>
        <w:tab/>
      </w:r>
      <w:r>
        <w:rPr>
          <w:rFonts w:ascii="Times New Roman" w:hAnsi="Times New Roman"/>
          <w:iCs/>
          <w:sz w:val="24"/>
          <w:szCs w:val="24"/>
        </w:rPr>
        <w:t xml:space="preserve">   </w:t>
      </w:r>
      <w:r w:rsidRPr="006E1E74">
        <w:rPr>
          <w:rFonts w:ascii="Times New Roman" w:hAnsi="Times New Roman"/>
          <w:iCs/>
          <w:sz w:val="24"/>
          <w:szCs w:val="24"/>
          <w:u w:val="single"/>
        </w:rPr>
        <w:t>Роман ВАСЬКО</w:t>
      </w: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bCs/>
          <w:iCs/>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i/>
        </w:rPr>
      </w:pPr>
    </w:p>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r w:rsidRPr="00221D2D">
        <w:rPr>
          <w:rFonts w:ascii="Calibri" w:eastAsia="Calibri" w:hAnsi="Calibri" w:cs="Times New Roman"/>
        </w:rPr>
        <w:br w:type="page"/>
      </w:r>
    </w:p>
    <w:p w:rsidR="00221D2D" w:rsidRPr="00221D2D" w:rsidRDefault="00221D2D" w:rsidP="00221D2D">
      <w:pPr>
        <w:tabs>
          <w:tab w:val="left" w:pos="2552"/>
        </w:tabs>
        <w:spacing w:after="0" w:line="240" w:lineRule="auto"/>
        <w:jc w:val="both"/>
        <w:rPr>
          <w:rFonts w:ascii="Times New Roman" w:eastAsia="Calibri" w:hAnsi="Times New Roman" w:cs="Times New Roman"/>
          <w:b/>
        </w:rPr>
      </w:pPr>
      <w:r w:rsidRPr="00221D2D">
        <w:rPr>
          <w:rFonts w:ascii="Times New Roman" w:eastAsia="Calibri" w:hAnsi="Times New Roman" w:cs="Times New Roman"/>
          <w:b/>
        </w:rPr>
        <w:lastRenderedPageBreak/>
        <w:t>1</w:t>
      </w:r>
      <w:r w:rsidRPr="00221D2D">
        <w:rPr>
          <w:rFonts w:ascii="Times New Roman" w:eastAsia="Calibri" w:hAnsi="Times New Roman" w:cs="Times New Roman"/>
        </w:rPr>
        <w:t xml:space="preserve">. </w:t>
      </w:r>
      <w:r w:rsidRPr="00221D2D">
        <w:rPr>
          <w:rFonts w:ascii="Times New Roman" w:eastAsia="Calibri" w:hAnsi="Times New Roman" w:cs="Times New Roman"/>
          <w:b/>
          <w:sz w:val="24"/>
          <w:szCs w:val="24"/>
        </w:rPr>
        <w:t>Мета вивчення дисципліни:</w:t>
      </w:r>
    </w:p>
    <w:p w:rsidR="00221D2D" w:rsidRPr="00221D2D" w:rsidRDefault="00221D2D" w:rsidP="00221D2D">
      <w:pPr>
        <w:tabs>
          <w:tab w:val="left" w:pos="900"/>
        </w:tabs>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shd w:val="clear" w:color="auto" w:fill="FFFFFF"/>
        </w:rPr>
        <w:t xml:space="preserve">сприяти формуванню в аспірантів системи наукових знань </w:t>
      </w:r>
      <w:r w:rsidRPr="00221D2D">
        <w:rPr>
          <w:rFonts w:ascii="Times New Roman" w:eastAsia="Calibri" w:hAnsi="Times New Roman" w:cs="Times New Roman"/>
          <w:sz w:val="24"/>
          <w:szCs w:val="24"/>
        </w:rPr>
        <w:t xml:space="preserve">про теоретичні засади та науково-пізнавальні можливості ономастики як мовознавчої галузі, удосконалювати їхній дослідницький інструментарій за рахунок застосування специфічних методів ономастичних досліджень; сприяти розширенню загального культурного світогляду аспірантів, усвідомленню ними необхідності ґрунтовно вивчати мову у зв’язку з історією її носія; розвивати інтерес до ономастичної лексики як самобутньо </w:t>
      </w:r>
      <w:proofErr w:type="spellStart"/>
      <w:r w:rsidRPr="00221D2D">
        <w:rPr>
          <w:rFonts w:ascii="Times New Roman" w:eastAsia="Calibri" w:hAnsi="Times New Roman" w:cs="Times New Roman"/>
          <w:sz w:val="24"/>
          <w:szCs w:val="24"/>
        </w:rPr>
        <w:t>мовного</w:t>
      </w:r>
      <w:proofErr w:type="spellEnd"/>
      <w:r w:rsidRPr="00221D2D">
        <w:rPr>
          <w:rFonts w:ascii="Times New Roman" w:eastAsia="Calibri" w:hAnsi="Times New Roman" w:cs="Times New Roman"/>
          <w:sz w:val="24"/>
          <w:szCs w:val="24"/>
        </w:rPr>
        <w:t xml:space="preserve"> феномену,  формувати здатність самостійно планувати і вирішувати завдання власного професійного та особистісного розвитку;  удосконалювати професійні і особистісні якості аспірантів, необхідні для науково-дослідної та викладацької діяльності. </w:t>
      </w:r>
    </w:p>
    <w:p w:rsidR="00221D2D" w:rsidRPr="00221D2D" w:rsidRDefault="00221D2D" w:rsidP="00221D2D">
      <w:pPr>
        <w:tabs>
          <w:tab w:val="left" w:pos="2552"/>
        </w:tabs>
        <w:spacing w:after="0" w:line="240" w:lineRule="auto"/>
        <w:jc w:val="both"/>
        <w:rPr>
          <w:rFonts w:ascii="Times New Roman" w:eastAsia="Calibri" w:hAnsi="Times New Roman" w:cs="Times New Roman"/>
          <w:b/>
        </w:rPr>
      </w:pPr>
    </w:p>
    <w:p w:rsidR="00221D2D" w:rsidRPr="00221D2D" w:rsidRDefault="00221D2D" w:rsidP="00221D2D">
      <w:pPr>
        <w:tabs>
          <w:tab w:val="left" w:pos="266"/>
        </w:tabs>
        <w:spacing w:after="0" w:line="240" w:lineRule="auto"/>
        <w:jc w:val="both"/>
        <w:rPr>
          <w:rFonts w:ascii="Times New Roman" w:eastAsia="Calibri" w:hAnsi="Times New Roman" w:cs="Times New Roman"/>
          <w:bCs/>
          <w:sz w:val="24"/>
          <w:szCs w:val="24"/>
        </w:rPr>
      </w:pPr>
      <w:r w:rsidRPr="00221D2D">
        <w:rPr>
          <w:rFonts w:ascii="Times New Roman" w:eastAsia="Calibri" w:hAnsi="Times New Roman" w:cs="Times New Roman"/>
          <w:b/>
          <w:sz w:val="24"/>
          <w:szCs w:val="24"/>
        </w:rPr>
        <w:t>2. Загальний обсяг (</w:t>
      </w:r>
      <w:r w:rsidRPr="00221D2D">
        <w:rPr>
          <w:rFonts w:ascii="Times New Roman" w:eastAsia="Calibri" w:hAnsi="Times New Roman" w:cs="Times New Roman"/>
          <w:bCs/>
          <w:sz w:val="24"/>
          <w:szCs w:val="24"/>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3293"/>
        <w:gridCol w:w="3240"/>
      </w:tblGrid>
      <w:tr w:rsidR="00221D2D" w:rsidRPr="00221D2D" w:rsidTr="00221D2D">
        <w:tc>
          <w:tcPr>
            <w:tcW w:w="10421" w:type="dxa"/>
            <w:gridSpan w:val="3"/>
            <w:tcBorders>
              <w:top w:val="nil"/>
              <w:left w:val="nil"/>
              <w:bottom w:val="single" w:sz="4" w:space="0" w:color="auto"/>
              <w:right w:val="nil"/>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__</w:t>
            </w:r>
            <w:r w:rsidRPr="00221D2D">
              <w:rPr>
                <w:rFonts w:ascii="Times New Roman" w:eastAsia="Calibri" w:hAnsi="Times New Roman" w:cs="Times New Roman"/>
                <w:sz w:val="24"/>
                <w:szCs w:val="24"/>
                <w:u w:val="single"/>
              </w:rPr>
              <w:t>3</w:t>
            </w:r>
            <w:r w:rsidRPr="00221D2D">
              <w:rPr>
                <w:rFonts w:ascii="Times New Roman" w:eastAsia="Calibri" w:hAnsi="Times New Roman" w:cs="Times New Roman"/>
                <w:sz w:val="24"/>
                <w:szCs w:val="24"/>
              </w:rPr>
              <w:t xml:space="preserve">____ </w:t>
            </w:r>
            <w:r w:rsidRPr="00221D2D">
              <w:rPr>
                <w:rFonts w:ascii="Times New Roman" w:eastAsia="Calibri" w:hAnsi="Times New Roman" w:cs="Times New Roman"/>
                <w:bCs/>
                <w:sz w:val="24"/>
                <w:szCs w:val="24"/>
              </w:rPr>
              <w:t>кредити ЄКТС; ____</w:t>
            </w:r>
            <w:r w:rsidRPr="00221D2D">
              <w:rPr>
                <w:rFonts w:ascii="Times New Roman" w:eastAsia="Calibri" w:hAnsi="Times New Roman" w:cs="Times New Roman"/>
                <w:bCs/>
                <w:sz w:val="24"/>
                <w:szCs w:val="24"/>
                <w:u w:val="single"/>
              </w:rPr>
              <w:t>90</w:t>
            </w:r>
            <w:r w:rsidRPr="00221D2D">
              <w:rPr>
                <w:rFonts w:ascii="Times New Roman" w:eastAsia="Calibri" w:hAnsi="Times New Roman" w:cs="Times New Roman"/>
                <w:bCs/>
                <w:sz w:val="24"/>
                <w:szCs w:val="24"/>
              </w:rPr>
              <w:t>_____ год., зокрема</w:t>
            </w:r>
            <w:r w:rsidRPr="00221D2D">
              <w:rPr>
                <w:rFonts w:ascii="Times New Roman" w:eastAsia="Calibri" w:hAnsi="Times New Roman" w:cs="Times New Roman"/>
                <w:sz w:val="24"/>
                <w:szCs w:val="24"/>
              </w:rPr>
              <w:t>:</w:t>
            </w:r>
          </w:p>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c>
      </w:tr>
      <w:tr w:rsidR="00221D2D" w:rsidRPr="00221D2D" w:rsidTr="00221D2D">
        <w:tc>
          <w:tcPr>
            <w:tcW w:w="347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c>
        <w:tc>
          <w:tcPr>
            <w:tcW w:w="347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rPr>
                <w:rFonts w:ascii="Times New Roman" w:eastAsia="Calibri" w:hAnsi="Times New Roman" w:cs="Times New Roman"/>
                <w:sz w:val="24"/>
                <w:szCs w:val="24"/>
              </w:rPr>
            </w:pPr>
            <w:r w:rsidRPr="00221D2D">
              <w:rPr>
                <w:rFonts w:ascii="Times New Roman" w:eastAsia="Calibri" w:hAnsi="Times New Roman" w:cs="Times New Roman"/>
                <w:sz w:val="24"/>
                <w:szCs w:val="24"/>
              </w:rPr>
              <w:t>Денна</w:t>
            </w:r>
            <w:r w:rsidRPr="00221D2D">
              <w:rPr>
                <w:rFonts w:ascii="Times New Roman" w:eastAsia="Calibri" w:hAnsi="Times New Roman" w:cs="Times New Roman"/>
                <w:sz w:val="24"/>
                <w:szCs w:val="20"/>
              </w:rPr>
              <w:t>/вечірня</w:t>
            </w:r>
            <w:r w:rsidRPr="00221D2D">
              <w:rPr>
                <w:rFonts w:ascii="Times New Roman" w:eastAsia="Calibri" w:hAnsi="Times New Roman" w:cs="Times New Roman"/>
                <w:sz w:val="24"/>
                <w:szCs w:val="24"/>
              </w:rPr>
              <w:t xml:space="preserve"> форма навчання</w:t>
            </w:r>
          </w:p>
        </w:tc>
        <w:tc>
          <w:tcPr>
            <w:tcW w:w="3474"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0"/>
              </w:rPr>
              <w:t>Заочна форма навчання</w:t>
            </w:r>
          </w:p>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c>
      </w:tr>
      <w:tr w:rsidR="00221D2D" w:rsidRPr="00221D2D" w:rsidTr="00221D2D">
        <w:tc>
          <w:tcPr>
            <w:tcW w:w="347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лекції</w:t>
            </w:r>
          </w:p>
        </w:tc>
        <w:tc>
          <w:tcPr>
            <w:tcW w:w="347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20 год.</w:t>
            </w:r>
          </w:p>
        </w:tc>
        <w:tc>
          <w:tcPr>
            <w:tcW w:w="3474"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 год.</w:t>
            </w:r>
          </w:p>
        </w:tc>
      </w:tr>
      <w:tr w:rsidR="00221D2D" w:rsidRPr="00221D2D" w:rsidTr="00221D2D">
        <w:tc>
          <w:tcPr>
            <w:tcW w:w="347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семінарські заняття</w:t>
            </w:r>
          </w:p>
        </w:tc>
        <w:tc>
          <w:tcPr>
            <w:tcW w:w="347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c>
        <w:tc>
          <w:tcPr>
            <w:tcW w:w="3474"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c>
      </w:tr>
      <w:tr w:rsidR="00221D2D" w:rsidRPr="00221D2D" w:rsidTr="00221D2D">
        <w:tc>
          <w:tcPr>
            <w:tcW w:w="347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практичні заняття    </w:t>
            </w:r>
          </w:p>
        </w:tc>
        <w:tc>
          <w:tcPr>
            <w:tcW w:w="347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 год.</w:t>
            </w:r>
          </w:p>
        </w:tc>
        <w:tc>
          <w:tcPr>
            <w:tcW w:w="3474"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4 год.</w:t>
            </w:r>
          </w:p>
        </w:tc>
      </w:tr>
      <w:tr w:rsidR="00221D2D" w:rsidRPr="00221D2D" w:rsidTr="00221D2D">
        <w:tc>
          <w:tcPr>
            <w:tcW w:w="347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консультації</w:t>
            </w:r>
          </w:p>
        </w:tc>
        <w:tc>
          <w:tcPr>
            <w:tcW w:w="347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w:t>
            </w:r>
          </w:p>
        </w:tc>
        <w:tc>
          <w:tcPr>
            <w:tcW w:w="3474"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c>
      </w:tr>
      <w:tr w:rsidR="00221D2D" w:rsidRPr="00221D2D" w:rsidTr="00221D2D">
        <w:tc>
          <w:tcPr>
            <w:tcW w:w="347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самостійна робота   </w:t>
            </w:r>
          </w:p>
        </w:tc>
        <w:tc>
          <w:tcPr>
            <w:tcW w:w="347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60 год.</w:t>
            </w:r>
          </w:p>
        </w:tc>
        <w:tc>
          <w:tcPr>
            <w:tcW w:w="3474"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80 год.</w:t>
            </w:r>
          </w:p>
        </w:tc>
      </w:tr>
    </w:tbl>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p w:rsidR="00221D2D" w:rsidRPr="00221D2D" w:rsidRDefault="00221D2D" w:rsidP="00221D2D">
      <w:pPr>
        <w:tabs>
          <w:tab w:val="left" w:pos="266"/>
        </w:tabs>
        <w:spacing w:after="0" w:line="240" w:lineRule="auto"/>
        <w:jc w:val="both"/>
        <w:rPr>
          <w:rFonts w:ascii="Times New Roman" w:eastAsia="Calibri" w:hAnsi="Times New Roman" w:cs="Times New Roman"/>
          <w:iCs/>
          <w:sz w:val="20"/>
          <w:szCs w:val="20"/>
        </w:rPr>
      </w:pPr>
      <w:r w:rsidRPr="00221D2D">
        <w:rPr>
          <w:rFonts w:ascii="Times New Roman" w:eastAsia="Calibri" w:hAnsi="Times New Roman" w:cs="Times New Roman"/>
          <w:b/>
          <w:sz w:val="24"/>
          <w:szCs w:val="24"/>
        </w:rPr>
        <w:t>3. Передумови до вивчення або вибору навчальної дисципліни</w:t>
      </w:r>
      <w:r w:rsidRPr="00221D2D">
        <w:rPr>
          <w:rFonts w:ascii="Times New Roman" w:eastAsia="Calibri" w:hAnsi="Times New Roman" w:cs="Times New Roman"/>
          <w:iCs/>
          <w:sz w:val="20"/>
          <w:szCs w:val="20"/>
        </w:rPr>
        <w:t>:</w:t>
      </w:r>
    </w:p>
    <w:p w:rsidR="00221D2D" w:rsidRPr="00221D2D" w:rsidRDefault="00221D2D" w:rsidP="00991932">
      <w:pPr>
        <w:numPr>
          <w:ilvl w:val="1"/>
          <w:numId w:val="6"/>
        </w:numPr>
        <w:tabs>
          <w:tab w:val="clear" w:pos="900"/>
          <w:tab w:val="left" w:pos="1134"/>
          <w:tab w:val="left" w:pos="2552"/>
        </w:tabs>
        <w:spacing w:after="0" w:line="240" w:lineRule="auto"/>
        <w:ind w:left="0" w:firstLine="567"/>
        <w:jc w:val="both"/>
        <w:rPr>
          <w:rFonts w:ascii="Times New Roman" w:eastAsia="Calibri" w:hAnsi="Times New Roman" w:cs="Times New Roman"/>
          <w:sz w:val="24"/>
        </w:rPr>
      </w:pPr>
      <w:r w:rsidRPr="00221D2D">
        <w:rPr>
          <w:rFonts w:ascii="Times New Roman" w:eastAsia="Calibri" w:hAnsi="Times New Roman" w:cs="Times New Roman"/>
          <w:i/>
          <w:sz w:val="24"/>
          <w:szCs w:val="24"/>
        </w:rPr>
        <w:t xml:space="preserve">Знати: </w:t>
      </w:r>
      <w:r w:rsidRPr="00221D2D">
        <w:rPr>
          <w:rFonts w:ascii="Times New Roman" w:eastAsia="Calibri" w:hAnsi="Times New Roman" w:cs="Times New Roman"/>
          <w:sz w:val="24"/>
          <w:szCs w:val="19"/>
        </w:rPr>
        <w:t xml:space="preserve">основні категорії і поняття ономастики, лексикології, словотвору.  </w:t>
      </w:r>
    </w:p>
    <w:p w:rsidR="00221D2D" w:rsidRPr="00221D2D" w:rsidRDefault="00221D2D" w:rsidP="00991932">
      <w:pPr>
        <w:numPr>
          <w:ilvl w:val="1"/>
          <w:numId w:val="6"/>
        </w:numPr>
        <w:tabs>
          <w:tab w:val="clear" w:pos="900"/>
          <w:tab w:val="left" w:pos="1134"/>
          <w:tab w:val="left" w:pos="2552"/>
        </w:tabs>
        <w:spacing w:after="0" w:line="240" w:lineRule="auto"/>
        <w:ind w:left="0" w:firstLine="567"/>
        <w:jc w:val="both"/>
        <w:rPr>
          <w:rFonts w:ascii="Times New Roman" w:eastAsia="Calibri" w:hAnsi="Times New Roman" w:cs="Times New Roman"/>
          <w:sz w:val="24"/>
        </w:rPr>
      </w:pPr>
      <w:r w:rsidRPr="00221D2D">
        <w:rPr>
          <w:rFonts w:ascii="Times New Roman" w:eastAsia="Calibri" w:hAnsi="Times New Roman" w:cs="Times New Roman"/>
          <w:i/>
          <w:sz w:val="24"/>
          <w:szCs w:val="24"/>
        </w:rPr>
        <w:t xml:space="preserve">Вміти: </w:t>
      </w:r>
      <w:r w:rsidRPr="00221D2D">
        <w:rPr>
          <w:rFonts w:ascii="Times New Roman" w:eastAsia="Calibri" w:hAnsi="Times New Roman" w:cs="Times New Roman"/>
          <w:sz w:val="24"/>
          <w:szCs w:val="19"/>
        </w:rPr>
        <w:t xml:space="preserve">використовувати в професійній діяльності знання про </w:t>
      </w:r>
      <w:proofErr w:type="spellStart"/>
      <w:r w:rsidRPr="00221D2D">
        <w:rPr>
          <w:rFonts w:ascii="Times New Roman" w:eastAsia="Calibri" w:hAnsi="Times New Roman" w:cs="Times New Roman"/>
          <w:sz w:val="24"/>
          <w:szCs w:val="19"/>
        </w:rPr>
        <w:t>пропріальні</w:t>
      </w:r>
      <w:proofErr w:type="spellEnd"/>
      <w:r w:rsidRPr="00221D2D">
        <w:rPr>
          <w:rFonts w:ascii="Times New Roman" w:eastAsia="Calibri" w:hAnsi="Times New Roman" w:cs="Times New Roman"/>
          <w:sz w:val="24"/>
          <w:szCs w:val="19"/>
        </w:rPr>
        <w:t xml:space="preserve"> одиниці української мови, володіти методами дослідження ономастичної лексики, установлювати зв'язки між різними галузями мовознавчої науки.</w:t>
      </w:r>
    </w:p>
    <w:p w:rsidR="00221D2D" w:rsidRPr="00221D2D" w:rsidRDefault="00221D2D" w:rsidP="00221D2D">
      <w:pPr>
        <w:tabs>
          <w:tab w:val="left" w:pos="1134"/>
          <w:tab w:val="left" w:pos="2552"/>
        </w:tabs>
        <w:spacing w:after="0" w:line="240" w:lineRule="auto"/>
        <w:ind w:firstLine="567"/>
        <w:jc w:val="both"/>
        <w:rPr>
          <w:rFonts w:ascii="Times New Roman" w:eastAsia="Calibri" w:hAnsi="Times New Roman" w:cs="Times New Roman"/>
          <w:sz w:val="24"/>
        </w:rPr>
      </w:pPr>
      <w:r w:rsidRPr="00221D2D">
        <w:rPr>
          <w:rFonts w:ascii="Times New Roman" w:eastAsia="Calibri" w:hAnsi="Times New Roman" w:cs="Times New Roman"/>
          <w:sz w:val="24"/>
        </w:rPr>
        <w:t>Для успішного освоєння дисципліни аспіранти повинні володіти знаннями в галузі лексикології, словотвору, культурології. Знання та навички, отримані в результаті вивчення цих курсів, формують необхідну базу для опанування курсу «</w:t>
      </w:r>
      <w:r w:rsidRPr="00221D2D">
        <w:rPr>
          <w:rFonts w:ascii="Times New Roman" w:eastAsia="Calibri" w:hAnsi="Times New Roman" w:cs="Times New Roman"/>
          <w:bCs/>
          <w:sz w:val="24"/>
        </w:rPr>
        <w:t>Сучасні ономастичні студії: школи, традиції та інновації</w:t>
      </w:r>
      <w:r w:rsidRPr="00221D2D">
        <w:rPr>
          <w:rFonts w:ascii="Times New Roman" w:eastAsia="Calibri" w:hAnsi="Times New Roman" w:cs="Times New Roman"/>
          <w:sz w:val="24"/>
        </w:rPr>
        <w:t>» і мають високий ступінь кореляції з ним.</w:t>
      </w:r>
    </w:p>
    <w:p w:rsidR="00221D2D" w:rsidRPr="00221D2D" w:rsidRDefault="00221D2D" w:rsidP="00221D2D">
      <w:pPr>
        <w:tabs>
          <w:tab w:val="left" w:pos="2552"/>
        </w:tabs>
        <w:spacing w:after="0" w:line="240" w:lineRule="auto"/>
        <w:ind w:left="180"/>
        <w:jc w:val="both"/>
        <w:rPr>
          <w:rFonts w:ascii="Times New Roman" w:eastAsia="Calibri" w:hAnsi="Times New Roman" w:cs="Times New Roman"/>
          <w:i/>
          <w:color w:val="FF0000"/>
        </w:rPr>
      </w:pPr>
    </w:p>
    <w:p w:rsidR="00221D2D" w:rsidRPr="00221D2D" w:rsidRDefault="00221D2D" w:rsidP="00221D2D">
      <w:pPr>
        <w:tabs>
          <w:tab w:val="left" w:pos="2552"/>
        </w:tabs>
        <w:spacing w:after="0" w:line="240" w:lineRule="auto"/>
        <w:ind w:left="426"/>
        <w:jc w:val="both"/>
        <w:rPr>
          <w:rFonts w:ascii="Times New Roman" w:eastAsia="Calibri" w:hAnsi="Times New Roman" w:cs="Times New Roman"/>
          <w:bCs/>
          <w:i/>
          <w:iCs/>
        </w:rPr>
      </w:pPr>
    </w:p>
    <w:p w:rsidR="00221D2D" w:rsidRPr="00221D2D" w:rsidRDefault="00221D2D" w:rsidP="00221D2D">
      <w:pPr>
        <w:widowControl w:val="0"/>
        <w:shd w:val="clear" w:color="auto" w:fill="FFFFFF"/>
        <w:tabs>
          <w:tab w:val="left" w:pos="240"/>
        </w:tabs>
        <w:autoSpaceDE w:val="0"/>
        <w:autoSpaceDN w:val="0"/>
        <w:adjustRightInd w:val="0"/>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b/>
          <w:sz w:val="24"/>
          <w:szCs w:val="24"/>
        </w:rPr>
        <w:t>4. Анотація</w:t>
      </w:r>
      <w:r w:rsidRPr="00221D2D">
        <w:rPr>
          <w:rFonts w:ascii="Times New Roman" w:eastAsia="Calibri" w:hAnsi="Times New Roman" w:cs="Times New Roman"/>
          <w:b/>
        </w:rPr>
        <w:t xml:space="preserve"> навчальної дисципліни.</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Дисципліна «</w:t>
      </w:r>
      <w:r w:rsidRPr="00221D2D">
        <w:rPr>
          <w:rFonts w:ascii="Times New Roman" w:eastAsia="Calibri" w:hAnsi="Times New Roman" w:cs="Times New Roman"/>
          <w:bCs/>
          <w:sz w:val="24"/>
          <w:szCs w:val="24"/>
        </w:rPr>
        <w:t>Сучасні ономастичні студії: школи, традиції та інновації</w:t>
      </w:r>
      <w:r w:rsidRPr="00221D2D">
        <w:rPr>
          <w:rFonts w:ascii="Times New Roman" w:eastAsia="Calibri" w:hAnsi="Times New Roman" w:cs="Times New Roman"/>
          <w:sz w:val="24"/>
          <w:szCs w:val="24"/>
        </w:rPr>
        <w:t>» належить до переліку дисциплін вільного вибору аспіранта. Вона спрямована на поглиблення і систематизацію знань здобувачів про процеси формування ономастичної лексики у лексичній системі мови.</w:t>
      </w:r>
      <w:r w:rsidRPr="00221D2D">
        <w:rPr>
          <w:sz w:val="28"/>
          <w:szCs w:val="28"/>
          <w:shd w:val="clear" w:color="auto" w:fill="FFFFFF"/>
        </w:rPr>
        <w:t xml:space="preserve"> </w:t>
      </w:r>
      <w:r w:rsidRPr="00221D2D">
        <w:rPr>
          <w:rFonts w:ascii="Times New Roman" w:eastAsia="Calibri" w:hAnsi="Times New Roman" w:cs="Times New Roman"/>
          <w:sz w:val="24"/>
          <w:szCs w:val="24"/>
        </w:rPr>
        <w:t>Власні назви   –   важливий   матеріал   для вивчення   мовної   картини   світу.</w:t>
      </w:r>
    </w:p>
    <w:p w:rsidR="00221D2D" w:rsidRPr="00221D2D" w:rsidRDefault="00221D2D" w:rsidP="00221D2D">
      <w:pPr>
        <w:spacing w:after="0" w:line="240" w:lineRule="auto"/>
        <w:ind w:firstLine="567"/>
        <w:jc w:val="both"/>
        <w:rPr>
          <w:rFonts w:ascii="Times New Roman" w:eastAsia="Calibri" w:hAnsi="Times New Roman" w:cs="Times New Roman"/>
          <w:b/>
          <w:bCs/>
          <w:sz w:val="24"/>
          <w:szCs w:val="24"/>
        </w:rPr>
      </w:pPr>
      <w:r w:rsidRPr="00221D2D">
        <w:rPr>
          <w:rFonts w:ascii="Times New Roman" w:eastAsia="Calibri" w:hAnsi="Times New Roman" w:cs="Times New Roman"/>
          <w:b/>
          <w:bCs/>
          <w:sz w:val="24"/>
          <w:szCs w:val="24"/>
        </w:rPr>
        <w:t xml:space="preserve"> </w:t>
      </w:r>
      <w:r w:rsidRPr="00221D2D">
        <w:rPr>
          <w:rFonts w:ascii="Times New Roman" w:eastAsia="Calibri" w:hAnsi="Times New Roman" w:cs="Times New Roman"/>
          <w:sz w:val="24"/>
          <w:szCs w:val="24"/>
        </w:rPr>
        <w:t>Курс сприяє розширенню лінгвістичної ерудиції здобувачів та їхніх професійних умінь, спонукає до поглибленого вивчення і розуміння мовних явищ як продуктів творчості  носіїв мови; без  аналізу  власних назв   не   можна   осягнути   історію розвитку  мови, її сучасного стану й  достатньо  повно описати   лексику, водночас мотиви номінації мають соціокультурну  зумовленість.</w:t>
      </w:r>
    </w:p>
    <w:p w:rsidR="00221D2D" w:rsidRPr="00221D2D" w:rsidRDefault="00221D2D" w:rsidP="00221D2D">
      <w:pPr>
        <w:spacing w:after="0" w:line="240" w:lineRule="auto"/>
        <w:ind w:firstLine="567"/>
        <w:jc w:val="both"/>
        <w:rPr>
          <w:rFonts w:ascii="Times New Roman" w:eastAsia="Calibri" w:hAnsi="Times New Roman" w:cs="Times New Roman"/>
          <w:sz w:val="24"/>
          <w:szCs w:val="24"/>
          <w:lang w:eastAsia="ru-RU"/>
        </w:rPr>
      </w:pPr>
      <w:r w:rsidRPr="00221D2D">
        <w:rPr>
          <w:rFonts w:ascii="Times New Roman" w:eastAsia="Calibri" w:hAnsi="Times New Roman" w:cs="Times New Roman"/>
          <w:sz w:val="24"/>
          <w:szCs w:val="24"/>
        </w:rPr>
        <w:t xml:space="preserve">Курс охоплює один організаційний модуль і два змістовних модулі. </w:t>
      </w:r>
      <w:r w:rsidRPr="00221D2D">
        <w:rPr>
          <w:rFonts w:ascii="Times New Roman" w:eastAsia="Calibri" w:hAnsi="Times New Roman" w:cs="Times New Roman"/>
          <w:sz w:val="24"/>
          <w:szCs w:val="24"/>
          <w:lang w:eastAsia="ru-RU"/>
        </w:rPr>
        <w:t>У першому змістовому модулі аспіранти отримують відомості про ономастику як науку,</w:t>
      </w:r>
      <w:r w:rsidRPr="00221D2D">
        <w:rPr>
          <w:sz w:val="28"/>
          <w:szCs w:val="28"/>
          <w:shd w:val="clear" w:color="auto" w:fill="FFFFFF"/>
        </w:rPr>
        <w:t xml:space="preserve"> </w:t>
      </w:r>
      <w:r w:rsidRPr="00221D2D">
        <w:rPr>
          <w:rFonts w:ascii="Times New Roman" w:eastAsia="Calibri" w:hAnsi="Times New Roman" w:cs="Times New Roman"/>
          <w:sz w:val="24"/>
          <w:szCs w:val="24"/>
          <w:lang w:eastAsia="ru-RU"/>
        </w:rPr>
        <w:t xml:space="preserve"> методологію ономастики ,  яка  передбачає  пошуки й  формулювання  її  основоположних загальнотеоретичних процесів. Теорія ономастики охоплює питання   семантики   власних   назв, їхньої    функціональної    специфіки, виникнення,  розвитку,  зв’язку  з  усіма рівнями  мови  та  культури.  Вивчення власних  імен  пов’язане  із ономастичною типологією та стратиграфією,  іменем  у  синхронії  та діахронії, ономастичною деривацією тощо.</w:t>
      </w:r>
    </w:p>
    <w:p w:rsidR="00221D2D" w:rsidRPr="00221D2D" w:rsidRDefault="00221D2D" w:rsidP="00221D2D">
      <w:pPr>
        <w:spacing w:after="0" w:line="240" w:lineRule="auto"/>
        <w:ind w:firstLine="567"/>
        <w:jc w:val="both"/>
        <w:rPr>
          <w:rFonts w:ascii="Times New Roman" w:eastAsia="Calibri" w:hAnsi="Times New Roman" w:cs="Times New Roman"/>
          <w:sz w:val="24"/>
          <w:szCs w:val="24"/>
          <w:lang w:eastAsia="ru-RU"/>
        </w:rPr>
      </w:pPr>
      <w:r w:rsidRPr="00221D2D">
        <w:rPr>
          <w:rFonts w:ascii="Times New Roman" w:eastAsia="Calibri" w:hAnsi="Times New Roman" w:cs="Times New Roman"/>
          <w:sz w:val="24"/>
          <w:szCs w:val="24"/>
          <w:lang w:eastAsia="ru-RU"/>
        </w:rPr>
        <w:lastRenderedPageBreak/>
        <w:t xml:space="preserve">Другий змістовий модуль присвячений аналізу ономастичної лексики в українському </w:t>
      </w:r>
      <w:proofErr w:type="spellStart"/>
      <w:r w:rsidRPr="00221D2D">
        <w:rPr>
          <w:rFonts w:ascii="Times New Roman" w:eastAsia="Calibri" w:hAnsi="Times New Roman" w:cs="Times New Roman"/>
          <w:sz w:val="24"/>
          <w:szCs w:val="24"/>
          <w:lang w:eastAsia="ru-RU"/>
        </w:rPr>
        <w:t>часопрсторі</w:t>
      </w:r>
      <w:proofErr w:type="spellEnd"/>
      <w:r w:rsidRPr="00221D2D">
        <w:rPr>
          <w:rFonts w:ascii="Times New Roman" w:eastAsia="Calibri" w:hAnsi="Times New Roman" w:cs="Times New Roman"/>
          <w:sz w:val="24"/>
          <w:szCs w:val="24"/>
          <w:lang w:eastAsia="ru-RU"/>
        </w:rPr>
        <w:t xml:space="preserve">. Акцентовано на </w:t>
      </w:r>
      <w:proofErr w:type="spellStart"/>
      <w:r w:rsidRPr="00221D2D">
        <w:rPr>
          <w:rFonts w:ascii="Times New Roman" w:eastAsia="Calibri" w:hAnsi="Times New Roman" w:cs="Times New Roman"/>
          <w:sz w:val="24"/>
          <w:szCs w:val="24"/>
          <w:lang w:eastAsia="ru-RU"/>
        </w:rPr>
        <w:t>когнітивно</w:t>
      </w:r>
      <w:proofErr w:type="spellEnd"/>
      <w:r w:rsidRPr="00221D2D">
        <w:rPr>
          <w:rFonts w:ascii="Times New Roman" w:eastAsia="Calibri" w:hAnsi="Times New Roman" w:cs="Times New Roman"/>
          <w:sz w:val="24"/>
          <w:szCs w:val="24"/>
          <w:lang w:eastAsia="ru-RU"/>
        </w:rPr>
        <w:t xml:space="preserve">-прагматичному аспекті власних  назв,   що  спрямовано   на розкриття їхнього смислового наповнення, </w:t>
      </w:r>
      <w:proofErr w:type="spellStart"/>
      <w:r w:rsidRPr="00221D2D">
        <w:rPr>
          <w:rFonts w:ascii="Times New Roman" w:eastAsia="Calibri" w:hAnsi="Times New Roman" w:cs="Times New Roman"/>
          <w:sz w:val="24"/>
          <w:szCs w:val="24"/>
          <w:lang w:eastAsia="ru-RU"/>
        </w:rPr>
        <w:t>екстралінгвальних</w:t>
      </w:r>
      <w:proofErr w:type="spellEnd"/>
      <w:r w:rsidRPr="00221D2D">
        <w:rPr>
          <w:rFonts w:ascii="Times New Roman" w:eastAsia="Calibri" w:hAnsi="Times New Roman" w:cs="Times New Roman"/>
          <w:sz w:val="24"/>
          <w:szCs w:val="24"/>
          <w:lang w:eastAsia="ru-RU"/>
        </w:rPr>
        <w:t xml:space="preserve"> особливостей, прагматичної скерованості. Аспіранти оволодівають уміннями</w:t>
      </w:r>
      <w:r w:rsidRPr="00221D2D">
        <w:rPr>
          <w:sz w:val="28"/>
          <w:szCs w:val="28"/>
          <w:shd w:val="clear" w:color="auto" w:fill="FFFFFF"/>
        </w:rPr>
        <w:t xml:space="preserve"> </w:t>
      </w:r>
      <w:r w:rsidRPr="00221D2D">
        <w:rPr>
          <w:rFonts w:ascii="Times New Roman" w:eastAsia="Calibri" w:hAnsi="Times New Roman" w:cs="Times New Roman"/>
          <w:sz w:val="24"/>
          <w:szCs w:val="24"/>
          <w:lang w:eastAsia="ru-RU"/>
        </w:rPr>
        <w:t xml:space="preserve">комплексно аналізувати </w:t>
      </w:r>
      <w:proofErr w:type="spellStart"/>
      <w:r w:rsidRPr="00221D2D">
        <w:rPr>
          <w:rFonts w:ascii="Times New Roman" w:eastAsia="Calibri" w:hAnsi="Times New Roman" w:cs="Times New Roman"/>
          <w:sz w:val="24"/>
          <w:szCs w:val="24"/>
          <w:lang w:eastAsia="ru-RU"/>
        </w:rPr>
        <w:t>лінгвальні</w:t>
      </w:r>
      <w:proofErr w:type="spellEnd"/>
      <w:r w:rsidRPr="00221D2D">
        <w:rPr>
          <w:rFonts w:ascii="Times New Roman" w:eastAsia="Calibri" w:hAnsi="Times New Roman" w:cs="Times New Roman"/>
          <w:sz w:val="24"/>
          <w:szCs w:val="24"/>
          <w:lang w:eastAsia="ru-RU"/>
        </w:rPr>
        <w:t xml:space="preserve"> й </w:t>
      </w:r>
      <w:proofErr w:type="spellStart"/>
      <w:r w:rsidRPr="00221D2D">
        <w:rPr>
          <w:rFonts w:ascii="Times New Roman" w:eastAsia="Calibri" w:hAnsi="Times New Roman" w:cs="Times New Roman"/>
          <w:sz w:val="24"/>
          <w:szCs w:val="24"/>
          <w:lang w:eastAsia="ru-RU"/>
        </w:rPr>
        <w:t>екстралінгвальні</w:t>
      </w:r>
      <w:proofErr w:type="spellEnd"/>
      <w:r w:rsidRPr="00221D2D">
        <w:rPr>
          <w:rFonts w:ascii="Times New Roman" w:eastAsia="Calibri" w:hAnsi="Times New Roman" w:cs="Times New Roman"/>
          <w:sz w:val="24"/>
          <w:szCs w:val="24"/>
          <w:lang w:eastAsia="ru-RU"/>
        </w:rPr>
        <w:t xml:space="preserve"> фактори, які впливають   на   способи   створення </w:t>
      </w:r>
      <w:proofErr w:type="spellStart"/>
      <w:r w:rsidRPr="00221D2D">
        <w:rPr>
          <w:rFonts w:ascii="Times New Roman" w:eastAsia="Calibri" w:hAnsi="Times New Roman" w:cs="Times New Roman"/>
          <w:sz w:val="24"/>
          <w:szCs w:val="24"/>
          <w:lang w:eastAsia="ru-RU"/>
        </w:rPr>
        <w:t>онімної</w:t>
      </w:r>
      <w:proofErr w:type="spellEnd"/>
      <w:r w:rsidRPr="00221D2D">
        <w:rPr>
          <w:rFonts w:ascii="Times New Roman" w:eastAsia="Calibri" w:hAnsi="Times New Roman" w:cs="Times New Roman"/>
          <w:sz w:val="24"/>
          <w:szCs w:val="24"/>
          <w:lang w:eastAsia="ru-RU"/>
        </w:rPr>
        <w:t xml:space="preserve">    картини    світу.  Модуль спрямовано на вивчення впливу </w:t>
      </w:r>
      <w:proofErr w:type="spellStart"/>
      <w:r w:rsidRPr="00221D2D">
        <w:rPr>
          <w:rFonts w:ascii="Times New Roman" w:eastAsia="Calibri" w:hAnsi="Times New Roman" w:cs="Times New Roman"/>
          <w:sz w:val="24"/>
          <w:szCs w:val="24"/>
          <w:lang w:eastAsia="ru-RU"/>
        </w:rPr>
        <w:t>екстралінгвальних</w:t>
      </w:r>
      <w:proofErr w:type="spellEnd"/>
      <w:r w:rsidRPr="00221D2D">
        <w:rPr>
          <w:rFonts w:ascii="Times New Roman" w:eastAsia="Calibri" w:hAnsi="Times New Roman" w:cs="Times New Roman"/>
          <w:sz w:val="24"/>
          <w:szCs w:val="24"/>
          <w:lang w:eastAsia="ru-RU"/>
        </w:rPr>
        <w:t xml:space="preserve"> </w:t>
      </w:r>
      <w:proofErr w:type="spellStart"/>
      <w:r w:rsidRPr="00221D2D">
        <w:rPr>
          <w:rFonts w:ascii="Times New Roman" w:eastAsia="Calibri" w:hAnsi="Times New Roman" w:cs="Times New Roman"/>
          <w:sz w:val="24"/>
          <w:szCs w:val="24"/>
          <w:lang w:eastAsia="ru-RU"/>
        </w:rPr>
        <w:t>чинниківна</w:t>
      </w:r>
      <w:proofErr w:type="spellEnd"/>
      <w:r w:rsidRPr="00221D2D">
        <w:rPr>
          <w:rFonts w:ascii="Times New Roman" w:eastAsia="Calibri" w:hAnsi="Times New Roman" w:cs="Times New Roman"/>
          <w:sz w:val="24"/>
          <w:szCs w:val="24"/>
          <w:lang w:eastAsia="ru-RU"/>
        </w:rPr>
        <w:t xml:space="preserve"> розвиток   </w:t>
      </w:r>
      <w:proofErr w:type="spellStart"/>
      <w:r w:rsidRPr="00221D2D">
        <w:rPr>
          <w:rFonts w:ascii="Times New Roman" w:eastAsia="Calibri" w:hAnsi="Times New Roman" w:cs="Times New Roman"/>
          <w:sz w:val="24"/>
          <w:szCs w:val="24"/>
          <w:lang w:eastAsia="ru-RU"/>
        </w:rPr>
        <w:t>ономастикону</w:t>
      </w:r>
      <w:proofErr w:type="spellEnd"/>
      <w:r w:rsidRPr="00221D2D">
        <w:rPr>
          <w:rFonts w:ascii="Times New Roman" w:eastAsia="Calibri" w:hAnsi="Times New Roman" w:cs="Times New Roman"/>
          <w:sz w:val="24"/>
          <w:szCs w:val="24"/>
          <w:lang w:eastAsia="ru-RU"/>
        </w:rPr>
        <w:t xml:space="preserve">, що   особливо   яскраво проявляється  в  періоди  соціальних зрушень,  напружених  ситуацій,  коли експресивний потенціал  онімів посилюється. Модуль спрямований на систематизацію уявлень аспірантів  про  активний процес    </w:t>
      </w:r>
      <w:proofErr w:type="spellStart"/>
      <w:r w:rsidRPr="00221D2D">
        <w:rPr>
          <w:rFonts w:ascii="Times New Roman" w:eastAsia="Calibri" w:hAnsi="Times New Roman" w:cs="Times New Roman"/>
          <w:sz w:val="24"/>
          <w:szCs w:val="24"/>
          <w:lang w:eastAsia="ru-RU"/>
        </w:rPr>
        <w:t>трансонімізації</w:t>
      </w:r>
      <w:proofErr w:type="spellEnd"/>
      <w:r w:rsidRPr="00221D2D">
        <w:rPr>
          <w:rFonts w:ascii="Times New Roman" w:eastAsia="Calibri" w:hAnsi="Times New Roman" w:cs="Times New Roman"/>
          <w:sz w:val="24"/>
          <w:szCs w:val="24"/>
          <w:lang w:eastAsia="ru-RU"/>
        </w:rPr>
        <w:t xml:space="preserve">:    переходу </w:t>
      </w:r>
      <w:proofErr w:type="spellStart"/>
      <w:r w:rsidRPr="00221D2D">
        <w:rPr>
          <w:rFonts w:ascii="Times New Roman" w:eastAsia="Calibri" w:hAnsi="Times New Roman" w:cs="Times New Roman"/>
          <w:sz w:val="24"/>
          <w:szCs w:val="24"/>
          <w:lang w:eastAsia="ru-RU"/>
        </w:rPr>
        <w:t>апелятивної</w:t>
      </w:r>
      <w:proofErr w:type="spellEnd"/>
      <w:r w:rsidRPr="00221D2D">
        <w:rPr>
          <w:rFonts w:ascii="Times New Roman" w:eastAsia="Calibri" w:hAnsi="Times New Roman" w:cs="Times New Roman"/>
          <w:sz w:val="24"/>
          <w:szCs w:val="24"/>
          <w:lang w:eastAsia="ru-RU"/>
        </w:rPr>
        <w:t xml:space="preserve">  лексики  в  </w:t>
      </w:r>
      <w:proofErr w:type="spellStart"/>
      <w:r w:rsidRPr="00221D2D">
        <w:rPr>
          <w:rFonts w:ascii="Times New Roman" w:eastAsia="Calibri" w:hAnsi="Times New Roman" w:cs="Times New Roman"/>
          <w:sz w:val="24"/>
          <w:szCs w:val="24"/>
          <w:lang w:eastAsia="ru-RU"/>
        </w:rPr>
        <w:t>онімну</w:t>
      </w:r>
      <w:proofErr w:type="spellEnd"/>
      <w:r w:rsidRPr="00221D2D">
        <w:rPr>
          <w:rFonts w:ascii="Times New Roman" w:eastAsia="Calibri" w:hAnsi="Times New Roman" w:cs="Times New Roman"/>
          <w:sz w:val="24"/>
          <w:szCs w:val="24"/>
          <w:lang w:eastAsia="ru-RU"/>
        </w:rPr>
        <w:t xml:space="preserve"> і протилежний  процес </w:t>
      </w:r>
      <w:proofErr w:type="spellStart"/>
      <w:r w:rsidRPr="00221D2D">
        <w:rPr>
          <w:rFonts w:ascii="Times New Roman" w:eastAsia="Calibri" w:hAnsi="Times New Roman" w:cs="Times New Roman"/>
          <w:sz w:val="24"/>
          <w:szCs w:val="24"/>
          <w:lang w:eastAsia="ru-RU"/>
        </w:rPr>
        <w:t>апелятивації</w:t>
      </w:r>
      <w:proofErr w:type="spellEnd"/>
      <w:r w:rsidRPr="00221D2D">
        <w:rPr>
          <w:rFonts w:ascii="Times New Roman" w:eastAsia="Calibri" w:hAnsi="Times New Roman" w:cs="Times New Roman"/>
          <w:sz w:val="24"/>
          <w:szCs w:val="24"/>
          <w:lang w:eastAsia="ru-RU"/>
        </w:rPr>
        <w:t xml:space="preserve">  </w:t>
      </w:r>
      <w:proofErr w:type="spellStart"/>
      <w:r w:rsidRPr="00221D2D">
        <w:rPr>
          <w:rFonts w:ascii="Times New Roman" w:eastAsia="Calibri" w:hAnsi="Times New Roman" w:cs="Times New Roman"/>
          <w:sz w:val="24"/>
          <w:szCs w:val="24"/>
          <w:lang w:eastAsia="ru-RU"/>
        </w:rPr>
        <w:t>пропріативів</w:t>
      </w:r>
      <w:proofErr w:type="spellEnd"/>
      <w:r w:rsidRPr="00221D2D">
        <w:rPr>
          <w:rFonts w:ascii="Times New Roman" w:eastAsia="Calibri" w:hAnsi="Times New Roman" w:cs="Times New Roman"/>
          <w:sz w:val="24"/>
          <w:szCs w:val="24"/>
          <w:lang w:eastAsia="ru-RU"/>
        </w:rPr>
        <w:t xml:space="preserve">. </w:t>
      </w:r>
    </w:p>
    <w:p w:rsidR="00221D2D" w:rsidRPr="00221D2D" w:rsidRDefault="00221D2D" w:rsidP="00221D2D">
      <w:pPr>
        <w:tabs>
          <w:tab w:val="left" w:pos="266"/>
        </w:tabs>
        <w:autoSpaceDE w:val="0"/>
        <w:autoSpaceDN w:val="0"/>
        <w:adjustRightInd w:val="0"/>
        <w:spacing w:after="0" w:line="240" w:lineRule="auto"/>
        <w:ind w:left="266"/>
        <w:jc w:val="both"/>
        <w:rPr>
          <w:rFonts w:ascii="Times New Roman" w:eastAsia="Calibri" w:hAnsi="Times New Roman" w:cs="Times-New-Roman"/>
          <w:b/>
          <w:color w:val="000000"/>
          <w:sz w:val="24"/>
          <w:szCs w:val="24"/>
          <w:lang w:eastAsia="ru-RU"/>
        </w:rPr>
      </w:pPr>
    </w:p>
    <w:p w:rsidR="00221D2D" w:rsidRPr="00221D2D" w:rsidRDefault="00221D2D" w:rsidP="00221D2D">
      <w:pPr>
        <w:autoSpaceDE w:val="0"/>
        <w:autoSpaceDN w:val="0"/>
        <w:adjustRightInd w:val="0"/>
        <w:spacing w:after="0" w:line="240" w:lineRule="auto"/>
        <w:jc w:val="both"/>
        <w:rPr>
          <w:rFonts w:ascii="Times-New-Roman" w:eastAsia="Calibri" w:hAnsi="Times-New-Roman" w:cs="Times-New-Roman"/>
          <w:b/>
          <w:sz w:val="24"/>
          <w:szCs w:val="24"/>
          <w:lang w:eastAsia="ru-RU"/>
        </w:rPr>
      </w:pPr>
      <w:r w:rsidRPr="00221D2D">
        <w:rPr>
          <w:rFonts w:ascii="Times-New-Roman" w:eastAsia="Calibri" w:hAnsi="Times-New-Roman" w:cs="Times-New-Roman"/>
          <w:b/>
          <w:sz w:val="24"/>
          <w:szCs w:val="24"/>
          <w:lang w:eastAsia="ru-RU"/>
        </w:rPr>
        <w:t>5. Компетентності аспірантів, визначені навчальною дисципліною (освітнім компонентом) «</w:t>
      </w:r>
      <w:r w:rsidRPr="00221D2D">
        <w:rPr>
          <w:rFonts w:ascii="Times New Roman" w:eastAsia="Calibri" w:hAnsi="Times New Roman" w:cs="Times-New-Roman"/>
          <w:b/>
          <w:bCs/>
          <w:color w:val="000000"/>
          <w:sz w:val="24"/>
          <w:szCs w:val="24"/>
          <w:lang w:eastAsia="ru-RU"/>
        </w:rPr>
        <w:t>Сучасні ономастичні студії: школи, традиції та інновації»</w:t>
      </w:r>
      <w:r w:rsidRPr="00221D2D">
        <w:rPr>
          <w:rFonts w:ascii="Times-New-Roman" w:eastAsia="Calibri" w:hAnsi="Times-New-Roman" w:cs="Times-New-Roman"/>
          <w:b/>
          <w:sz w:val="24"/>
          <w:szCs w:val="24"/>
          <w:lang w:eastAsia="ru-RU"/>
        </w:rPr>
        <w:t>».</w:t>
      </w:r>
    </w:p>
    <w:p w:rsidR="00221D2D" w:rsidRPr="00221D2D" w:rsidRDefault="00221D2D" w:rsidP="00221D2D">
      <w:pPr>
        <w:autoSpaceDE w:val="0"/>
        <w:autoSpaceDN w:val="0"/>
        <w:adjustRightInd w:val="0"/>
        <w:spacing w:after="0" w:line="240" w:lineRule="auto"/>
        <w:ind w:firstLine="567"/>
        <w:jc w:val="both"/>
        <w:rPr>
          <w:rFonts w:ascii="Times-New-Roman" w:eastAsia="Calibri" w:hAnsi="Times-New-Roman" w:cs="Times-New-Roman"/>
          <w:b/>
          <w:sz w:val="24"/>
          <w:szCs w:val="24"/>
          <w:lang w:eastAsia="ru-RU"/>
        </w:rPr>
      </w:pPr>
      <w:r w:rsidRPr="00221D2D">
        <w:rPr>
          <w:rFonts w:ascii="Times-New-Roman" w:eastAsia="Calibri" w:hAnsi="Times-New-Roman" w:cs="Times-New-Roman"/>
          <w:sz w:val="24"/>
          <w:szCs w:val="24"/>
          <w:lang w:eastAsia="ru-RU"/>
        </w:rPr>
        <w:t>Компетентності аспірантів з навчальної дисципліни «</w:t>
      </w:r>
      <w:r w:rsidRPr="00221D2D">
        <w:rPr>
          <w:rFonts w:ascii="Times-New-Roman" w:eastAsia="Calibri" w:hAnsi="Times-New-Roman" w:cs="Times-New-Roman"/>
          <w:bCs/>
          <w:sz w:val="24"/>
          <w:szCs w:val="24"/>
          <w:lang w:eastAsia="ru-RU"/>
        </w:rPr>
        <w:t>Сучасні ономастичні студії: школи, традиції та інновації</w:t>
      </w:r>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i/>
          <w:sz w:val="24"/>
          <w:szCs w:val="24"/>
          <w:lang w:eastAsia="ru-RU"/>
        </w:rPr>
        <w:t>базуються</w:t>
      </w:r>
      <w:r w:rsidRPr="00221D2D">
        <w:rPr>
          <w:rFonts w:ascii="Times-New-Roman" w:eastAsia="Calibri" w:hAnsi="Times-New-Roman" w:cs="Times-New-Roman"/>
          <w:sz w:val="24"/>
          <w:szCs w:val="24"/>
          <w:lang w:eastAsia="ru-RU"/>
        </w:rPr>
        <w:t xml:space="preserve"> на </w:t>
      </w:r>
      <w:r w:rsidRPr="00221D2D">
        <w:rPr>
          <w:rFonts w:ascii="Times-New-Roman" w:eastAsia="Calibri" w:hAnsi="Times-New-Roman" w:cs="Times-New-Roman"/>
          <w:i/>
          <w:sz w:val="24"/>
          <w:szCs w:val="24"/>
          <w:lang w:eastAsia="ru-RU"/>
        </w:rPr>
        <w:t xml:space="preserve">інтегральній, загальних і фахових </w:t>
      </w:r>
      <w:proofErr w:type="spellStart"/>
      <w:r w:rsidRPr="00221D2D">
        <w:rPr>
          <w:rFonts w:ascii="Times-New-Roman" w:eastAsia="Calibri" w:hAnsi="Times-New-Roman" w:cs="Times-New-Roman"/>
          <w:i/>
          <w:sz w:val="24"/>
          <w:szCs w:val="24"/>
          <w:lang w:eastAsia="ru-RU"/>
        </w:rPr>
        <w:t>компетентностях</w:t>
      </w:r>
      <w:proofErr w:type="spellEnd"/>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i/>
          <w:sz w:val="24"/>
          <w:szCs w:val="24"/>
          <w:lang w:eastAsia="ru-RU"/>
        </w:rPr>
        <w:t xml:space="preserve">визначених </w:t>
      </w:r>
      <w:proofErr w:type="spellStart"/>
      <w:r w:rsidRPr="00221D2D">
        <w:rPr>
          <w:rFonts w:ascii="Times-New-Roman" w:eastAsia="Calibri" w:hAnsi="Times-New-Roman" w:cs="Times-New-Roman"/>
          <w:i/>
          <w:sz w:val="24"/>
          <w:szCs w:val="24"/>
          <w:lang w:eastAsia="ru-RU"/>
        </w:rPr>
        <w:t>освітньо</w:t>
      </w:r>
      <w:proofErr w:type="spellEnd"/>
      <w:r w:rsidRPr="00221D2D">
        <w:rPr>
          <w:rFonts w:ascii="Times-New-Roman" w:eastAsia="Calibri" w:hAnsi="Times-New-Roman" w:cs="Times-New-Roman"/>
          <w:i/>
          <w:sz w:val="24"/>
          <w:szCs w:val="24"/>
          <w:lang w:eastAsia="ru-RU"/>
        </w:rPr>
        <w:t>-науковою програмою</w:t>
      </w:r>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bCs/>
          <w:color w:val="000000"/>
          <w:spacing w:val="3"/>
          <w:sz w:val="24"/>
          <w:szCs w:val="24"/>
          <w:lang w:eastAsia="ru-RU"/>
        </w:rPr>
        <w:t>«</w:t>
      </w:r>
      <w:r w:rsidRPr="00221D2D">
        <w:rPr>
          <w:rFonts w:ascii="Times-New-Roman" w:eastAsia="Calibri" w:hAnsi="Times-New-Roman" w:cs="Times-New-Roman"/>
          <w:bCs/>
          <w:color w:val="000000"/>
          <w:sz w:val="24"/>
          <w:szCs w:val="24"/>
          <w:lang w:eastAsia="ru-RU"/>
        </w:rPr>
        <w:t>Філологія у вимірах сьогодення: мовознавство, літературознавство, перекладознавство</w:t>
      </w:r>
      <w:r w:rsidRPr="00221D2D">
        <w:rPr>
          <w:rFonts w:ascii="Times-New-Roman" w:eastAsia="Calibri" w:hAnsi="Times-New-Roman" w:cs="Times-New-Roman"/>
          <w:bCs/>
          <w:color w:val="000000"/>
          <w:spacing w:val="3"/>
          <w:sz w:val="24"/>
          <w:szCs w:val="24"/>
          <w:lang w:eastAsia="ru-RU"/>
        </w:rPr>
        <w:t>» для здобувачів вищої освіти третього (</w:t>
      </w:r>
      <w:proofErr w:type="spellStart"/>
      <w:r w:rsidRPr="00221D2D">
        <w:rPr>
          <w:rFonts w:ascii="Times-New-Roman" w:eastAsia="Calibri" w:hAnsi="Times-New-Roman" w:cs="Times-New-Roman"/>
          <w:bCs/>
          <w:color w:val="000000"/>
          <w:spacing w:val="3"/>
          <w:sz w:val="24"/>
          <w:szCs w:val="24"/>
          <w:lang w:eastAsia="ru-RU"/>
        </w:rPr>
        <w:t>освітньо</w:t>
      </w:r>
      <w:proofErr w:type="spellEnd"/>
      <w:r w:rsidRPr="00221D2D">
        <w:rPr>
          <w:rFonts w:ascii="Times-New-Roman" w:eastAsia="Calibri" w:hAnsi="Times-New-Roman" w:cs="Times-New-Roman"/>
          <w:bCs/>
          <w:color w:val="000000"/>
          <w:spacing w:val="3"/>
          <w:sz w:val="24"/>
          <w:szCs w:val="24"/>
          <w:lang w:eastAsia="ru-RU"/>
        </w:rPr>
        <w:t>-наукового) рівня зі спеціальності 035 Філологія галузі знань 03 Гуманітарні науки</w:t>
      </w:r>
      <w:r w:rsidRPr="00221D2D">
        <w:rPr>
          <w:rFonts w:ascii="Times-New-Roman" w:eastAsia="Calibri" w:hAnsi="Times-New-Roman" w:cs="Times-New-Roman"/>
          <w:sz w:val="24"/>
          <w:szCs w:val="24"/>
          <w:lang w:eastAsia="ru-RU"/>
        </w:rPr>
        <w:t>:</w:t>
      </w:r>
    </w:p>
    <w:p w:rsidR="00221D2D" w:rsidRPr="00221D2D" w:rsidRDefault="00221D2D" w:rsidP="00221D2D">
      <w:pPr>
        <w:tabs>
          <w:tab w:val="left" w:pos="284"/>
          <w:tab w:val="left" w:pos="567"/>
        </w:tabs>
        <w:spacing w:after="0" w:line="240" w:lineRule="auto"/>
        <w:ind w:firstLine="567"/>
        <w:jc w:val="both"/>
        <w:rPr>
          <w:rFonts w:ascii="Times New Roman" w:eastAsia="Calibri" w:hAnsi="Times New Roman" w:cs="Times New Roman"/>
          <w:sz w:val="24"/>
          <w:szCs w:val="24"/>
        </w:rPr>
      </w:pPr>
    </w:p>
    <w:p w:rsidR="00221D2D" w:rsidRPr="00221D2D" w:rsidRDefault="00221D2D" w:rsidP="00221D2D">
      <w:pPr>
        <w:spacing w:after="0" w:line="240" w:lineRule="auto"/>
        <w:ind w:firstLine="567"/>
        <w:jc w:val="both"/>
        <w:rPr>
          <w:rFonts w:ascii="Times New Roman" w:eastAsia="Calibri" w:hAnsi="Times New Roman" w:cs="Times New Roman"/>
          <w:i/>
          <w:sz w:val="24"/>
          <w:szCs w:val="28"/>
        </w:rPr>
      </w:pPr>
      <w:r w:rsidRPr="00221D2D">
        <w:rPr>
          <w:rFonts w:ascii="Times New Roman" w:eastAsia="Calibri" w:hAnsi="Times New Roman" w:cs="Times New Roman"/>
          <w:b/>
          <w:i/>
          <w:sz w:val="24"/>
          <w:szCs w:val="28"/>
          <w:lang w:eastAsia="uk-UA"/>
        </w:rPr>
        <w:t>Інтегральна компетентність</w:t>
      </w:r>
      <w:r w:rsidRPr="00221D2D">
        <w:rPr>
          <w:rFonts w:ascii="Times New Roman" w:eastAsia="Calibri" w:hAnsi="Times New Roman" w:cs="Times New Roman"/>
          <w:i/>
          <w:sz w:val="24"/>
          <w:szCs w:val="28"/>
        </w:rPr>
        <w:t xml:space="preserve"> </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221D2D">
        <w:rPr>
          <w:rFonts w:ascii="Times New Roman" w:eastAsia="Calibri" w:hAnsi="Times New Roman" w:cs="Times New Roman"/>
          <w:sz w:val="24"/>
          <w:szCs w:val="28"/>
        </w:rPr>
        <w:t>загальнофілологічних</w:t>
      </w:r>
      <w:proofErr w:type="spellEnd"/>
      <w:r w:rsidRPr="00221D2D">
        <w:rPr>
          <w:rFonts w:ascii="Times New Roman" w:eastAsia="Calibri" w:hAnsi="Times New Roman" w:cs="Times New Roman"/>
          <w:sz w:val="24"/>
          <w:szCs w:val="28"/>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221D2D">
        <w:rPr>
          <w:rFonts w:ascii="Times New Roman" w:eastAsia="Calibri" w:hAnsi="Times New Roman" w:cs="Times New Roman"/>
          <w:sz w:val="24"/>
          <w:szCs w:val="28"/>
        </w:rPr>
        <w:t>перекладознавчих</w:t>
      </w:r>
      <w:proofErr w:type="spellEnd"/>
      <w:r w:rsidRPr="00221D2D">
        <w:rPr>
          <w:rFonts w:ascii="Times New Roman" w:eastAsia="Calibri" w:hAnsi="Times New Roman" w:cs="Times New Roman"/>
          <w:sz w:val="24"/>
          <w:szCs w:val="28"/>
        </w:rPr>
        <w:t>).</w:t>
      </w:r>
    </w:p>
    <w:p w:rsidR="00221D2D" w:rsidRPr="00221D2D" w:rsidRDefault="00221D2D" w:rsidP="00221D2D">
      <w:pPr>
        <w:spacing w:after="0" w:line="240" w:lineRule="auto"/>
        <w:ind w:firstLine="567"/>
        <w:jc w:val="both"/>
        <w:rPr>
          <w:rFonts w:ascii="Times New Roman" w:eastAsia="Calibri" w:hAnsi="Times New Roman" w:cs="Times New Roman"/>
          <w:b/>
          <w:sz w:val="24"/>
          <w:szCs w:val="28"/>
          <w:lang w:eastAsia="uk-UA"/>
        </w:rPr>
      </w:pPr>
    </w:p>
    <w:p w:rsidR="00221D2D" w:rsidRPr="00221D2D" w:rsidRDefault="00221D2D" w:rsidP="00221D2D">
      <w:pPr>
        <w:spacing w:after="0" w:line="240" w:lineRule="auto"/>
        <w:ind w:firstLine="567"/>
        <w:jc w:val="both"/>
        <w:rPr>
          <w:rFonts w:ascii="Times New Roman" w:eastAsia="Calibri" w:hAnsi="Times New Roman" w:cs="Times New Roman"/>
          <w:b/>
          <w:i/>
          <w:sz w:val="24"/>
          <w:szCs w:val="28"/>
          <w:lang w:eastAsia="uk-UA"/>
        </w:rPr>
      </w:pPr>
      <w:r w:rsidRPr="00221D2D">
        <w:rPr>
          <w:rFonts w:ascii="Times New Roman" w:eastAsia="Calibri" w:hAnsi="Times New Roman" w:cs="Times New Roman"/>
          <w:b/>
          <w:i/>
          <w:sz w:val="24"/>
          <w:szCs w:val="28"/>
          <w:lang w:eastAsia="uk-UA"/>
        </w:rPr>
        <w:t>Загальні компетентності (ЗК)</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ЗК 1. Здатність до оволодіння загальнонауковим (філософським) системним світоглядом, аналізу, синтезу і генерування нових ідей. </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ЗК 3. Здатність планувати і здійснювати комплексні дослідження на основі набуття універсальних навичок дослідника, зокрема усної та письмової презентації результатів власного наукового дослідження українською мовою. </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ЗК 8. Здатність до осмислення </w:t>
      </w:r>
      <w:proofErr w:type="spellStart"/>
      <w:r w:rsidRPr="00221D2D">
        <w:rPr>
          <w:rFonts w:ascii="Times New Roman" w:eastAsia="Calibri" w:hAnsi="Times New Roman" w:cs="Times New Roman"/>
          <w:sz w:val="24"/>
          <w:szCs w:val="28"/>
        </w:rPr>
        <w:t>філософсько</w:t>
      </w:r>
      <w:proofErr w:type="spellEnd"/>
      <w:r w:rsidRPr="00221D2D">
        <w:rPr>
          <w:rFonts w:ascii="Times New Roman" w:eastAsia="Calibri" w:hAnsi="Times New Roman" w:cs="Times New Roman"/>
          <w:sz w:val="24"/>
          <w:szCs w:val="28"/>
        </w:rPr>
        <w:t>-світоглядних засад, сучасних тенденцій, напрямів і закономірностей розвитку вітчизняної і світової науки в умовах глобалізації й інтернаціоналізації.</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ЗК 9. Здатність до наукового пізнання, застосування здобутих знань у практичній діяльності на засадах загальної та спеціальної методології.</w:t>
      </w:r>
    </w:p>
    <w:p w:rsidR="00221D2D" w:rsidRPr="00221D2D" w:rsidRDefault="00221D2D" w:rsidP="00221D2D">
      <w:pPr>
        <w:tabs>
          <w:tab w:val="left" w:pos="284"/>
          <w:tab w:val="left" w:pos="567"/>
        </w:tabs>
        <w:spacing w:after="0" w:line="240" w:lineRule="auto"/>
        <w:ind w:firstLine="709"/>
        <w:jc w:val="both"/>
        <w:rPr>
          <w:rFonts w:ascii="Times New Roman" w:eastAsia="Calibri" w:hAnsi="Times New Roman" w:cs="Times New Roman"/>
          <w:b/>
          <w:i/>
          <w:sz w:val="24"/>
          <w:szCs w:val="24"/>
        </w:rPr>
      </w:pPr>
    </w:p>
    <w:p w:rsidR="00221D2D" w:rsidRPr="00221D2D" w:rsidRDefault="00221D2D" w:rsidP="00221D2D">
      <w:pPr>
        <w:spacing w:after="0" w:line="240" w:lineRule="auto"/>
        <w:ind w:firstLine="567"/>
        <w:jc w:val="both"/>
        <w:rPr>
          <w:rFonts w:ascii="Times New Roman" w:eastAsia="Calibri" w:hAnsi="Times New Roman" w:cs="Times New Roman"/>
          <w:b/>
          <w:i/>
          <w:sz w:val="24"/>
          <w:szCs w:val="28"/>
          <w:lang w:eastAsia="uk-UA"/>
        </w:rPr>
      </w:pPr>
      <w:r w:rsidRPr="00221D2D">
        <w:rPr>
          <w:rFonts w:ascii="Times New Roman" w:eastAsia="Calibri" w:hAnsi="Times New Roman" w:cs="Times New Roman"/>
          <w:b/>
          <w:i/>
          <w:sz w:val="24"/>
          <w:szCs w:val="28"/>
          <w:lang w:eastAsia="uk-UA"/>
        </w:rPr>
        <w:t>Фахові компетентності (ФК)</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ФК 1. Здобуття концептуальних та методологічних знань у компетентності галузі філології, зокрема засвоєння розуміння теоретичних і практичних проблем, історії розвитку та сучасного стану наукових філологічних знань, оволодіння термінологією з досліджуваного наукового напряму.</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ФК 2. Здатність збирати дані для філологічного дослідження, систематизувати та інтерпретувати їх; започатковувати, планувати, реалізовувати та коригувати послідовний процес ґрунтовного наукового дослідження з дотриманням належної академічної доброчесності.</w:t>
      </w:r>
    </w:p>
    <w:p w:rsidR="00221D2D" w:rsidRPr="00221D2D" w:rsidRDefault="00221D2D" w:rsidP="00221D2D">
      <w:pPr>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ФК 3.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8"/>
        </w:rPr>
        <w:lastRenderedPageBreak/>
        <w:t xml:space="preserve">ФК 4. Здатність розв’язувати широке коло проблем і завдань у галузі філології на основі розуміння їх природи, </w:t>
      </w:r>
      <w:r w:rsidRPr="00221D2D">
        <w:rPr>
          <w:rFonts w:ascii="Times New Roman" w:eastAsia="Calibri" w:hAnsi="Times New Roman" w:cs="Times New Roman"/>
          <w:sz w:val="24"/>
          <w:szCs w:val="24"/>
        </w:rPr>
        <w:t>чинників упливу, тенденцій розвитку і з використанням теоретичних та експериментальних методів; розширювати та переоцінювати вже існуючі знання і професійну</w:t>
      </w:r>
    </w:p>
    <w:p w:rsidR="00221D2D" w:rsidRPr="00221D2D" w:rsidRDefault="00221D2D" w:rsidP="00221D2D">
      <w:pPr>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практику.</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ФК 5. Здатність до критичного аналізу, оцінки, синтезу, продукування нових ідей і розв’язання комплексних проблем в обраній галузі філологічних досліджень.</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ФК 9. Здатність формулювати фундаментальну наукову проблему в галузі філології (мовознавство, літературознавство, перекладознавство),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ФК 10. Здатність визначати методологічні засади комплексного філологічного дослідження у сферах мовознавства, літературознавства та перекладознавства, самостійно розробляти й запроваджувати методологію дослідження, яка базується на результатах наукових розвідок, міжнародних стандартах і рекомендаціях. Удосконалювати методи проведення експериментальних досліджень і застосування методів статистичної та кількісної обробки одержаних результатів.</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ФК 12. Здатність використовувати системні знання мови в теоретичному / практичному, синхронному / </w:t>
      </w:r>
      <w:proofErr w:type="spellStart"/>
      <w:r w:rsidRPr="00221D2D">
        <w:rPr>
          <w:rFonts w:ascii="Times New Roman" w:eastAsia="Calibri" w:hAnsi="Times New Roman" w:cs="Times New Roman"/>
          <w:sz w:val="24"/>
          <w:szCs w:val="24"/>
        </w:rPr>
        <w:t>діахронному</w:t>
      </w:r>
      <w:proofErr w:type="spellEnd"/>
      <w:r w:rsidRPr="00221D2D">
        <w:rPr>
          <w:rFonts w:ascii="Times New Roman" w:eastAsia="Calibri" w:hAnsi="Times New Roman" w:cs="Times New Roman"/>
          <w:sz w:val="24"/>
          <w:szCs w:val="24"/>
        </w:rPr>
        <w:t xml:space="preserve">, діалектологічному, стилістичному, соціокультурному, семіотичному аспектах для аналізу та синтезу ідей, </w:t>
      </w:r>
      <w:proofErr w:type="spellStart"/>
      <w:r w:rsidRPr="00221D2D">
        <w:rPr>
          <w:rFonts w:ascii="Times New Roman" w:eastAsia="Calibri" w:hAnsi="Times New Roman" w:cs="Times New Roman"/>
          <w:sz w:val="24"/>
          <w:szCs w:val="24"/>
        </w:rPr>
        <w:t>задіювати</w:t>
      </w:r>
      <w:proofErr w:type="spellEnd"/>
      <w:r w:rsidRPr="00221D2D">
        <w:rPr>
          <w:rFonts w:ascii="Times New Roman" w:eastAsia="Calibri" w:hAnsi="Times New Roman" w:cs="Times New Roman"/>
          <w:sz w:val="24"/>
          <w:szCs w:val="24"/>
        </w:rPr>
        <w:t xml:space="preserve"> системні знання сучасних мовознавчих, літературознавчих і </w:t>
      </w:r>
      <w:proofErr w:type="spellStart"/>
      <w:r w:rsidRPr="00221D2D">
        <w:rPr>
          <w:rFonts w:ascii="Times New Roman" w:eastAsia="Calibri" w:hAnsi="Times New Roman" w:cs="Times New Roman"/>
          <w:sz w:val="24"/>
          <w:szCs w:val="24"/>
        </w:rPr>
        <w:t>перекладознавчих</w:t>
      </w:r>
      <w:proofErr w:type="spellEnd"/>
      <w:r w:rsidRPr="00221D2D">
        <w:rPr>
          <w:rFonts w:ascii="Times New Roman" w:eastAsia="Calibri" w:hAnsi="Times New Roman" w:cs="Times New Roman"/>
          <w:sz w:val="24"/>
          <w:szCs w:val="24"/>
        </w:rPr>
        <w:t xml:space="preserve"> студій у власній дослідницько-інноваційній діяльності.</w:t>
      </w:r>
    </w:p>
    <w:p w:rsidR="00221D2D" w:rsidRPr="00221D2D" w:rsidRDefault="00221D2D" w:rsidP="00221D2D">
      <w:pPr>
        <w:autoSpaceDE w:val="0"/>
        <w:autoSpaceDN w:val="0"/>
        <w:adjustRightInd w:val="0"/>
        <w:spacing w:after="0" w:line="240" w:lineRule="auto"/>
        <w:jc w:val="right"/>
        <w:rPr>
          <w:rFonts w:ascii="Times-New-Roman" w:eastAsia="Calibri" w:hAnsi="Times-New-Roman" w:cs="Times-New-Roman"/>
          <w:b/>
          <w:color w:val="000000"/>
          <w:sz w:val="24"/>
          <w:szCs w:val="24"/>
          <w:lang w:eastAsia="ru-RU"/>
        </w:rPr>
      </w:pPr>
      <w:r w:rsidRPr="00221D2D">
        <w:rPr>
          <w:rFonts w:ascii="Times-New-Roman" w:eastAsia="Calibri" w:hAnsi="Times-New-Roman" w:cs="Times-New-Roman"/>
          <w:b/>
          <w:color w:val="000000"/>
          <w:sz w:val="24"/>
          <w:szCs w:val="24"/>
          <w:lang w:eastAsia="ru-RU"/>
        </w:rPr>
        <w:t xml:space="preserve">Таблиця 1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sz w:val="24"/>
          <w:szCs w:val="24"/>
          <w:lang w:eastAsia="ru-RU"/>
        </w:rPr>
      </w:pPr>
      <w:r w:rsidRPr="00221D2D">
        <w:rPr>
          <w:rFonts w:ascii="Times-New-Roman" w:eastAsia="Calibri" w:hAnsi="Times-New-Roman" w:cs="Times-New-Roman"/>
          <w:b/>
          <w:color w:val="000000"/>
          <w:sz w:val="24"/>
          <w:szCs w:val="24"/>
          <w:lang w:eastAsia="ru-RU"/>
        </w:rPr>
        <w:t xml:space="preserve">Матриця відповідності компетентностей, визначених </w:t>
      </w:r>
      <w:r w:rsidRPr="00221D2D">
        <w:rPr>
          <w:rFonts w:ascii="Times-New-Roman" w:eastAsia="Calibri" w:hAnsi="Times-New-Roman" w:cs="Times-New-Roman"/>
          <w:b/>
          <w:sz w:val="24"/>
          <w:szCs w:val="24"/>
          <w:lang w:eastAsia="ru-RU"/>
        </w:rPr>
        <w:t xml:space="preserve">навчальною дисципліною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r w:rsidRPr="00221D2D">
        <w:rPr>
          <w:rFonts w:ascii="Times-New-Roman" w:eastAsia="Calibri" w:hAnsi="Times-New-Roman" w:cs="Times-New-Roman"/>
          <w:b/>
          <w:sz w:val="24"/>
          <w:szCs w:val="24"/>
          <w:lang w:eastAsia="ru-RU"/>
        </w:rPr>
        <w:t>(освітнім компонентом)</w:t>
      </w:r>
      <w:r w:rsidRPr="00221D2D">
        <w:rPr>
          <w:rFonts w:ascii="Times-New-Roman" w:eastAsia="Calibri" w:hAnsi="Times-New-Roman" w:cs="Times-New-Roman"/>
          <w:b/>
          <w:color w:val="000000"/>
          <w:sz w:val="24"/>
          <w:szCs w:val="24"/>
          <w:lang w:eastAsia="ru-RU"/>
        </w:rPr>
        <w:t xml:space="preserve"> «</w:t>
      </w:r>
      <w:r w:rsidRPr="00221D2D">
        <w:rPr>
          <w:rFonts w:ascii="Times-New-Roman" w:eastAsia="Calibri" w:hAnsi="Times-New-Roman" w:cs="Times-New-Roman"/>
          <w:b/>
          <w:bCs/>
          <w:color w:val="000000"/>
          <w:sz w:val="24"/>
          <w:szCs w:val="24"/>
          <w:lang w:eastAsia="ru-RU"/>
        </w:rPr>
        <w:t>Сучасні ономастичні студії: школи, традиції та інновації</w:t>
      </w:r>
      <w:r w:rsidRPr="00221D2D">
        <w:rPr>
          <w:rFonts w:ascii="Times-New-Roman" w:eastAsia="Calibri" w:hAnsi="Times-New-Roman" w:cs="Times-New-Roman"/>
          <w:b/>
          <w:color w:val="000000"/>
          <w:sz w:val="24"/>
          <w:szCs w:val="24"/>
          <w:lang w:eastAsia="ru-RU"/>
        </w:rPr>
        <w:t xml:space="preserve">»»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roofErr w:type="spellStart"/>
      <w:r w:rsidRPr="00221D2D">
        <w:rPr>
          <w:rFonts w:ascii="Times-New-Roman" w:eastAsia="Calibri" w:hAnsi="Times-New-Roman" w:cs="Times-New-Roman"/>
          <w:b/>
          <w:color w:val="000000"/>
          <w:sz w:val="24"/>
          <w:szCs w:val="24"/>
          <w:lang w:eastAsia="ru-RU"/>
        </w:rPr>
        <w:t>компетентностям</w:t>
      </w:r>
      <w:proofErr w:type="spellEnd"/>
      <w:r w:rsidRPr="00221D2D">
        <w:rPr>
          <w:rFonts w:ascii="Times-New-Roman" w:eastAsia="Calibri" w:hAnsi="Times-New-Roman" w:cs="Times-New-Roman"/>
          <w:b/>
          <w:color w:val="000000"/>
          <w:sz w:val="24"/>
          <w:szCs w:val="24"/>
          <w:lang w:eastAsia="ru-RU"/>
        </w:rPr>
        <w:t xml:space="preserve">, визначеним </w:t>
      </w:r>
      <w:proofErr w:type="spellStart"/>
      <w:r w:rsidRPr="00221D2D">
        <w:rPr>
          <w:rFonts w:ascii="Times-New-Roman" w:eastAsia="Calibri" w:hAnsi="Times-New-Roman" w:cs="Times-New-Roman"/>
          <w:b/>
          <w:color w:val="000000"/>
          <w:sz w:val="24"/>
          <w:szCs w:val="24"/>
          <w:lang w:eastAsia="ru-RU"/>
        </w:rPr>
        <w:t>освітньо</w:t>
      </w:r>
      <w:proofErr w:type="spellEnd"/>
      <w:r w:rsidRPr="00221D2D">
        <w:rPr>
          <w:rFonts w:ascii="Times-New-Roman" w:eastAsia="Calibri" w:hAnsi="Times-New-Roman" w:cs="Times-New-Roman"/>
          <w:b/>
          <w:color w:val="000000"/>
          <w:sz w:val="24"/>
          <w:szCs w:val="24"/>
          <w:lang w:eastAsia="ru-RU"/>
        </w:rPr>
        <w:t xml:space="preserve">-науковою програмою </w:t>
      </w: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3"/>
        <w:gridCol w:w="567"/>
        <w:gridCol w:w="426"/>
        <w:gridCol w:w="283"/>
        <w:gridCol w:w="425"/>
        <w:gridCol w:w="426"/>
        <w:gridCol w:w="425"/>
        <w:gridCol w:w="425"/>
        <w:gridCol w:w="425"/>
        <w:gridCol w:w="426"/>
        <w:gridCol w:w="330"/>
        <w:gridCol w:w="308"/>
        <w:gridCol w:w="396"/>
        <w:gridCol w:w="383"/>
      </w:tblGrid>
      <w:tr w:rsidR="00221D2D" w:rsidRPr="00221D2D" w:rsidTr="00221D2D">
        <w:tc>
          <w:tcPr>
            <w:tcW w:w="4783" w:type="dxa"/>
            <w:vMerge w:val="restart"/>
            <w:tcBorders>
              <w:top w:val="single" w:sz="4" w:space="0" w:color="auto"/>
              <w:left w:val="single" w:sz="4" w:space="0" w:color="auto"/>
              <w:bottom w:val="single" w:sz="4" w:space="0" w:color="auto"/>
              <w:right w:val="single" w:sz="4" w:space="0" w:color="auto"/>
            </w:tcBorders>
          </w:tcPr>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lang w:eastAsia="ru-RU"/>
              </w:rPr>
            </w:pPr>
            <w:r w:rsidRPr="00221D2D">
              <w:rPr>
                <w:rFonts w:ascii="Times-New-Roman" w:eastAsia="Calibri" w:hAnsi="Times-New-Roman" w:cs="Times-New-Roman"/>
                <w:b/>
                <w:color w:val="000000"/>
                <w:lang w:eastAsia="ru-RU"/>
              </w:rPr>
              <w:t xml:space="preserve">Компетентності, визначені </w:t>
            </w:r>
            <w:r w:rsidRPr="00221D2D">
              <w:rPr>
                <w:rFonts w:ascii="Times-New-Roman" w:eastAsia="Calibri" w:hAnsi="Times-New-Roman" w:cs="Times-New-Roman"/>
                <w:b/>
                <w:lang w:eastAsia="ru-RU"/>
              </w:rPr>
              <w:t>навчальною дисципліною (освітнім компонентом)</w:t>
            </w:r>
          </w:p>
        </w:tc>
        <w:tc>
          <w:tcPr>
            <w:tcW w:w="5245" w:type="dxa"/>
            <w:gridSpan w:val="13"/>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b/>
                <w:sz w:val="24"/>
                <w:szCs w:val="24"/>
              </w:rPr>
            </w:pPr>
            <w:r w:rsidRPr="00221D2D">
              <w:rPr>
                <w:rFonts w:ascii="Times New Roman" w:eastAsia="Calibri" w:hAnsi="Times New Roman" w:cs="Times New Roman"/>
                <w:b/>
                <w:sz w:val="24"/>
                <w:szCs w:val="24"/>
              </w:rPr>
              <w:t>Програмні компетентності</w:t>
            </w:r>
          </w:p>
        </w:tc>
      </w:tr>
      <w:tr w:rsidR="00221D2D" w:rsidRPr="00221D2D" w:rsidTr="00221D2D">
        <w:tc>
          <w:tcPr>
            <w:tcW w:w="4783" w:type="dxa"/>
            <w:vMerge/>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rPr>
                <w:rFonts w:ascii="Times New Roman" w:eastAsia="Calibri" w:hAnsi="Times New Roman" w:cs="Times New Roman"/>
                <w:b/>
                <w:color w:val="000000"/>
                <w:sz w:val="24"/>
                <w:szCs w:val="24"/>
                <w:lang w:eastAsia="ru-RU"/>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221D2D" w:rsidRPr="00221D2D" w:rsidRDefault="00221D2D" w:rsidP="00221D2D">
            <w:pPr>
              <w:spacing w:after="0" w:line="240" w:lineRule="auto"/>
              <w:jc w:val="center"/>
              <w:rPr>
                <w:rFonts w:ascii="Times New Roman ??????????" w:eastAsia="Calibri" w:hAnsi="Times New Roman ??????????" w:cs="Times New Roman"/>
                <w:sz w:val="18"/>
                <w:szCs w:val="18"/>
              </w:rPr>
            </w:pPr>
            <w:r w:rsidRPr="00221D2D">
              <w:rPr>
                <w:rFonts w:ascii="Times New Roman ??????????" w:eastAsia="Calibri" w:hAnsi="Times New Roman ??????????" w:cs="Times New Roman"/>
                <w:b/>
                <w:sz w:val="18"/>
                <w:szCs w:val="18"/>
                <w:lang w:eastAsia="uk-UA"/>
              </w:rPr>
              <w:t>Інтегральна компетентність</w:t>
            </w:r>
            <w:r w:rsidRPr="00221D2D">
              <w:rPr>
                <w:rFonts w:ascii="Times New Roman ??????????" w:eastAsia="Calibri" w:hAnsi="Times New Roman ??????????" w:cs="Times New Roman"/>
                <w:sz w:val="18"/>
                <w:szCs w:val="18"/>
              </w:rPr>
              <w:t xml:space="preserve"> </w:t>
            </w:r>
          </w:p>
          <w:p w:rsidR="00221D2D" w:rsidRPr="00221D2D" w:rsidRDefault="00221D2D" w:rsidP="00221D2D">
            <w:pPr>
              <w:spacing w:after="0" w:line="240" w:lineRule="auto"/>
              <w:jc w:val="center"/>
              <w:rPr>
                <w:rFonts w:ascii="Times New Roman ??????????" w:eastAsia="Calibri" w:hAnsi="Times New Roman ??????????" w:cs="Times New Roman"/>
                <w:sz w:val="12"/>
                <w:szCs w:val="16"/>
              </w:rPr>
            </w:pPr>
          </w:p>
        </w:tc>
        <w:tc>
          <w:tcPr>
            <w:tcW w:w="2410" w:type="dxa"/>
            <w:gridSpan w:val="6"/>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b/>
                <w:sz w:val="20"/>
                <w:szCs w:val="20"/>
                <w:lang w:eastAsia="uk-UA"/>
              </w:rPr>
              <w:t>Загальні компетентності</w:t>
            </w:r>
          </w:p>
        </w:tc>
        <w:tc>
          <w:tcPr>
            <w:tcW w:w="2268" w:type="dxa"/>
            <w:gridSpan w:val="6"/>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b/>
                <w:sz w:val="20"/>
                <w:szCs w:val="20"/>
                <w:lang w:eastAsia="uk-UA"/>
              </w:rPr>
              <w:t>Фахові</w:t>
            </w:r>
            <w:r w:rsidRPr="00221D2D">
              <w:rPr>
                <w:rFonts w:ascii="Times New Roman" w:eastAsia="Calibri" w:hAnsi="Times New Roman" w:cs="Times New Roman"/>
                <w:b/>
                <w:sz w:val="16"/>
                <w:szCs w:val="16"/>
                <w:lang w:eastAsia="uk-UA"/>
              </w:rPr>
              <w:t xml:space="preserve"> компетентності</w:t>
            </w:r>
          </w:p>
        </w:tc>
      </w:tr>
      <w:tr w:rsidR="00221D2D" w:rsidRPr="00221D2D" w:rsidTr="00F26314">
        <w:trPr>
          <w:trHeight w:val="722"/>
        </w:trPr>
        <w:tc>
          <w:tcPr>
            <w:tcW w:w="4783" w:type="dxa"/>
            <w:vMerge/>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rPr>
                <w:rFonts w:ascii="Times New Roman" w:eastAsia="Calibri" w:hAnsi="Times New Roman" w:cs="Times New Roman"/>
                <w:b/>
                <w:color w:val="000000"/>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rPr>
                <w:rFonts w:ascii="Times New Roman ??????????" w:eastAsia="Calibri" w:hAnsi="Times New Roman ??????????" w:cs="Times New Roman"/>
                <w:sz w:val="12"/>
                <w:szCs w:val="16"/>
              </w:rPr>
            </w:pP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ЗК  </w:t>
            </w:r>
            <w:r w:rsidRPr="00221D2D">
              <w:rPr>
                <w:rFonts w:ascii="Calibri" w:eastAsia="Calibri" w:hAnsi="Calibri" w:cs="Times New Roman"/>
                <w:b/>
                <w:sz w:val="16"/>
                <w:szCs w:val="16"/>
              </w:rPr>
              <w:t>1</w:t>
            </w: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ЗК </w:t>
            </w:r>
            <w:r w:rsidRPr="00221D2D">
              <w:rPr>
                <w:rFonts w:ascii="Calibri" w:eastAsia="Calibri" w:hAnsi="Calibri" w:cs="Times New Roman"/>
                <w:b/>
                <w:sz w:val="16"/>
                <w:szCs w:val="16"/>
              </w:rPr>
              <w:t>3</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ЗК </w:t>
            </w:r>
            <w:r w:rsidRPr="00221D2D">
              <w:rPr>
                <w:rFonts w:ascii="Calibri" w:eastAsia="Calibri" w:hAnsi="Calibri" w:cs="Times New Roman"/>
                <w:b/>
                <w:sz w:val="16"/>
                <w:szCs w:val="16"/>
              </w:rPr>
              <w:t>8</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ЗК </w:t>
            </w:r>
            <w:r w:rsidRPr="00221D2D">
              <w:rPr>
                <w:rFonts w:ascii="Calibri" w:eastAsia="Calibri" w:hAnsi="Calibri" w:cs="Times New Roman"/>
                <w:b/>
                <w:sz w:val="16"/>
                <w:szCs w:val="16"/>
              </w:rPr>
              <w:t>9</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Calibri" w:eastAsia="Calibri" w:hAnsi="Calibri" w:cs="Times New Roman"/>
                <w:b/>
                <w:sz w:val="16"/>
                <w:szCs w:val="16"/>
              </w:rPr>
              <w:t>Ф</w:t>
            </w:r>
            <w:r w:rsidRPr="00221D2D">
              <w:rPr>
                <w:rFonts w:ascii="Times New Roman ??????????" w:eastAsia="Calibri" w:hAnsi="Times New Roman ??????????" w:cs="Times New Roman"/>
                <w:b/>
                <w:sz w:val="16"/>
                <w:szCs w:val="16"/>
              </w:rPr>
              <w:t xml:space="preserve">К </w:t>
            </w:r>
            <w:r w:rsidRPr="00221D2D">
              <w:rPr>
                <w:rFonts w:ascii="Calibri" w:eastAsia="Calibri" w:hAnsi="Calibri" w:cs="Times New Roman"/>
                <w:b/>
                <w:sz w:val="16"/>
                <w:szCs w:val="16"/>
              </w:rPr>
              <w:t>1</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Calibri" w:eastAsia="Calibri" w:hAnsi="Calibri" w:cs="Times New Roman"/>
                <w:b/>
                <w:sz w:val="16"/>
                <w:szCs w:val="16"/>
              </w:rPr>
              <w:t>Ф</w:t>
            </w:r>
            <w:r w:rsidRPr="00221D2D">
              <w:rPr>
                <w:rFonts w:ascii="Times New Roman ??????????" w:eastAsia="Calibri" w:hAnsi="Times New Roman ??????????" w:cs="Times New Roman"/>
                <w:b/>
                <w:sz w:val="16"/>
                <w:szCs w:val="16"/>
              </w:rPr>
              <w:t xml:space="preserve">К </w:t>
            </w:r>
            <w:r w:rsidRPr="00221D2D">
              <w:rPr>
                <w:rFonts w:ascii="Calibri" w:eastAsia="Calibri" w:hAnsi="Calibri" w:cs="Times New Roman"/>
                <w:b/>
                <w:sz w:val="16"/>
                <w:szCs w:val="16"/>
              </w:rPr>
              <w:t>2</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Calibri" w:eastAsia="Calibri" w:hAnsi="Calibri" w:cs="Times New Roman"/>
                <w:b/>
                <w:sz w:val="16"/>
                <w:szCs w:val="16"/>
              </w:rPr>
              <w:t>Ф</w:t>
            </w:r>
            <w:r w:rsidRPr="00221D2D">
              <w:rPr>
                <w:rFonts w:ascii="Times New Roman ??????????" w:eastAsia="Calibri" w:hAnsi="Times New Roman ??????????" w:cs="Times New Roman"/>
                <w:b/>
                <w:sz w:val="16"/>
                <w:szCs w:val="16"/>
              </w:rPr>
              <w:t xml:space="preserve">К </w:t>
            </w:r>
            <w:r w:rsidRPr="00221D2D">
              <w:rPr>
                <w:rFonts w:ascii="Calibri" w:eastAsia="Calibri" w:hAnsi="Calibri" w:cs="Times New Roman"/>
                <w:b/>
                <w:sz w:val="16"/>
                <w:szCs w:val="16"/>
              </w:rPr>
              <w:t>3</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ФК </w:t>
            </w:r>
            <w:r w:rsidRPr="00221D2D">
              <w:rPr>
                <w:rFonts w:ascii="Calibri" w:eastAsia="Calibri" w:hAnsi="Calibri" w:cs="Times New Roman"/>
                <w:b/>
                <w:sz w:val="16"/>
                <w:szCs w:val="16"/>
              </w:rPr>
              <w:t>4</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ФК </w:t>
            </w:r>
            <w:r w:rsidRPr="00221D2D">
              <w:rPr>
                <w:rFonts w:ascii="Calibri" w:eastAsia="Calibri" w:hAnsi="Calibri" w:cs="Times New Roman"/>
                <w:b/>
                <w:sz w:val="16"/>
                <w:szCs w:val="16"/>
              </w:rPr>
              <w:t>5</w:t>
            </w: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ФК </w:t>
            </w:r>
            <w:r w:rsidRPr="00221D2D">
              <w:rPr>
                <w:rFonts w:ascii="Calibri" w:eastAsia="Calibri" w:hAnsi="Calibri" w:cs="Times New Roman"/>
                <w:b/>
                <w:sz w:val="16"/>
                <w:szCs w:val="16"/>
              </w:rPr>
              <w:t>9</w:t>
            </w: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ФК </w:t>
            </w:r>
            <w:r w:rsidRPr="00221D2D">
              <w:rPr>
                <w:rFonts w:ascii="Calibri" w:eastAsia="Calibri" w:hAnsi="Calibri" w:cs="Times New Roman"/>
                <w:b/>
                <w:sz w:val="16"/>
                <w:szCs w:val="16"/>
              </w:rPr>
              <w:t>10</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Calibri" w:eastAsia="Calibri" w:hAnsi="Calibri" w:cs="Times New Roman"/>
                <w:b/>
                <w:sz w:val="16"/>
                <w:szCs w:val="16"/>
              </w:rPr>
            </w:pPr>
            <w:r w:rsidRPr="00221D2D">
              <w:rPr>
                <w:rFonts w:ascii="Times New Roman ??????????" w:eastAsia="Calibri" w:hAnsi="Times New Roman ??????????" w:cs="Times New Roman"/>
                <w:b/>
                <w:sz w:val="16"/>
                <w:szCs w:val="16"/>
              </w:rPr>
              <w:t xml:space="preserve">ФК </w:t>
            </w:r>
            <w:r w:rsidRPr="00221D2D">
              <w:rPr>
                <w:rFonts w:ascii="Calibri" w:eastAsia="Calibri" w:hAnsi="Calibri" w:cs="Times New Roman"/>
                <w:b/>
                <w:sz w:val="16"/>
                <w:szCs w:val="16"/>
              </w:rPr>
              <w:t>12</w:t>
            </w: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 xml:space="preserve">1. Усвідомлення важливості </w:t>
            </w:r>
            <w:r w:rsidRPr="00221D2D">
              <w:rPr>
                <w:rFonts w:ascii="Times New Roman" w:eastAsia="Calibri" w:hAnsi="Times New Roman" w:cs="Times New Roman"/>
                <w:sz w:val="20"/>
                <w:szCs w:val="20"/>
                <w:shd w:val="clear" w:color="auto" w:fill="FFFFFF"/>
              </w:rPr>
              <w:t xml:space="preserve">наукових знань </w:t>
            </w:r>
            <w:r w:rsidRPr="00221D2D">
              <w:rPr>
                <w:rFonts w:ascii="Times New Roman" w:eastAsia="Calibri" w:hAnsi="Times New Roman" w:cs="Times New Roman"/>
                <w:sz w:val="20"/>
                <w:szCs w:val="20"/>
              </w:rPr>
              <w:t xml:space="preserve">про специфіку ономастичної лексики, уміння використовувати інформацію про її особливості для підвищення загальної наукової ерудиції аспірантів, розширення їхнього світогляду за </w:t>
            </w:r>
            <w:proofErr w:type="spellStart"/>
            <w:r w:rsidRPr="00221D2D">
              <w:rPr>
                <w:rFonts w:ascii="Times New Roman" w:eastAsia="Calibri" w:hAnsi="Times New Roman" w:cs="Times New Roman"/>
                <w:sz w:val="20"/>
                <w:szCs w:val="20"/>
              </w:rPr>
              <w:t>загальнофілологічної</w:t>
            </w:r>
            <w:proofErr w:type="spellEnd"/>
            <w:r w:rsidRPr="00221D2D">
              <w:rPr>
                <w:rFonts w:ascii="Times New Roman" w:eastAsia="Calibri" w:hAnsi="Times New Roman" w:cs="Times New Roman"/>
                <w:sz w:val="20"/>
                <w:szCs w:val="20"/>
              </w:rPr>
              <w:t xml:space="preserve"> обізнаності, поглиблення власних наукових досліджень. </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552"/>
              </w:tabs>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2. Здатність орієнтуватися у галузі ономастики, володіти її теоретико-методологічним апаратом.</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shd w:val="clear" w:color="auto" w:fill="FFFFFF"/>
              </w:rPr>
            </w:pPr>
            <w:r w:rsidRPr="00221D2D">
              <w:rPr>
                <w:rFonts w:ascii="Times New Roman" w:eastAsia="Calibri" w:hAnsi="Times New Roman" w:cs="Times New Roman"/>
                <w:sz w:val="20"/>
                <w:szCs w:val="20"/>
                <w:shd w:val="clear" w:color="auto" w:fill="FFFFFF"/>
              </w:rPr>
              <w:t xml:space="preserve">3. Здатність виявляти специфіку творення та функціювання </w:t>
            </w:r>
            <w:proofErr w:type="spellStart"/>
            <w:r w:rsidRPr="00221D2D">
              <w:rPr>
                <w:rFonts w:ascii="Times New Roman" w:eastAsia="Calibri" w:hAnsi="Times New Roman" w:cs="Times New Roman"/>
                <w:sz w:val="20"/>
                <w:szCs w:val="20"/>
                <w:shd w:val="clear" w:color="auto" w:fill="FFFFFF"/>
              </w:rPr>
              <w:t>пропріативної</w:t>
            </w:r>
            <w:proofErr w:type="spellEnd"/>
            <w:r w:rsidRPr="00221D2D">
              <w:rPr>
                <w:rFonts w:ascii="Times New Roman" w:eastAsia="Calibri" w:hAnsi="Times New Roman" w:cs="Times New Roman"/>
                <w:sz w:val="20"/>
                <w:szCs w:val="20"/>
                <w:shd w:val="clear" w:color="auto" w:fill="FFFFFF"/>
              </w:rPr>
              <w:t xml:space="preserve"> лексики, її класифікацію для поглиблення власних наукових пошуків.</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shd w:val="clear" w:color="auto" w:fill="FFFFFF"/>
              </w:rPr>
            </w:pPr>
            <w:r w:rsidRPr="00221D2D">
              <w:rPr>
                <w:rFonts w:ascii="Times New Roman" w:eastAsia="Calibri" w:hAnsi="Times New Roman" w:cs="Times New Roman"/>
                <w:sz w:val="20"/>
                <w:szCs w:val="20"/>
                <w:shd w:val="clear" w:color="auto" w:fill="FFFFFF"/>
              </w:rPr>
              <w:t xml:space="preserve">5. Здатність прогнозувати зміни і динаміку процесів, пов’язаних із </w:t>
            </w:r>
            <w:proofErr w:type="spellStart"/>
            <w:r w:rsidRPr="00221D2D">
              <w:rPr>
                <w:rFonts w:ascii="Times New Roman" w:eastAsia="Calibri" w:hAnsi="Times New Roman" w:cs="Times New Roman"/>
                <w:sz w:val="20"/>
                <w:szCs w:val="20"/>
                <w:shd w:val="clear" w:color="auto" w:fill="FFFFFF"/>
              </w:rPr>
              <w:t>номінуванням</w:t>
            </w:r>
            <w:proofErr w:type="spellEnd"/>
            <w:r w:rsidRPr="00221D2D">
              <w:rPr>
                <w:rFonts w:ascii="Times New Roman" w:eastAsia="Calibri" w:hAnsi="Times New Roman" w:cs="Times New Roman"/>
                <w:sz w:val="20"/>
                <w:szCs w:val="20"/>
                <w:shd w:val="clear" w:color="auto" w:fill="FFFFFF"/>
              </w:rPr>
              <w:t xml:space="preserve"> явищ, встановлювати вплив позамовних чинників на вибір власних назв. </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shd w:val="clear" w:color="auto" w:fill="FFFFFF"/>
              </w:rPr>
              <w:t xml:space="preserve">6. Здатність застосовувати здобутки ономастики </w:t>
            </w:r>
            <w:r w:rsidRPr="00221D2D">
              <w:rPr>
                <w:rFonts w:ascii="Times New Roman" w:eastAsia="Calibri" w:hAnsi="Times New Roman" w:cs="Times New Roman"/>
                <w:sz w:val="20"/>
                <w:szCs w:val="20"/>
              </w:rPr>
              <w:t xml:space="preserve">в сучасній діяльності науковця та педагогічній роботі. </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shd w:val="clear" w:color="auto" w:fill="FFFFFF"/>
              </w:rPr>
            </w:pPr>
            <w:r w:rsidRPr="00221D2D">
              <w:rPr>
                <w:rFonts w:ascii="Times New Roman" w:eastAsia="Calibri" w:hAnsi="Times New Roman" w:cs="Times New Roman"/>
                <w:sz w:val="20"/>
                <w:szCs w:val="20"/>
              </w:rPr>
              <w:t>7. Здатність урізноманітнювати наукові пошуки, досліджувати мовні явища у зв’язку з мовотворчою діяльністю етносу.</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p>
        </w:tc>
      </w:tr>
      <w:tr w:rsidR="00221D2D" w:rsidRPr="00221D2D" w:rsidTr="00221D2D">
        <w:tc>
          <w:tcPr>
            <w:tcW w:w="47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shd w:val="clear" w:color="auto" w:fill="FFFFFF"/>
              </w:rPr>
              <w:t xml:space="preserve">8. Здатність ефективно </w:t>
            </w:r>
            <w:r w:rsidRPr="00221D2D">
              <w:rPr>
                <w:rFonts w:ascii="Times New Roman" w:eastAsia="Calibri" w:hAnsi="Times New Roman" w:cs="Times New Roman"/>
                <w:sz w:val="20"/>
                <w:szCs w:val="20"/>
              </w:rPr>
              <w:t xml:space="preserve">використовувати у фаховій діяльності знання про специфіку </w:t>
            </w:r>
            <w:proofErr w:type="spellStart"/>
            <w:r w:rsidRPr="00221D2D">
              <w:rPr>
                <w:rFonts w:ascii="Times New Roman" w:eastAsia="Calibri" w:hAnsi="Times New Roman" w:cs="Times New Roman"/>
                <w:sz w:val="20"/>
                <w:szCs w:val="20"/>
              </w:rPr>
              <w:t>онімного</w:t>
            </w:r>
            <w:proofErr w:type="spellEnd"/>
            <w:r w:rsidRPr="00221D2D">
              <w:rPr>
                <w:rFonts w:ascii="Times New Roman" w:eastAsia="Calibri" w:hAnsi="Times New Roman" w:cs="Times New Roman"/>
                <w:sz w:val="20"/>
                <w:szCs w:val="20"/>
              </w:rPr>
              <w:t xml:space="preserve"> простору українців, пов’язані з ним історичні події, ідеологічні чинники  та культурні цінності.</w:t>
            </w:r>
          </w:p>
        </w:tc>
        <w:tc>
          <w:tcPr>
            <w:tcW w:w="5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28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42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425"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426"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rPr>
              <w:t>+</w:t>
            </w:r>
          </w:p>
        </w:tc>
        <w:tc>
          <w:tcPr>
            <w:tcW w:w="33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3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396"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c>
          <w:tcPr>
            <w:tcW w:w="383"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highlight w:val="yellow"/>
              </w:rPr>
            </w:pPr>
          </w:p>
        </w:tc>
      </w:tr>
    </w:tbl>
    <w:p w:rsidR="00221D2D" w:rsidRPr="00221D2D" w:rsidRDefault="00221D2D" w:rsidP="00221D2D">
      <w:pPr>
        <w:autoSpaceDE w:val="0"/>
        <w:autoSpaceDN w:val="0"/>
        <w:adjustRightInd w:val="0"/>
        <w:spacing w:after="0" w:line="240" w:lineRule="auto"/>
        <w:jc w:val="both"/>
        <w:rPr>
          <w:rFonts w:ascii="Times-New-Roman" w:eastAsia="Calibri" w:hAnsi="Times-New-Roman" w:cs="Times-New-Roman"/>
          <w:b/>
          <w:sz w:val="24"/>
          <w:szCs w:val="24"/>
          <w:lang w:eastAsia="ru-RU"/>
        </w:rPr>
      </w:pPr>
      <w:r w:rsidRPr="00221D2D">
        <w:rPr>
          <w:rFonts w:ascii="Times-New-Roman" w:eastAsia="Calibri" w:hAnsi="Times-New-Roman" w:cs="Times-New-Roman"/>
          <w:b/>
          <w:sz w:val="24"/>
          <w:szCs w:val="24"/>
          <w:lang w:eastAsia="ru-RU"/>
        </w:rPr>
        <w:lastRenderedPageBreak/>
        <w:t>6. Результати навчання аспірантів з дисципліни (освітнього компонента) «».</w:t>
      </w:r>
    </w:p>
    <w:p w:rsidR="00221D2D" w:rsidRPr="00221D2D" w:rsidRDefault="00221D2D" w:rsidP="00221D2D">
      <w:pPr>
        <w:autoSpaceDE w:val="0"/>
        <w:autoSpaceDN w:val="0"/>
        <w:adjustRightInd w:val="0"/>
        <w:spacing w:after="0" w:line="240" w:lineRule="auto"/>
        <w:ind w:firstLine="567"/>
        <w:jc w:val="both"/>
        <w:rPr>
          <w:rFonts w:ascii="Times-New-Roman" w:eastAsia="Calibri" w:hAnsi="Times-New-Roman" w:cs="Times-New-Roman"/>
          <w:b/>
          <w:sz w:val="24"/>
          <w:szCs w:val="24"/>
          <w:lang w:eastAsia="ru-RU"/>
        </w:rPr>
      </w:pPr>
      <w:r w:rsidRPr="00221D2D">
        <w:rPr>
          <w:rFonts w:ascii="Times-New-Roman" w:eastAsia="Calibri" w:hAnsi="Times-New-Roman" w:cs="Times-New-Roman"/>
          <w:sz w:val="24"/>
          <w:szCs w:val="24"/>
          <w:lang w:eastAsia="ru-RU"/>
        </w:rPr>
        <w:t>Результати навчання аспірантів з дисципліни</w:t>
      </w:r>
      <w:r w:rsidRPr="00221D2D">
        <w:rPr>
          <w:rFonts w:ascii="Times-New-Roman" w:eastAsia="Calibri" w:hAnsi="Times-New-Roman" w:cs="Times-New-Roman"/>
          <w:b/>
          <w:sz w:val="24"/>
          <w:szCs w:val="24"/>
          <w:lang w:eastAsia="ru-RU"/>
        </w:rPr>
        <w:t xml:space="preserve"> </w:t>
      </w:r>
      <w:r w:rsidRPr="00221D2D">
        <w:rPr>
          <w:rFonts w:ascii="Times-New-Roman" w:eastAsia="Calibri" w:hAnsi="Times-New-Roman" w:cs="Times-New-Roman"/>
          <w:i/>
          <w:sz w:val="24"/>
          <w:szCs w:val="24"/>
          <w:lang w:eastAsia="ru-RU"/>
        </w:rPr>
        <w:t>базуються</w:t>
      </w:r>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i/>
          <w:sz w:val="24"/>
          <w:szCs w:val="24"/>
          <w:lang w:eastAsia="ru-RU"/>
        </w:rPr>
        <w:t>на</w:t>
      </w:r>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i/>
          <w:sz w:val="24"/>
          <w:szCs w:val="24"/>
          <w:lang w:eastAsia="ru-RU"/>
        </w:rPr>
        <w:t>програмних результатах навчання</w:t>
      </w:r>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i/>
          <w:sz w:val="24"/>
          <w:szCs w:val="24"/>
          <w:lang w:eastAsia="ru-RU"/>
        </w:rPr>
        <w:t xml:space="preserve">визначених </w:t>
      </w:r>
      <w:proofErr w:type="spellStart"/>
      <w:r w:rsidRPr="00221D2D">
        <w:rPr>
          <w:rFonts w:ascii="Times-New-Roman" w:eastAsia="Calibri" w:hAnsi="Times-New-Roman" w:cs="Times-New-Roman"/>
          <w:i/>
          <w:sz w:val="24"/>
          <w:szCs w:val="24"/>
          <w:lang w:eastAsia="ru-RU"/>
        </w:rPr>
        <w:t>освітньо</w:t>
      </w:r>
      <w:proofErr w:type="spellEnd"/>
      <w:r w:rsidRPr="00221D2D">
        <w:rPr>
          <w:rFonts w:ascii="Times-New-Roman" w:eastAsia="Calibri" w:hAnsi="Times-New-Roman" w:cs="Times-New-Roman"/>
          <w:i/>
          <w:sz w:val="24"/>
          <w:szCs w:val="24"/>
          <w:lang w:eastAsia="ru-RU"/>
        </w:rPr>
        <w:t>-науковою програмою</w:t>
      </w:r>
      <w:r w:rsidRPr="00221D2D">
        <w:rPr>
          <w:rFonts w:ascii="Times-New-Roman" w:eastAsia="Calibri" w:hAnsi="Times-New-Roman" w:cs="Times-New-Roman"/>
          <w:sz w:val="24"/>
          <w:szCs w:val="24"/>
          <w:lang w:eastAsia="ru-RU"/>
        </w:rPr>
        <w:t xml:space="preserve"> </w:t>
      </w:r>
      <w:r w:rsidRPr="00221D2D">
        <w:rPr>
          <w:rFonts w:ascii="Times-New-Roman" w:eastAsia="Calibri" w:hAnsi="Times-New-Roman" w:cs="Times-New-Roman"/>
          <w:bCs/>
          <w:color w:val="000000"/>
          <w:spacing w:val="3"/>
          <w:sz w:val="24"/>
          <w:szCs w:val="24"/>
          <w:lang w:eastAsia="ru-RU"/>
        </w:rPr>
        <w:t>«</w:t>
      </w:r>
      <w:r w:rsidRPr="00221D2D">
        <w:rPr>
          <w:rFonts w:ascii="Times-New-Roman" w:eastAsia="Calibri" w:hAnsi="Times-New-Roman" w:cs="Times-New-Roman"/>
          <w:bCs/>
          <w:color w:val="000000"/>
          <w:sz w:val="24"/>
          <w:szCs w:val="24"/>
          <w:lang w:eastAsia="ru-RU"/>
        </w:rPr>
        <w:t>Філологія у вимірах сьогодення: мовознавство, літературознавство, перекладознавство</w:t>
      </w:r>
      <w:r w:rsidRPr="00221D2D">
        <w:rPr>
          <w:rFonts w:ascii="Times-New-Roman" w:eastAsia="Calibri" w:hAnsi="Times-New-Roman" w:cs="Times-New-Roman"/>
          <w:bCs/>
          <w:color w:val="000000"/>
          <w:spacing w:val="3"/>
          <w:sz w:val="24"/>
          <w:szCs w:val="24"/>
          <w:lang w:eastAsia="ru-RU"/>
        </w:rPr>
        <w:t>»</w:t>
      </w:r>
      <w:r w:rsidRPr="00221D2D">
        <w:rPr>
          <w:rFonts w:ascii="Times-New-Roman" w:eastAsia="Calibri" w:hAnsi="Times-New-Roman" w:cs="Times-New-Roman"/>
          <w:sz w:val="24"/>
          <w:szCs w:val="24"/>
          <w:lang w:eastAsia="ru-RU"/>
        </w:rPr>
        <w:t>:</w:t>
      </w:r>
    </w:p>
    <w:p w:rsidR="00221D2D" w:rsidRPr="00221D2D" w:rsidRDefault="00221D2D" w:rsidP="00221D2D">
      <w:pPr>
        <w:spacing w:after="0" w:line="240" w:lineRule="auto"/>
        <w:ind w:firstLine="567"/>
        <w:jc w:val="both"/>
        <w:rPr>
          <w:rFonts w:ascii="Times New Roman" w:eastAsia="Calibri" w:hAnsi="Times New Roman" w:cs="Times New Roman"/>
          <w:sz w:val="24"/>
          <w:szCs w:val="24"/>
          <w:lang w:eastAsia="ru-RU"/>
        </w:rPr>
      </w:pPr>
      <w:r w:rsidRPr="00221D2D">
        <w:rPr>
          <w:rFonts w:ascii="Times New Roman" w:eastAsia="Calibri" w:hAnsi="Times New Roman" w:cs="Times New Roman"/>
          <w:sz w:val="24"/>
          <w:szCs w:val="24"/>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w:t>
      </w:r>
      <w:r w:rsidRPr="00221D2D">
        <w:rPr>
          <w:rFonts w:ascii="Times New Roman" w:eastAsia="Calibri" w:hAnsi="Times New Roman" w:cs="Times New Roman"/>
          <w:sz w:val="24"/>
          <w:szCs w:val="24"/>
          <w:lang w:eastAsia="ru-RU"/>
        </w:rPr>
        <w:t>застосовувати емпіричні й теоретичні методи пізнання.</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ПРН 13. Визначати мету власного наукового дослідження, генерувати нові ідеї, мислити </w:t>
      </w:r>
      <w:proofErr w:type="spellStart"/>
      <w:r w:rsidRPr="00221D2D">
        <w:rPr>
          <w:rFonts w:ascii="Times New Roman" w:eastAsia="Calibri" w:hAnsi="Times New Roman" w:cs="Times New Roman"/>
          <w:sz w:val="24"/>
          <w:szCs w:val="24"/>
        </w:rPr>
        <w:t>абстрактно</w:t>
      </w:r>
      <w:proofErr w:type="spellEnd"/>
      <w:r w:rsidRPr="00221D2D">
        <w:rPr>
          <w:rFonts w:ascii="Times New Roman" w:eastAsia="Calibri" w:hAnsi="Times New Roman" w:cs="Times New Roman"/>
          <w:sz w:val="24"/>
          <w:szCs w:val="24"/>
        </w:rPr>
        <w:t>, адаптуватися до нових умов і ситуацій.</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ПРН 14.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rsidR="00221D2D" w:rsidRPr="00221D2D" w:rsidRDefault="00221D2D" w:rsidP="00221D2D">
      <w:pPr>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p w:rsidR="00221D2D" w:rsidRPr="00221D2D" w:rsidRDefault="00221D2D" w:rsidP="00221D2D">
      <w:pPr>
        <w:spacing w:after="0" w:line="240" w:lineRule="auto"/>
        <w:ind w:firstLine="567"/>
        <w:jc w:val="both"/>
        <w:rPr>
          <w:rFonts w:ascii="Times New Roman" w:eastAsia="Calibri" w:hAnsi="Times New Roman" w:cs="Times New Roman"/>
        </w:rPr>
      </w:pPr>
      <w:r w:rsidRPr="00221D2D">
        <w:rPr>
          <w:rFonts w:ascii="Times New Roman" w:eastAsia="Calibri" w:hAnsi="Times New Roman" w:cs="Times New Roman"/>
          <w:sz w:val="24"/>
          <w:szCs w:val="24"/>
        </w:rPr>
        <w:t>ПРН 16. Виявляти спільні та відмінні тенденції розвитку лінгвістики, літературознавства й перекладознавства.</w:t>
      </w:r>
    </w:p>
    <w:p w:rsidR="00221D2D" w:rsidRPr="00221D2D" w:rsidRDefault="00221D2D" w:rsidP="00221D2D">
      <w:pPr>
        <w:spacing w:after="0" w:line="240" w:lineRule="auto"/>
        <w:ind w:firstLine="567"/>
        <w:jc w:val="right"/>
        <w:rPr>
          <w:rFonts w:ascii="Times New Roman" w:eastAsia="Calibri" w:hAnsi="Times New Roman" w:cs="Times New Roman"/>
          <w:b/>
          <w:sz w:val="24"/>
          <w:szCs w:val="24"/>
          <w:lang w:eastAsia="uk-UA"/>
        </w:rPr>
      </w:pPr>
      <w:r w:rsidRPr="00221D2D">
        <w:rPr>
          <w:rFonts w:ascii="Times New Roman" w:eastAsia="Calibri" w:hAnsi="Times New Roman" w:cs="Times New Roman"/>
          <w:b/>
          <w:sz w:val="24"/>
          <w:szCs w:val="24"/>
          <w:lang w:eastAsia="uk-UA"/>
        </w:rPr>
        <w:t>Таблиця 2</w:t>
      </w:r>
    </w:p>
    <w:p w:rsidR="00221D2D" w:rsidRPr="00221D2D" w:rsidRDefault="00221D2D" w:rsidP="00221D2D">
      <w:pPr>
        <w:autoSpaceDE w:val="0"/>
        <w:autoSpaceDN w:val="0"/>
        <w:adjustRightInd w:val="0"/>
        <w:spacing w:after="0" w:line="240" w:lineRule="auto"/>
        <w:jc w:val="center"/>
        <w:rPr>
          <w:rFonts w:ascii="Times New Roman" w:eastAsia="Calibri" w:hAnsi="Times New Roman" w:cs="Times-New-Roman"/>
          <w:b/>
          <w:sz w:val="24"/>
          <w:szCs w:val="24"/>
          <w:lang w:eastAsia="ru-RU"/>
        </w:rPr>
      </w:pPr>
      <w:r w:rsidRPr="00221D2D">
        <w:rPr>
          <w:rFonts w:ascii="Times-New-Roman" w:eastAsia="Calibri" w:hAnsi="Times-New-Roman" w:cs="Times-New-Roman"/>
          <w:b/>
          <w:color w:val="000000"/>
          <w:sz w:val="24"/>
          <w:szCs w:val="24"/>
          <w:shd w:val="clear" w:color="auto" w:fill="FFFFFF"/>
          <w:lang w:eastAsia="ru-RU"/>
        </w:rPr>
        <w:t xml:space="preserve">Матриця відповідності </w:t>
      </w:r>
      <w:r w:rsidRPr="00221D2D">
        <w:rPr>
          <w:rFonts w:ascii="Times-New-Roman" w:eastAsia="Calibri" w:hAnsi="Times-New-Roman" w:cs="Times-New-Roman"/>
          <w:b/>
          <w:color w:val="000000"/>
          <w:sz w:val="24"/>
          <w:szCs w:val="24"/>
          <w:lang w:eastAsia="ru-RU"/>
        </w:rPr>
        <w:t xml:space="preserve">результатів навчання з </w:t>
      </w:r>
      <w:r w:rsidRPr="00221D2D">
        <w:rPr>
          <w:rFonts w:ascii="Times-New-Roman" w:eastAsia="Calibri" w:hAnsi="Times-New-Roman" w:cs="Times-New-Roman"/>
          <w:b/>
          <w:sz w:val="24"/>
          <w:szCs w:val="24"/>
          <w:lang w:eastAsia="ru-RU"/>
        </w:rPr>
        <w:t xml:space="preserve">дисципліни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sz w:val="24"/>
          <w:szCs w:val="24"/>
          <w:lang w:eastAsia="ru-RU"/>
        </w:rPr>
      </w:pPr>
      <w:r w:rsidRPr="00221D2D">
        <w:rPr>
          <w:rFonts w:ascii="Times-New-Roman" w:eastAsia="Calibri" w:hAnsi="Times-New-Roman" w:cs="Times-New-Roman"/>
          <w:b/>
          <w:sz w:val="24"/>
          <w:szCs w:val="24"/>
          <w:lang w:eastAsia="ru-RU"/>
        </w:rPr>
        <w:t xml:space="preserve">(освітнього компонента) </w:t>
      </w:r>
      <w:r w:rsidRPr="00221D2D">
        <w:rPr>
          <w:rFonts w:ascii="Times-New-Roman" w:eastAsia="Calibri" w:hAnsi="Times-New-Roman" w:cs="Times-New-Roman"/>
          <w:b/>
          <w:color w:val="000000"/>
          <w:sz w:val="24"/>
          <w:szCs w:val="24"/>
          <w:lang w:eastAsia="ru-RU"/>
        </w:rPr>
        <w:t>«</w:t>
      </w:r>
      <w:r w:rsidRPr="00221D2D">
        <w:rPr>
          <w:rFonts w:ascii="Times New Roman" w:eastAsia="Calibri" w:hAnsi="Times New Roman" w:cs="Times New Roman"/>
          <w:b/>
          <w:bCs/>
          <w:color w:val="000000"/>
          <w:sz w:val="24"/>
          <w:szCs w:val="24"/>
          <w:lang w:eastAsia="ru-RU"/>
        </w:rPr>
        <w:t>Сучасні ономастичні студії: школи, традиції та інновації</w:t>
      </w:r>
      <w:r w:rsidRPr="00221D2D">
        <w:rPr>
          <w:rFonts w:ascii="Times-New-Roman" w:eastAsia="Calibri" w:hAnsi="Times-New-Roman" w:cs="Times-New-Roman"/>
          <w:b/>
          <w:color w:val="000000"/>
          <w:sz w:val="24"/>
          <w:szCs w:val="24"/>
          <w:lang w:eastAsia="ru-RU"/>
        </w:rPr>
        <w:t xml:space="preserve">»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shd w:val="clear" w:color="auto" w:fill="FFFFFF"/>
          <w:lang w:eastAsia="ru-RU"/>
        </w:rPr>
      </w:pPr>
      <w:r w:rsidRPr="00221D2D">
        <w:rPr>
          <w:rFonts w:ascii="Times-New-Roman" w:eastAsia="Calibri" w:hAnsi="Times-New-Roman" w:cs="Times-New-Roman"/>
          <w:b/>
          <w:color w:val="000000"/>
          <w:sz w:val="24"/>
          <w:szCs w:val="24"/>
          <w:shd w:val="clear" w:color="auto" w:fill="FFFFFF"/>
          <w:lang w:eastAsia="ru-RU"/>
        </w:rPr>
        <w:t>програмним результатам навчання,</w:t>
      </w:r>
      <w:r w:rsidRPr="00221D2D">
        <w:rPr>
          <w:rFonts w:ascii="Times-New-Roman" w:eastAsia="Calibri" w:hAnsi="Times-New-Roman" w:cs="Times-New-Roman"/>
          <w:b/>
          <w:sz w:val="24"/>
          <w:szCs w:val="24"/>
          <w:lang w:eastAsia="ru-RU"/>
        </w:rPr>
        <w:t xml:space="preserve"> визначених </w:t>
      </w:r>
      <w:proofErr w:type="spellStart"/>
      <w:r w:rsidRPr="00221D2D">
        <w:rPr>
          <w:rFonts w:ascii="Times-New-Roman" w:eastAsia="Calibri" w:hAnsi="Times-New-Roman" w:cs="Times-New-Roman"/>
          <w:b/>
          <w:sz w:val="24"/>
          <w:szCs w:val="24"/>
          <w:lang w:eastAsia="ru-RU"/>
        </w:rPr>
        <w:t>освітньо</w:t>
      </w:r>
      <w:proofErr w:type="spellEnd"/>
      <w:r w:rsidRPr="00221D2D">
        <w:rPr>
          <w:rFonts w:ascii="Times-New-Roman" w:eastAsia="Calibri" w:hAnsi="Times-New-Roman" w:cs="Times-New-Roman"/>
          <w:b/>
          <w:sz w:val="24"/>
          <w:szCs w:val="24"/>
          <w:lang w:eastAsia="ru-RU"/>
        </w:rPr>
        <w:t>-науковою програмою</w:t>
      </w:r>
      <w:r w:rsidRPr="00221D2D">
        <w:rPr>
          <w:rFonts w:ascii="Times-New-Roman" w:eastAsia="Calibri" w:hAnsi="Times-New-Roman" w:cs="Times-New-Roman"/>
          <w:b/>
          <w:color w:val="000000"/>
          <w:sz w:val="24"/>
          <w:szCs w:val="24"/>
          <w:shd w:val="clear" w:color="auto" w:fill="FFFFFF"/>
          <w:lang w:eastAsia="ru-RU"/>
        </w:rPr>
        <w:t xml:space="preserve"> </w:t>
      </w:r>
    </w:p>
    <w:p w:rsidR="00221D2D" w:rsidRPr="00F26314" w:rsidRDefault="00221D2D" w:rsidP="00221D2D">
      <w:pPr>
        <w:autoSpaceDE w:val="0"/>
        <w:autoSpaceDN w:val="0"/>
        <w:adjustRightInd w:val="0"/>
        <w:spacing w:after="0" w:line="240" w:lineRule="auto"/>
        <w:jc w:val="center"/>
        <w:rPr>
          <w:rFonts w:ascii="Times-New-Roman" w:eastAsia="Calibri" w:hAnsi="Times-New-Roman" w:cs="Times-New-Roman"/>
          <w:b/>
          <w:color w:val="000000"/>
          <w:sz w:val="18"/>
          <w:szCs w:val="24"/>
          <w:shd w:val="clear" w:color="auto" w:fill="FFFFFF"/>
          <w:lang w:eastAsia="ru-RU"/>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3"/>
        <w:gridCol w:w="709"/>
        <w:gridCol w:w="708"/>
        <w:gridCol w:w="709"/>
        <w:gridCol w:w="709"/>
        <w:gridCol w:w="709"/>
        <w:gridCol w:w="850"/>
        <w:gridCol w:w="851"/>
        <w:gridCol w:w="850"/>
      </w:tblGrid>
      <w:tr w:rsidR="00221D2D" w:rsidRPr="00221D2D" w:rsidTr="00221D2D">
        <w:tc>
          <w:tcPr>
            <w:tcW w:w="3933" w:type="dxa"/>
            <w:vMerge w:val="restart"/>
            <w:tcBorders>
              <w:top w:val="single" w:sz="4" w:space="0" w:color="auto"/>
              <w:left w:val="single" w:sz="4" w:space="0" w:color="auto"/>
              <w:bottom w:val="single" w:sz="4" w:space="0" w:color="auto"/>
              <w:right w:val="single" w:sz="4" w:space="0" w:color="auto"/>
            </w:tcBorders>
          </w:tcPr>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sz w:val="24"/>
                <w:szCs w:val="24"/>
                <w:lang w:eastAsia="ru-RU"/>
              </w:rPr>
            </w:pPr>
            <w:r w:rsidRPr="00221D2D">
              <w:rPr>
                <w:rFonts w:ascii="Times-New-Roman" w:eastAsia="Calibri" w:hAnsi="Times-New-Roman" w:cs="Times-New-Roman"/>
                <w:b/>
                <w:color w:val="000000"/>
                <w:sz w:val="24"/>
                <w:szCs w:val="24"/>
                <w:lang w:eastAsia="ru-RU"/>
              </w:rPr>
              <w:t xml:space="preserve">Результати навчання з </w:t>
            </w:r>
            <w:r w:rsidRPr="00221D2D">
              <w:rPr>
                <w:rFonts w:ascii="Times-New-Roman" w:eastAsia="Calibri" w:hAnsi="Times-New-Roman" w:cs="Times-New-Roman"/>
                <w:b/>
                <w:sz w:val="24"/>
                <w:szCs w:val="24"/>
                <w:lang w:eastAsia="ru-RU"/>
              </w:rPr>
              <w:t>дисципліни</w:t>
            </w:r>
          </w:p>
          <w:p w:rsidR="00221D2D" w:rsidRPr="00221D2D" w:rsidRDefault="00221D2D" w:rsidP="00221D2D">
            <w:pPr>
              <w:spacing w:after="0" w:line="240" w:lineRule="auto"/>
              <w:jc w:val="center"/>
              <w:rPr>
                <w:rFonts w:ascii="Times New Roman" w:eastAsia="Calibri" w:hAnsi="Times New Roman" w:cs="Times New Roman"/>
                <w:sz w:val="20"/>
                <w:szCs w:val="28"/>
                <w:highlight w:val="yellow"/>
              </w:rPr>
            </w:pPr>
            <w:r w:rsidRPr="00221D2D">
              <w:rPr>
                <w:rFonts w:ascii="Times New Roman" w:eastAsia="Calibri" w:hAnsi="Times New Roman" w:cs="Times New Roman"/>
                <w:b/>
                <w:sz w:val="24"/>
                <w:szCs w:val="24"/>
              </w:rPr>
              <w:t>(освітнього компонента)</w:t>
            </w:r>
          </w:p>
        </w:tc>
        <w:tc>
          <w:tcPr>
            <w:tcW w:w="6095" w:type="dxa"/>
            <w:gridSpan w:val="8"/>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b/>
                <w:sz w:val="24"/>
                <w:szCs w:val="24"/>
                <w:shd w:val="clear" w:color="auto" w:fill="FFFFFF"/>
              </w:rPr>
            </w:pPr>
            <w:r w:rsidRPr="00221D2D">
              <w:rPr>
                <w:rFonts w:ascii="Times New Roman" w:eastAsia="Calibri" w:hAnsi="Times New Roman" w:cs="Times New Roman"/>
                <w:b/>
                <w:sz w:val="24"/>
                <w:szCs w:val="24"/>
                <w:shd w:val="clear" w:color="auto" w:fill="FFFFFF"/>
              </w:rPr>
              <w:t>Програмні результати навчання</w:t>
            </w:r>
          </w:p>
          <w:p w:rsidR="00221D2D" w:rsidRPr="00221D2D" w:rsidRDefault="00221D2D" w:rsidP="00221D2D">
            <w:pPr>
              <w:spacing w:after="0" w:line="240" w:lineRule="auto"/>
              <w:jc w:val="center"/>
              <w:rPr>
                <w:rFonts w:ascii="Times New Roman" w:eastAsia="Calibri" w:hAnsi="Times New Roman" w:cs="Times New Roman"/>
                <w:sz w:val="24"/>
                <w:szCs w:val="24"/>
              </w:rPr>
            </w:pPr>
          </w:p>
        </w:tc>
      </w:tr>
      <w:tr w:rsidR="00221D2D" w:rsidRPr="00221D2D" w:rsidTr="00221D2D">
        <w:tc>
          <w:tcPr>
            <w:tcW w:w="3933" w:type="dxa"/>
            <w:vMerge/>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rPr>
                <w:rFonts w:ascii="Times New Roman" w:eastAsia="Calibri" w:hAnsi="Times New Roman" w:cs="Times New Roman"/>
                <w:sz w:val="20"/>
                <w:szCs w:val="28"/>
                <w:highlight w:val="yellow"/>
              </w:rPr>
            </w:pP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1</w:t>
            </w:r>
          </w:p>
        </w:tc>
        <w:tc>
          <w:tcPr>
            <w:tcW w:w="70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2</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3</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4</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13</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14</w:t>
            </w: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15</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16"/>
                <w:szCs w:val="16"/>
              </w:rPr>
            </w:pPr>
            <w:r w:rsidRPr="00221D2D">
              <w:rPr>
                <w:rFonts w:ascii="Times New Roman" w:eastAsia="Calibri" w:hAnsi="Times New Roman" w:cs="Times New Roman"/>
                <w:sz w:val="16"/>
                <w:szCs w:val="16"/>
              </w:rPr>
              <w:t>ПРН 16</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1. Характеризувати теоретичні засади (концепції, категорії, принципи, основні поняття) ономастики, аналізувати, порівнювати різні напрями і школи.</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2552"/>
              </w:tabs>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2. Критично аналізувати та оцінювати проблеми ономастики як лінгвістичної галузі та  пропонувати шляхи  вирішення.</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3. Використовувати знання</w:t>
            </w:r>
            <w:r w:rsidRPr="00221D2D">
              <w:rPr>
                <w:rFonts w:ascii="Times New Roman" w:eastAsia="Calibri" w:hAnsi="Times New Roman" w:cs="Times New Roman"/>
                <w:sz w:val="20"/>
                <w:szCs w:val="20"/>
                <w:shd w:val="clear" w:color="auto" w:fill="FFFFFF"/>
              </w:rPr>
              <w:t xml:space="preserve"> з</w:t>
            </w:r>
            <w:r w:rsidRPr="00221D2D">
              <w:rPr>
                <w:rFonts w:ascii="Times New Roman" w:eastAsia="Calibri" w:hAnsi="Times New Roman" w:cs="Times New Roman"/>
                <w:sz w:val="20"/>
                <w:szCs w:val="20"/>
              </w:rPr>
              <w:t xml:space="preserve"> ономастики для підвищення лінгвістичної компетентності і комунікативної культури.</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shd w:val="clear" w:color="auto" w:fill="FFFFFF"/>
              </w:rPr>
            </w:pPr>
            <w:r w:rsidRPr="00221D2D">
              <w:rPr>
                <w:rFonts w:ascii="Times New Roman" w:eastAsia="Calibri" w:hAnsi="Times New Roman" w:cs="Times New Roman"/>
                <w:sz w:val="20"/>
                <w:szCs w:val="20"/>
                <w:shd w:val="clear" w:color="auto" w:fill="FFFFFF"/>
              </w:rPr>
              <w:t xml:space="preserve">4. Аналізувати ономастичний матеріал на основі знань про утворення </w:t>
            </w:r>
            <w:proofErr w:type="spellStart"/>
            <w:r w:rsidRPr="00221D2D">
              <w:rPr>
                <w:rFonts w:ascii="Times New Roman" w:eastAsia="Calibri" w:hAnsi="Times New Roman" w:cs="Times New Roman"/>
                <w:sz w:val="20"/>
                <w:szCs w:val="20"/>
                <w:shd w:val="clear" w:color="auto" w:fill="FFFFFF"/>
              </w:rPr>
              <w:t>пропріальних</w:t>
            </w:r>
            <w:proofErr w:type="spellEnd"/>
            <w:r w:rsidRPr="00221D2D">
              <w:rPr>
                <w:rFonts w:ascii="Times New Roman" w:eastAsia="Calibri" w:hAnsi="Times New Roman" w:cs="Times New Roman"/>
                <w:sz w:val="20"/>
                <w:szCs w:val="20"/>
                <w:shd w:val="clear" w:color="auto" w:fill="FFFFFF"/>
              </w:rPr>
              <w:t xml:space="preserve"> одиниць, специфіку відображення в них позамовної дійсності.</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shd w:val="clear" w:color="auto" w:fill="FFFFFF"/>
              </w:rPr>
              <w:t xml:space="preserve">5. Поєднувати методологію різних галузей мовознавства з метою цілісного й комплексного вивчення глибинних засад вербалізації дійсності, зокрема й через </w:t>
            </w:r>
            <w:proofErr w:type="spellStart"/>
            <w:r w:rsidRPr="00221D2D">
              <w:rPr>
                <w:rFonts w:ascii="Times New Roman" w:eastAsia="Calibri" w:hAnsi="Times New Roman" w:cs="Times New Roman"/>
                <w:sz w:val="20"/>
                <w:szCs w:val="20"/>
                <w:shd w:val="clear" w:color="auto" w:fill="FFFFFF"/>
              </w:rPr>
              <w:t>ономастикон</w:t>
            </w:r>
            <w:proofErr w:type="spellEnd"/>
            <w:r w:rsidRPr="00221D2D">
              <w:rPr>
                <w:rFonts w:ascii="Times New Roman" w:eastAsia="Calibri" w:hAnsi="Times New Roman" w:cs="Times New Roman"/>
                <w:sz w:val="20"/>
                <w:szCs w:val="20"/>
                <w:shd w:val="clear" w:color="auto" w:fill="FFFFFF"/>
              </w:rPr>
              <w:t xml:space="preserve">. </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shd w:val="clear" w:color="auto" w:fill="FFFFFF"/>
              </w:rPr>
              <w:lastRenderedPageBreak/>
              <w:t>7. П</w:t>
            </w:r>
            <w:r w:rsidRPr="00221D2D">
              <w:rPr>
                <w:rFonts w:ascii="Times New Roman" w:eastAsia="Calibri" w:hAnsi="Times New Roman" w:cs="Times New Roman"/>
                <w:sz w:val="20"/>
                <w:szCs w:val="20"/>
              </w:rPr>
              <w:t xml:space="preserve">ланувати і вирішувати завдання, що стосуються вивчення </w:t>
            </w:r>
            <w:r w:rsidRPr="00221D2D">
              <w:rPr>
                <w:rFonts w:ascii="Times New Roman" w:eastAsia="Calibri" w:hAnsi="Times New Roman" w:cs="Times New Roman"/>
                <w:sz w:val="20"/>
                <w:szCs w:val="20"/>
                <w:shd w:val="clear" w:color="auto" w:fill="FFFFFF"/>
              </w:rPr>
              <w:t xml:space="preserve">процесів категоризації й концептуалізації світу, репрезентованих в </w:t>
            </w:r>
            <w:proofErr w:type="spellStart"/>
            <w:r w:rsidRPr="00221D2D">
              <w:rPr>
                <w:rFonts w:ascii="Times New Roman" w:eastAsia="Calibri" w:hAnsi="Times New Roman" w:cs="Times New Roman"/>
                <w:sz w:val="20"/>
                <w:szCs w:val="20"/>
                <w:shd w:val="clear" w:color="auto" w:fill="FFFFFF"/>
              </w:rPr>
              <w:t>онімних</w:t>
            </w:r>
            <w:proofErr w:type="spellEnd"/>
            <w:r w:rsidRPr="00221D2D">
              <w:rPr>
                <w:rFonts w:ascii="Times New Roman" w:eastAsia="Calibri" w:hAnsi="Times New Roman" w:cs="Times New Roman"/>
                <w:sz w:val="20"/>
                <w:szCs w:val="20"/>
                <w:shd w:val="clear" w:color="auto" w:fill="FFFFFF"/>
              </w:rPr>
              <w:t xml:space="preserve"> лексичних одиницях. </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iCs/>
                <w:sz w:val="20"/>
                <w:szCs w:val="20"/>
              </w:rPr>
            </w:pPr>
            <w:r w:rsidRPr="00221D2D">
              <w:rPr>
                <w:rFonts w:ascii="Times New Roman" w:eastAsia="Calibri" w:hAnsi="Times New Roman" w:cs="Times New Roman"/>
                <w:sz w:val="20"/>
                <w:szCs w:val="20"/>
              </w:rPr>
              <w:t>8. Демонструвати високий ступінь самостійності,  обґрунтованості й концептуальності власних досліджень.</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tabs>
                <w:tab w:val="left" w:pos="900"/>
              </w:tabs>
              <w:spacing w:after="0" w:line="240" w:lineRule="auto"/>
              <w:jc w:val="both"/>
              <w:rPr>
                <w:rFonts w:ascii="Times New Roman" w:eastAsia="Calibri" w:hAnsi="Times New Roman" w:cs="Times New Roman"/>
                <w:sz w:val="20"/>
                <w:szCs w:val="20"/>
                <w:shd w:val="clear" w:color="auto" w:fill="FFFFFF"/>
              </w:rPr>
            </w:pPr>
            <w:r w:rsidRPr="00221D2D">
              <w:rPr>
                <w:rFonts w:ascii="Times New Roman" w:eastAsia="Calibri" w:hAnsi="Times New Roman" w:cs="Times New Roman"/>
                <w:sz w:val="20"/>
                <w:szCs w:val="20"/>
                <w:shd w:val="clear" w:color="auto" w:fill="FFFFFF"/>
              </w:rPr>
              <w:t xml:space="preserve">9. Аналізувати сучасні мовні та суспільні  процеси, пов’язані із </w:t>
            </w:r>
            <w:proofErr w:type="spellStart"/>
            <w:r w:rsidRPr="00221D2D">
              <w:rPr>
                <w:rFonts w:ascii="Times New Roman" w:eastAsia="Calibri" w:hAnsi="Times New Roman" w:cs="Times New Roman"/>
                <w:sz w:val="20"/>
                <w:szCs w:val="20"/>
                <w:shd w:val="clear" w:color="auto" w:fill="FFFFFF"/>
              </w:rPr>
              <w:t>номінуванням</w:t>
            </w:r>
            <w:proofErr w:type="spellEnd"/>
            <w:r w:rsidRPr="00221D2D">
              <w:rPr>
                <w:rFonts w:ascii="Times New Roman" w:eastAsia="Calibri" w:hAnsi="Times New Roman" w:cs="Times New Roman"/>
                <w:sz w:val="20"/>
                <w:szCs w:val="20"/>
                <w:shd w:val="clear" w:color="auto" w:fill="FFFFFF"/>
              </w:rPr>
              <w:t xml:space="preserve"> </w:t>
            </w:r>
            <w:proofErr w:type="spellStart"/>
            <w:r w:rsidRPr="00221D2D">
              <w:rPr>
                <w:rFonts w:ascii="Times New Roman" w:eastAsia="Calibri" w:hAnsi="Times New Roman" w:cs="Times New Roman"/>
                <w:sz w:val="20"/>
                <w:szCs w:val="20"/>
                <w:shd w:val="clear" w:color="auto" w:fill="FFFFFF"/>
              </w:rPr>
              <w:t>пропріативами</w:t>
            </w:r>
            <w:proofErr w:type="spellEnd"/>
            <w:r w:rsidRPr="00221D2D">
              <w:rPr>
                <w:rFonts w:ascii="Times New Roman" w:eastAsia="Calibri" w:hAnsi="Times New Roman" w:cs="Times New Roman"/>
                <w:sz w:val="20"/>
                <w:szCs w:val="20"/>
                <w:shd w:val="clear" w:color="auto" w:fill="FFFFFF"/>
              </w:rPr>
              <w:t xml:space="preserve"> позамовних об’єктів.</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highlight w:val="yellow"/>
              </w:rPr>
            </w:pPr>
            <w:r w:rsidRPr="00221D2D">
              <w:rPr>
                <w:rFonts w:ascii="Times New Roman" w:eastAsia="Calibri" w:hAnsi="Times New Roman" w:cs="Times New Roman"/>
                <w:sz w:val="20"/>
                <w:szCs w:val="20"/>
                <w:shd w:val="clear" w:color="auto" w:fill="FFFFFF"/>
              </w:rPr>
              <w:t>10. Н</w:t>
            </w:r>
            <w:r w:rsidRPr="00221D2D">
              <w:rPr>
                <w:rFonts w:ascii="Times New Roman" w:eastAsia="Calibri" w:hAnsi="Times New Roman" w:cs="Times New Roman"/>
                <w:sz w:val="20"/>
                <w:szCs w:val="20"/>
              </w:rPr>
              <w:t xml:space="preserve">алагоджувати та підтримувати контакти з вітчизняними та закордонними лінгвістичними школами, брати участь у наукових заходах відповідної тематики, ефективно взаємодіяти з колегами в </w:t>
            </w:r>
            <w:proofErr w:type="spellStart"/>
            <w:r w:rsidRPr="00221D2D">
              <w:rPr>
                <w:rFonts w:ascii="Times New Roman" w:eastAsia="Calibri" w:hAnsi="Times New Roman" w:cs="Times New Roman"/>
                <w:sz w:val="20"/>
                <w:szCs w:val="20"/>
              </w:rPr>
              <w:t>моно</w:t>
            </w:r>
            <w:proofErr w:type="spellEnd"/>
            <w:r w:rsidRPr="00221D2D">
              <w:rPr>
                <w:rFonts w:ascii="Times New Roman" w:eastAsia="Calibri" w:hAnsi="Times New Roman" w:cs="Times New Roman"/>
                <w:sz w:val="20"/>
                <w:szCs w:val="20"/>
              </w:rPr>
              <w:t xml:space="preserve">- та </w:t>
            </w:r>
            <w:proofErr w:type="spellStart"/>
            <w:r w:rsidRPr="00221D2D">
              <w:rPr>
                <w:rFonts w:ascii="Times New Roman" w:eastAsia="Calibri" w:hAnsi="Times New Roman" w:cs="Times New Roman"/>
                <w:sz w:val="20"/>
                <w:szCs w:val="20"/>
              </w:rPr>
              <w:t>мультидисциплінарних</w:t>
            </w:r>
            <w:proofErr w:type="spellEnd"/>
            <w:r w:rsidRPr="00221D2D">
              <w:rPr>
                <w:rFonts w:ascii="Times New Roman" w:eastAsia="Calibri" w:hAnsi="Times New Roman" w:cs="Times New Roman"/>
                <w:sz w:val="20"/>
                <w:szCs w:val="20"/>
              </w:rPr>
              <w:t xml:space="preserve"> командах.</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r>
      <w:tr w:rsidR="00221D2D" w:rsidRPr="00221D2D" w:rsidTr="00221D2D">
        <w:tc>
          <w:tcPr>
            <w:tcW w:w="3933"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shd w:val="clear" w:color="auto" w:fill="FFFFFF"/>
              </w:rPr>
              <w:t>11. З</w:t>
            </w:r>
            <w:r w:rsidRPr="00221D2D">
              <w:rPr>
                <w:rFonts w:ascii="Times New Roman" w:eastAsia="Calibri" w:hAnsi="Times New Roman" w:cs="Times New Roman"/>
                <w:sz w:val="20"/>
                <w:szCs w:val="20"/>
              </w:rPr>
              <w:t xml:space="preserve">астосовувати у фаховій діяльності знання з української ономастики, демонструвати й пропагувати повагу до національних рис, зафіксованих в ономастичному матеріалі. </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both"/>
              <w:rPr>
                <w:rFonts w:ascii="Times New Roman" w:eastAsia="Calibri"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r w:rsidRPr="00221D2D">
              <w:rPr>
                <w:rFonts w:ascii="Times New Roman" w:eastAsia="Calibri"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0"/>
                <w:szCs w:val="20"/>
              </w:rPr>
            </w:pPr>
          </w:p>
        </w:tc>
      </w:tr>
    </w:tbl>
    <w:p w:rsidR="00221D2D" w:rsidRPr="00221D2D" w:rsidRDefault="00221D2D" w:rsidP="00221D2D">
      <w:pPr>
        <w:autoSpaceDE w:val="0"/>
        <w:autoSpaceDN w:val="0"/>
        <w:adjustRightInd w:val="0"/>
        <w:spacing w:after="0" w:line="240" w:lineRule="auto"/>
        <w:jc w:val="both"/>
        <w:rPr>
          <w:rFonts w:ascii="Times New Roman" w:eastAsia="Calibri" w:hAnsi="Times New Roman" w:cs="Times-New-Roman"/>
          <w:b/>
          <w:sz w:val="28"/>
          <w:szCs w:val="28"/>
        </w:rPr>
      </w:pPr>
    </w:p>
    <w:p w:rsidR="00221D2D" w:rsidRPr="00221D2D" w:rsidRDefault="00221D2D" w:rsidP="00221D2D">
      <w:pPr>
        <w:autoSpaceDE w:val="0"/>
        <w:autoSpaceDN w:val="0"/>
        <w:adjustRightInd w:val="0"/>
        <w:spacing w:after="0" w:line="240" w:lineRule="auto"/>
        <w:jc w:val="both"/>
        <w:rPr>
          <w:rFonts w:ascii="Times-New-Roman" w:eastAsia="Calibri" w:hAnsi="Times-New-Roman" w:cs="Times-New-Roman"/>
          <w:b/>
          <w:color w:val="000000"/>
          <w:sz w:val="24"/>
          <w:szCs w:val="24"/>
          <w:lang w:eastAsia="ru-RU"/>
        </w:rPr>
      </w:pPr>
      <w:r w:rsidRPr="00221D2D">
        <w:rPr>
          <w:rFonts w:ascii="Times-New-Roman" w:eastAsia="Calibri" w:hAnsi="Times-New-Roman" w:cs="Times-New-Roman"/>
          <w:b/>
          <w:color w:val="000000"/>
          <w:sz w:val="24"/>
          <w:szCs w:val="24"/>
          <w:lang w:eastAsia="ru-RU"/>
        </w:rPr>
        <w:t xml:space="preserve">7. Відповідність програмних результатів навчання, методів навчання та форм оцінювання з навчальної </w:t>
      </w:r>
      <w:r w:rsidRPr="00221D2D">
        <w:rPr>
          <w:rFonts w:ascii="Times-New-Roman" w:eastAsia="Calibri" w:hAnsi="Times-New-Roman" w:cs="Times-New-Roman"/>
          <w:b/>
          <w:sz w:val="24"/>
          <w:szCs w:val="24"/>
          <w:lang w:eastAsia="ru-RU"/>
        </w:rPr>
        <w:t xml:space="preserve">дисципліни (освітнього компонента) </w:t>
      </w:r>
      <w:r w:rsidRPr="00221D2D">
        <w:rPr>
          <w:rFonts w:ascii="Times-New-Roman" w:eastAsia="Calibri" w:hAnsi="Times-New-Roman" w:cs="Times-New-Roman"/>
          <w:b/>
          <w:color w:val="000000"/>
          <w:sz w:val="24"/>
          <w:szCs w:val="24"/>
          <w:lang w:eastAsia="ru-RU"/>
        </w:rPr>
        <w:t>«</w:t>
      </w:r>
      <w:r w:rsidRPr="00221D2D">
        <w:rPr>
          <w:rFonts w:ascii="Times-New-Roman" w:eastAsia="Calibri" w:hAnsi="Times-New-Roman" w:cs="Times-New-Roman"/>
          <w:b/>
          <w:bCs/>
          <w:color w:val="000000"/>
          <w:sz w:val="24"/>
          <w:szCs w:val="24"/>
          <w:lang w:eastAsia="ru-RU"/>
        </w:rPr>
        <w:t>Сучасні ономастичні студії: школи, традиції та інновації»</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color w:val="000000"/>
          <w:sz w:val="24"/>
          <w:szCs w:val="24"/>
          <w:lang w:eastAsia="ru-RU"/>
        </w:rPr>
      </w:pPr>
    </w:p>
    <w:p w:rsidR="00221D2D" w:rsidRPr="00221D2D" w:rsidRDefault="00221D2D" w:rsidP="00221D2D">
      <w:pPr>
        <w:autoSpaceDE w:val="0"/>
        <w:autoSpaceDN w:val="0"/>
        <w:adjustRightInd w:val="0"/>
        <w:spacing w:after="0" w:line="240" w:lineRule="auto"/>
        <w:jc w:val="right"/>
        <w:rPr>
          <w:rFonts w:ascii="Times-New-Roman" w:eastAsia="Calibri" w:hAnsi="Times-New-Roman" w:cs="Times-New-Roman"/>
          <w:b/>
          <w:color w:val="000000"/>
          <w:sz w:val="24"/>
          <w:szCs w:val="24"/>
          <w:lang w:eastAsia="ru-RU"/>
        </w:rPr>
      </w:pPr>
      <w:r w:rsidRPr="00221D2D">
        <w:rPr>
          <w:rFonts w:ascii="Times-New-Roman" w:eastAsia="Calibri" w:hAnsi="Times-New-Roman" w:cs="Times-New-Roman"/>
          <w:b/>
          <w:color w:val="000000"/>
          <w:sz w:val="24"/>
          <w:szCs w:val="24"/>
          <w:lang w:eastAsia="ru-RU"/>
        </w:rPr>
        <w:t>Таблиця 3</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r w:rsidRPr="00221D2D">
        <w:rPr>
          <w:rFonts w:ascii="Times-New-Roman" w:eastAsia="Calibri" w:hAnsi="Times-New-Roman" w:cs="Times-New-Roman"/>
          <w:b/>
          <w:color w:val="000000"/>
          <w:sz w:val="24"/>
          <w:szCs w:val="24"/>
          <w:lang w:eastAsia="ru-RU"/>
        </w:rPr>
        <w:t xml:space="preserve">Матриця відповідності програмних результатів навчання,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sz w:val="24"/>
          <w:szCs w:val="24"/>
          <w:lang w:eastAsia="ru-RU"/>
        </w:rPr>
      </w:pPr>
      <w:r w:rsidRPr="00221D2D">
        <w:rPr>
          <w:rFonts w:ascii="Times-New-Roman" w:eastAsia="Calibri" w:hAnsi="Times-New-Roman" w:cs="Times-New-Roman"/>
          <w:b/>
          <w:color w:val="000000"/>
          <w:sz w:val="24"/>
          <w:szCs w:val="24"/>
          <w:lang w:eastAsia="ru-RU"/>
        </w:rPr>
        <w:t xml:space="preserve">методів навчання та форм оцінювання з навчальної </w:t>
      </w:r>
      <w:r w:rsidRPr="00221D2D">
        <w:rPr>
          <w:rFonts w:ascii="Times-New-Roman" w:eastAsia="Calibri" w:hAnsi="Times-New-Roman" w:cs="Times-New-Roman"/>
          <w:b/>
          <w:sz w:val="24"/>
          <w:szCs w:val="24"/>
          <w:lang w:eastAsia="ru-RU"/>
        </w:rPr>
        <w:t xml:space="preserve">дисципліни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color w:val="000000"/>
          <w:sz w:val="24"/>
          <w:szCs w:val="24"/>
          <w:lang w:eastAsia="ru-RU"/>
        </w:rPr>
      </w:pPr>
      <w:r w:rsidRPr="00221D2D">
        <w:rPr>
          <w:rFonts w:ascii="Times-New-Roman" w:eastAsia="Calibri" w:hAnsi="Times-New-Roman" w:cs="Times-New-Roman"/>
          <w:b/>
          <w:sz w:val="24"/>
          <w:szCs w:val="24"/>
          <w:lang w:eastAsia="ru-RU"/>
        </w:rPr>
        <w:t xml:space="preserve">(освітнього компонента) </w:t>
      </w:r>
      <w:r w:rsidRPr="00221D2D">
        <w:rPr>
          <w:rFonts w:ascii="Times-New-Roman" w:eastAsia="Calibri" w:hAnsi="Times-New-Roman" w:cs="Times-New-Roman"/>
          <w:b/>
          <w:color w:val="000000"/>
          <w:sz w:val="24"/>
          <w:szCs w:val="24"/>
          <w:lang w:eastAsia="ru-RU"/>
        </w:rPr>
        <w:t>«</w:t>
      </w:r>
      <w:r w:rsidRPr="00221D2D">
        <w:rPr>
          <w:rFonts w:ascii="Times New Roman" w:eastAsia="Calibri" w:hAnsi="Times New Roman" w:cs="Times New Roman"/>
          <w:b/>
          <w:bCs/>
          <w:color w:val="000000"/>
          <w:sz w:val="24"/>
          <w:szCs w:val="24"/>
          <w:lang w:eastAsia="ru-RU"/>
        </w:rPr>
        <w:t>Сучасні ономастичні студії: школи, традиції та інновації»</w:t>
      </w:r>
      <w:r w:rsidRPr="00221D2D">
        <w:rPr>
          <w:rFonts w:ascii="Times-New-Roman" w:eastAsia="Calibri" w:hAnsi="Times-New-Roman" w:cs="Times-New-Roman"/>
          <w:b/>
          <w:color w:val="000000"/>
          <w:sz w:val="24"/>
          <w:szCs w:val="24"/>
          <w:lang w:eastAsia="ru-RU"/>
        </w:rPr>
        <w:t xml:space="preserve">» </w:t>
      </w:r>
    </w:p>
    <w:p w:rsidR="00221D2D" w:rsidRPr="00221D2D" w:rsidRDefault="00221D2D" w:rsidP="00221D2D">
      <w:pPr>
        <w:autoSpaceDE w:val="0"/>
        <w:autoSpaceDN w:val="0"/>
        <w:adjustRightInd w:val="0"/>
        <w:spacing w:after="0" w:line="240" w:lineRule="auto"/>
        <w:jc w:val="center"/>
        <w:rPr>
          <w:rFonts w:ascii="Times-New-Roman" w:eastAsia="Calibri" w:hAnsi="Times-New-Roman" w:cs="Times-New-Roman"/>
          <w:b/>
          <w:sz w:val="24"/>
          <w:szCs w:val="24"/>
          <w:lang w:eastAsia="ru-RU"/>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3"/>
        <w:gridCol w:w="1984"/>
        <w:gridCol w:w="1701"/>
      </w:tblGrid>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tabs>
                <w:tab w:val="left" w:pos="900"/>
              </w:tabs>
              <w:spacing w:after="0" w:line="240" w:lineRule="auto"/>
              <w:jc w:val="center"/>
              <w:rPr>
                <w:rFonts w:ascii="Times New Roman" w:eastAsia="Calibri" w:hAnsi="Times New Roman" w:cs="Times New Roman"/>
                <w:b/>
                <w:szCs w:val="24"/>
              </w:rPr>
            </w:pPr>
            <w:r w:rsidRPr="00F26314">
              <w:rPr>
                <w:rFonts w:ascii="Times New Roman" w:eastAsia="Calibri" w:hAnsi="Times New Roman" w:cs="Times New Roman"/>
                <w:b/>
                <w:szCs w:val="24"/>
              </w:rPr>
              <w:t>Програмні результати навчання</w:t>
            </w:r>
          </w:p>
        </w:tc>
        <w:tc>
          <w:tcPr>
            <w:tcW w:w="1984"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tabs>
                <w:tab w:val="left" w:pos="900"/>
              </w:tabs>
              <w:spacing w:after="0" w:line="240" w:lineRule="auto"/>
              <w:jc w:val="center"/>
              <w:rPr>
                <w:rFonts w:ascii="Times New Roman" w:eastAsia="Calibri" w:hAnsi="Times New Roman" w:cs="Times New Roman"/>
                <w:b/>
                <w:szCs w:val="24"/>
              </w:rPr>
            </w:pPr>
            <w:r w:rsidRPr="00F26314">
              <w:rPr>
                <w:rFonts w:ascii="Times New Roman" w:eastAsia="Calibri" w:hAnsi="Times New Roman" w:cs="Times New Roman"/>
                <w:b/>
                <w:szCs w:val="24"/>
              </w:rPr>
              <w:t>Методи  навчання</w:t>
            </w:r>
          </w:p>
        </w:tc>
        <w:tc>
          <w:tcPr>
            <w:tcW w:w="1701"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tabs>
                <w:tab w:val="left" w:pos="900"/>
              </w:tabs>
              <w:spacing w:after="0" w:line="240" w:lineRule="auto"/>
              <w:jc w:val="center"/>
              <w:rPr>
                <w:rFonts w:ascii="Times New Roman" w:eastAsia="Calibri" w:hAnsi="Times New Roman" w:cs="Times New Roman"/>
                <w:b/>
                <w:szCs w:val="24"/>
              </w:rPr>
            </w:pPr>
            <w:r w:rsidRPr="00F26314">
              <w:rPr>
                <w:rFonts w:ascii="Times New Roman" w:eastAsia="Calibri" w:hAnsi="Times New Roman" w:cs="Times New Roman"/>
                <w:b/>
                <w:szCs w:val="24"/>
              </w:rPr>
              <w:t>Форми оцінювання</w:t>
            </w: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b/>
                <w:szCs w:val="24"/>
              </w:rPr>
            </w:pPr>
            <w:r w:rsidRPr="00F26314">
              <w:rPr>
                <w:rFonts w:ascii="Times New Roman" w:eastAsia="Calibri" w:hAnsi="Times New Roman" w:cs="Times New Roman"/>
                <w:szCs w:val="24"/>
              </w:rPr>
              <w:t xml:space="preserve">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w:t>
            </w:r>
            <w:r w:rsidRPr="00F26314">
              <w:rPr>
                <w:rFonts w:ascii="Times New Roman" w:eastAsia="Calibri" w:hAnsi="Times New Roman" w:cs="Times New Roman"/>
                <w:szCs w:val="24"/>
                <w:lang w:eastAsia="ru-RU"/>
              </w:rPr>
              <w:t>застосовувати емпіричні й теоретичні методи пізнання.</w:t>
            </w:r>
          </w:p>
        </w:tc>
        <w:tc>
          <w:tcPr>
            <w:tcW w:w="1984" w:type="dxa"/>
            <w:vMerge w:val="restart"/>
            <w:tcBorders>
              <w:top w:val="single" w:sz="4" w:space="0" w:color="auto"/>
              <w:left w:val="single" w:sz="4" w:space="0" w:color="auto"/>
              <w:bottom w:val="single" w:sz="4" w:space="0" w:color="auto"/>
              <w:right w:val="single" w:sz="4" w:space="0" w:color="auto"/>
            </w:tcBorders>
          </w:tcPr>
          <w:p w:rsidR="00221D2D" w:rsidRPr="00F26314" w:rsidRDefault="00221D2D" w:rsidP="00221D2D">
            <w:pPr>
              <w:tabs>
                <w:tab w:val="left" w:pos="223"/>
                <w:tab w:val="left" w:pos="463"/>
                <w:tab w:val="left" w:pos="2552"/>
              </w:tabs>
              <w:spacing w:after="0" w:line="240" w:lineRule="auto"/>
              <w:ind w:firstLine="113"/>
              <w:jc w:val="both"/>
              <w:rPr>
                <w:rFonts w:ascii="Times New Roman" w:eastAsia="Calibri" w:hAnsi="Times New Roman" w:cs="Times New Roman"/>
                <w:iCs/>
                <w:szCs w:val="24"/>
              </w:rPr>
            </w:pPr>
            <w:r w:rsidRPr="00F26314">
              <w:rPr>
                <w:rFonts w:ascii="Times New Roman" w:eastAsia="Calibri" w:hAnsi="Times New Roman" w:cs="Times New Roman"/>
                <w:i/>
                <w:iCs/>
                <w:szCs w:val="24"/>
              </w:rPr>
              <w:t>Загальнонаукові методи теоретичного пізнання</w:t>
            </w:r>
            <w:r w:rsidRPr="00F26314">
              <w:rPr>
                <w:rFonts w:ascii="Times New Roman" w:eastAsia="Calibri" w:hAnsi="Times New Roman" w:cs="Times New Roman"/>
                <w:iCs/>
                <w:szCs w:val="24"/>
              </w:rPr>
              <w:t>: аналіз, синтез, абстрагування, узагальнення.</w:t>
            </w:r>
          </w:p>
          <w:p w:rsidR="00221D2D" w:rsidRPr="00F26314" w:rsidRDefault="00221D2D" w:rsidP="00221D2D">
            <w:pPr>
              <w:tabs>
                <w:tab w:val="left" w:pos="223"/>
                <w:tab w:val="left" w:pos="463"/>
                <w:tab w:val="left" w:pos="2552"/>
              </w:tabs>
              <w:spacing w:after="0" w:line="240" w:lineRule="auto"/>
              <w:ind w:firstLine="113"/>
              <w:jc w:val="both"/>
              <w:rPr>
                <w:rFonts w:ascii="Times New Roman" w:eastAsia="Calibri" w:hAnsi="Times New Roman" w:cs="Times New Roman"/>
                <w:bCs/>
                <w:shd w:val="clear" w:color="auto" w:fill="FFFFFF"/>
                <w:lang w:val="ru-RU"/>
              </w:rPr>
            </w:pPr>
          </w:p>
          <w:p w:rsidR="00221D2D" w:rsidRPr="00F26314" w:rsidRDefault="00221D2D" w:rsidP="00221D2D">
            <w:pPr>
              <w:tabs>
                <w:tab w:val="left" w:pos="223"/>
                <w:tab w:val="left" w:pos="463"/>
                <w:tab w:val="left" w:pos="2552"/>
              </w:tabs>
              <w:spacing w:after="0" w:line="240" w:lineRule="auto"/>
              <w:ind w:firstLine="113"/>
              <w:jc w:val="both"/>
              <w:rPr>
                <w:rFonts w:ascii="Times New Roman" w:eastAsia="Calibri" w:hAnsi="Times New Roman" w:cs="Times New Roman"/>
                <w:bCs/>
                <w:szCs w:val="24"/>
                <w:shd w:val="clear" w:color="auto" w:fill="FFFFFF"/>
              </w:rPr>
            </w:pPr>
          </w:p>
          <w:p w:rsidR="00221D2D" w:rsidRPr="00F26314" w:rsidRDefault="00221D2D" w:rsidP="00221D2D">
            <w:pPr>
              <w:tabs>
                <w:tab w:val="left" w:pos="223"/>
                <w:tab w:val="left" w:pos="463"/>
                <w:tab w:val="left" w:pos="2552"/>
              </w:tabs>
              <w:spacing w:after="0" w:line="240" w:lineRule="auto"/>
              <w:ind w:firstLine="113"/>
              <w:jc w:val="both"/>
              <w:rPr>
                <w:rFonts w:ascii="Calibri" w:eastAsia="Calibri" w:hAnsi="Calibri" w:cs="Times New Roman"/>
                <w:lang w:val="ru-RU"/>
              </w:rPr>
            </w:pPr>
            <w:r w:rsidRPr="00F26314">
              <w:rPr>
                <w:rFonts w:ascii="Times New Roman" w:eastAsia="Calibri" w:hAnsi="Times New Roman" w:cs="Times New Roman"/>
                <w:bCs/>
                <w:i/>
                <w:szCs w:val="24"/>
                <w:shd w:val="clear" w:color="auto" w:fill="FFFFFF"/>
              </w:rPr>
              <w:t>Технологія</w:t>
            </w:r>
            <w:r w:rsidRPr="00F26314">
              <w:rPr>
                <w:rFonts w:ascii="Times New Roman" w:eastAsia="Calibri" w:hAnsi="Times New Roman" w:cs="Times New Roman"/>
                <w:bCs/>
                <w:szCs w:val="24"/>
                <w:shd w:val="clear" w:color="auto" w:fill="FFFFFF"/>
              </w:rPr>
              <w:t xml:space="preserve"> особистісно орієнтованого навчання</w:t>
            </w:r>
          </w:p>
          <w:p w:rsidR="00221D2D" w:rsidRPr="00F26314" w:rsidRDefault="00221D2D" w:rsidP="00221D2D">
            <w:pPr>
              <w:tabs>
                <w:tab w:val="left" w:pos="223"/>
                <w:tab w:val="left" w:pos="463"/>
                <w:tab w:val="left" w:pos="2552"/>
              </w:tabs>
              <w:spacing w:after="0" w:line="240" w:lineRule="auto"/>
              <w:ind w:firstLine="113"/>
              <w:jc w:val="both"/>
              <w:rPr>
                <w:rFonts w:ascii="Times New Roman" w:eastAsia="Calibri" w:hAnsi="Times New Roman" w:cs="Times New Roman"/>
                <w:szCs w:val="24"/>
              </w:rPr>
            </w:pPr>
          </w:p>
          <w:p w:rsidR="00221D2D" w:rsidRPr="00F26314" w:rsidRDefault="00221D2D" w:rsidP="00221D2D">
            <w:pPr>
              <w:tabs>
                <w:tab w:val="left" w:pos="223"/>
                <w:tab w:val="left" w:pos="463"/>
                <w:tab w:val="left" w:pos="2552"/>
              </w:tabs>
              <w:spacing w:after="0" w:line="240" w:lineRule="auto"/>
              <w:ind w:firstLine="113"/>
              <w:jc w:val="both"/>
              <w:rPr>
                <w:rFonts w:ascii="Times New Roman" w:eastAsia="Calibri" w:hAnsi="Times New Roman" w:cs="Times New Roman"/>
                <w:szCs w:val="24"/>
              </w:rPr>
            </w:pPr>
          </w:p>
          <w:p w:rsidR="00221D2D" w:rsidRPr="00F26314" w:rsidRDefault="00221D2D" w:rsidP="00221D2D">
            <w:pPr>
              <w:tabs>
                <w:tab w:val="left" w:pos="223"/>
                <w:tab w:val="left" w:pos="463"/>
                <w:tab w:val="left" w:pos="2552"/>
              </w:tabs>
              <w:spacing w:after="0" w:line="240" w:lineRule="auto"/>
              <w:ind w:firstLine="113"/>
              <w:jc w:val="both"/>
              <w:rPr>
                <w:rFonts w:ascii="Times New Roman" w:eastAsia="Calibri" w:hAnsi="Times New Roman" w:cs="Times New Roman"/>
                <w:szCs w:val="24"/>
              </w:rPr>
            </w:pPr>
            <w:r w:rsidRPr="00F26314">
              <w:rPr>
                <w:rFonts w:ascii="Times New Roman" w:eastAsia="Calibri" w:hAnsi="Times New Roman" w:cs="Times New Roman"/>
                <w:i/>
                <w:szCs w:val="24"/>
              </w:rPr>
              <w:t>Методи</w:t>
            </w:r>
            <w:r w:rsidRPr="00F26314">
              <w:rPr>
                <w:rFonts w:ascii="Times New Roman" w:eastAsia="Calibri" w:hAnsi="Times New Roman" w:cs="Times New Roman"/>
                <w:szCs w:val="24"/>
              </w:rPr>
              <w:t xml:space="preserve"> інтерактивного (комунікативного) і проблемного навчання</w:t>
            </w:r>
          </w:p>
          <w:p w:rsidR="00221D2D" w:rsidRPr="00F26314" w:rsidRDefault="00221D2D" w:rsidP="00221D2D">
            <w:pPr>
              <w:tabs>
                <w:tab w:val="left" w:pos="223"/>
                <w:tab w:val="left" w:pos="463"/>
              </w:tabs>
              <w:spacing w:after="0" w:line="240" w:lineRule="auto"/>
              <w:ind w:firstLine="113"/>
              <w:jc w:val="both"/>
              <w:rPr>
                <w:rFonts w:ascii="Times New Roman" w:eastAsia="Calibri" w:hAnsi="Times New Roman" w:cs="Times New Roman"/>
                <w:szCs w:val="24"/>
              </w:rPr>
            </w:pPr>
          </w:p>
          <w:p w:rsidR="00221D2D" w:rsidRPr="00F26314" w:rsidRDefault="00221D2D" w:rsidP="00221D2D">
            <w:pPr>
              <w:tabs>
                <w:tab w:val="left" w:pos="223"/>
                <w:tab w:val="left" w:pos="463"/>
              </w:tabs>
              <w:spacing w:after="0" w:line="240" w:lineRule="auto"/>
              <w:ind w:firstLine="113"/>
              <w:jc w:val="both"/>
              <w:rPr>
                <w:rFonts w:ascii="Times New Roman" w:eastAsia="Calibri" w:hAnsi="Times New Roman" w:cs="Times New Roman"/>
                <w:szCs w:val="24"/>
              </w:rPr>
            </w:pPr>
            <w:r w:rsidRPr="00F26314">
              <w:rPr>
                <w:rFonts w:ascii="Times New Roman" w:eastAsia="Calibri" w:hAnsi="Times New Roman" w:cs="Times New Roman"/>
                <w:i/>
                <w:szCs w:val="24"/>
              </w:rPr>
              <w:t>Методи навчання</w:t>
            </w:r>
            <w:r w:rsidRPr="00F26314">
              <w:rPr>
                <w:rFonts w:ascii="Times New Roman" w:eastAsia="Calibri" w:hAnsi="Times New Roman" w:cs="Times New Roman"/>
                <w:szCs w:val="24"/>
              </w:rPr>
              <w:t>:</w:t>
            </w:r>
          </w:p>
          <w:p w:rsidR="00221D2D" w:rsidRPr="00F26314" w:rsidRDefault="00221D2D" w:rsidP="00221D2D">
            <w:pPr>
              <w:tabs>
                <w:tab w:val="left" w:pos="223"/>
                <w:tab w:val="left" w:pos="463"/>
              </w:tabs>
              <w:spacing w:after="0" w:line="240" w:lineRule="auto"/>
              <w:rPr>
                <w:rFonts w:ascii="Times New Roman" w:eastAsia="Calibri" w:hAnsi="Times New Roman" w:cs="Times New Roman"/>
                <w:szCs w:val="24"/>
              </w:rPr>
            </w:pPr>
            <w:r w:rsidRPr="00F26314">
              <w:rPr>
                <w:rFonts w:ascii="Times New Roman" w:eastAsia="Calibri" w:hAnsi="Times New Roman" w:cs="Times New Roman"/>
                <w:szCs w:val="24"/>
              </w:rPr>
              <w:lastRenderedPageBreak/>
              <w:t>групова дискусія,</w:t>
            </w:r>
          </w:p>
          <w:p w:rsidR="00221D2D" w:rsidRPr="00F26314" w:rsidRDefault="00221D2D" w:rsidP="00F26314">
            <w:pPr>
              <w:tabs>
                <w:tab w:val="left" w:pos="223"/>
                <w:tab w:val="left" w:pos="463"/>
                <w:tab w:val="left" w:pos="2552"/>
              </w:tabs>
              <w:spacing w:after="0" w:line="240" w:lineRule="auto"/>
              <w:rPr>
                <w:rFonts w:ascii="Times New Roman" w:eastAsia="Calibri" w:hAnsi="Times New Roman" w:cs="Times New Roman"/>
                <w:szCs w:val="24"/>
              </w:rPr>
            </w:pPr>
            <w:r w:rsidRPr="00F26314">
              <w:rPr>
                <w:rFonts w:ascii="Times New Roman" w:eastAsia="Calibri" w:hAnsi="Times New Roman" w:cs="Times New Roman"/>
                <w:szCs w:val="24"/>
              </w:rPr>
              <w:t>ситуаційний аналіз (кейс-метод),</w:t>
            </w:r>
            <w:r w:rsidRPr="00F26314">
              <w:rPr>
                <w:rFonts w:ascii="Times New Roman" w:eastAsia="Calibri" w:hAnsi="Times New Roman" w:cs="Times New Roman"/>
              </w:rPr>
              <w:t xml:space="preserve"> аналіз літературних джерел, спостережень, інтерв’ю, презентація результатів виконаних досліджень.</w:t>
            </w:r>
          </w:p>
        </w:tc>
        <w:tc>
          <w:tcPr>
            <w:tcW w:w="1701" w:type="dxa"/>
            <w:vMerge w:val="restart"/>
            <w:tcBorders>
              <w:top w:val="single" w:sz="4" w:space="0" w:color="auto"/>
              <w:left w:val="single" w:sz="4" w:space="0" w:color="auto"/>
              <w:bottom w:val="single" w:sz="4" w:space="0" w:color="auto"/>
              <w:right w:val="single" w:sz="4" w:space="0" w:color="auto"/>
            </w:tcBorders>
          </w:tcPr>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lastRenderedPageBreak/>
              <w:t>Індивідуальне і групове опитування.</w:t>
            </w:r>
          </w:p>
          <w:p w:rsidR="00221D2D" w:rsidRPr="00F26314" w:rsidRDefault="00221D2D" w:rsidP="00221D2D">
            <w:pPr>
              <w:spacing w:after="0" w:line="240" w:lineRule="auto"/>
              <w:jc w:val="both"/>
              <w:rPr>
                <w:rFonts w:ascii="Times New Roman" w:eastAsia="Calibri" w:hAnsi="Times New Roman" w:cs="Times New Roman"/>
                <w:szCs w:val="24"/>
              </w:rPr>
            </w:pPr>
          </w:p>
          <w:p w:rsidR="00221D2D" w:rsidRPr="00F26314" w:rsidRDefault="00221D2D" w:rsidP="00221D2D">
            <w:pPr>
              <w:spacing w:after="0" w:line="240" w:lineRule="auto"/>
              <w:jc w:val="both"/>
              <w:rPr>
                <w:rFonts w:ascii="Times New Roman" w:eastAsia="Calibri" w:hAnsi="Times New Roman" w:cs="Times New Roman"/>
                <w:szCs w:val="24"/>
              </w:rPr>
            </w:pPr>
          </w:p>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Експрес-контроль.</w:t>
            </w: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lang w:eastAsia="ru-RU"/>
              </w:rPr>
            </w:pPr>
            <w:r w:rsidRPr="00F26314">
              <w:rPr>
                <w:rFonts w:ascii="Times New Roman" w:eastAsia="Calibri" w:hAnsi="Times New Roman" w:cs="Times New Roman"/>
                <w:szCs w:val="24"/>
              </w:rPr>
              <w:t xml:space="preserve">Оцінювання роботи аспірантів в групах. </w:t>
            </w: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lang w:eastAsia="ru-RU"/>
              </w:rPr>
            </w:pPr>
            <w:r w:rsidRPr="00F26314">
              <w:rPr>
                <w:rFonts w:ascii="Times New Roman" w:eastAsia="Calibri" w:hAnsi="Times New Roman" w:cs="Times New Roman"/>
                <w:szCs w:val="24"/>
              </w:rPr>
              <w:t>Оцінювання індивідуаль</w:t>
            </w:r>
            <w:r w:rsidRPr="00F26314">
              <w:rPr>
                <w:rFonts w:ascii="Times New Roman" w:eastAsia="Calibri" w:hAnsi="Times New Roman" w:cs="Times New Roman"/>
                <w:szCs w:val="24"/>
              </w:rPr>
              <w:softHyphen/>
              <w:t>них завдань аспірантів.</w:t>
            </w:r>
          </w:p>
          <w:p w:rsidR="00221D2D" w:rsidRPr="00F26314" w:rsidRDefault="00221D2D" w:rsidP="00221D2D">
            <w:pPr>
              <w:tabs>
                <w:tab w:val="left" w:pos="2552"/>
              </w:tabs>
              <w:spacing w:after="0" w:line="240" w:lineRule="auto"/>
              <w:jc w:val="both"/>
              <w:rPr>
                <w:rFonts w:ascii="Times New Roman" w:eastAsia="Calibri" w:hAnsi="Times New Roman" w:cs="Times New Roman"/>
                <w:szCs w:val="24"/>
                <w:lang w:eastAsia="ru-RU"/>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lang w:eastAsia="ru-RU"/>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lang w:eastAsia="ru-RU"/>
              </w:rPr>
              <w:t>Тематичне тестування.</w:t>
            </w: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Модульна контрольна робота.</w:t>
            </w: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p>
          <w:p w:rsidR="00221D2D" w:rsidRPr="00F26314" w:rsidRDefault="00221D2D" w:rsidP="00221D2D">
            <w:pPr>
              <w:tabs>
                <w:tab w:val="left" w:pos="2552"/>
              </w:tabs>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Залік.</w:t>
            </w: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221D2D" w:rsidRPr="00F26314" w:rsidRDefault="00221D2D" w:rsidP="00221D2D">
            <w:pPr>
              <w:spacing w:after="0" w:line="240" w:lineRule="auto"/>
              <w:jc w:val="both"/>
              <w:rPr>
                <w:rFonts w:ascii="Times New Roman" w:eastAsia="Calibri" w:hAnsi="Times New Roman" w:cs="Times New Roman"/>
                <w:szCs w:val="24"/>
                <w:lang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rsidR="00221D2D" w:rsidRPr="00F26314" w:rsidRDefault="00221D2D" w:rsidP="00221D2D">
            <w:pPr>
              <w:spacing w:after="0" w:line="240" w:lineRule="auto"/>
              <w:jc w:val="both"/>
              <w:rPr>
                <w:rFonts w:ascii="Times New Roman" w:eastAsia="Calibri" w:hAnsi="Times New Roman" w:cs="Times New Roman"/>
                <w:szCs w:val="24"/>
                <w:lang w:eastAsia="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221D2D" w:rsidRPr="00F26314" w:rsidRDefault="00221D2D" w:rsidP="00221D2D">
            <w:pPr>
              <w:spacing w:after="0" w:line="240" w:lineRule="auto"/>
              <w:jc w:val="both"/>
              <w:rPr>
                <w:rFonts w:ascii="Times New Roman" w:eastAsia="Calibri" w:hAnsi="Times New Roman" w:cs="Times New Roman"/>
                <w:iCs/>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iCs/>
                <w:szCs w:val="24"/>
              </w:rPr>
            </w:pPr>
            <w:r w:rsidRPr="00F26314">
              <w:rPr>
                <w:rFonts w:ascii="Times New Roman" w:eastAsia="Calibri" w:hAnsi="Times New Roman" w:cs="Times New Roman"/>
                <w:szCs w:val="24"/>
              </w:rPr>
              <w:t xml:space="preserve">ПРН 13. Визначати мету власного наукового дослідження, генерувати нові ідеї, мислити </w:t>
            </w:r>
            <w:proofErr w:type="spellStart"/>
            <w:r w:rsidRPr="00F26314">
              <w:rPr>
                <w:rFonts w:ascii="Times New Roman" w:eastAsia="Calibri" w:hAnsi="Times New Roman" w:cs="Times New Roman"/>
                <w:szCs w:val="24"/>
              </w:rPr>
              <w:t>абстрактно</w:t>
            </w:r>
            <w:proofErr w:type="spellEnd"/>
            <w:r w:rsidRPr="00F26314">
              <w:rPr>
                <w:rFonts w:ascii="Times New Roman" w:eastAsia="Calibri" w:hAnsi="Times New Roman" w:cs="Times New Roman"/>
                <w:szCs w:val="24"/>
              </w:rPr>
              <w:t>, адаптуватися до нових умов і ситуацій.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 xml:space="preserve">ПРН 14. Формулювати фундаментальну наукову проблему в галузі філології (мовознавство, літературознавство, </w:t>
            </w:r>
            <w:r w:rsidRPr="00F26314">
              <w:rPr>
                <w:rFonts w:ascii="Times New Roman" w:eastAsia="Calibri" w:hAnsi="Times New Roman" w:cs="Times New Roman"/>
                <w:szCs w:val="24"/>
              </w:rPr>
              <w:lastRenderedPageBreak/>
              <w:t>перекладознавство) та робочу гіпотезу з досліджуваної проблеми.</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r>
      <w:tr w:rsidR="00221D2D" w:rsidRPr="00F26314" w:rsidTr="00221D2D">
        <w:tc>
          <w:tcPr>
            <w:tcW w:w="6343" w:type="dxa"/>
            <w:tcBorders>
              <w:top w:val="single" w:sz="4" w:space="0" w:color="auto"/>
              <w:left w:val="single" w:sz="4" w:space="0" w:color="auto"/>
              <w:bottom w:val="single" w:sz="4" w:space="0" w:color="auto"/>
              <w:right w:val="single" w:sz="4" w:space="0" w:color="auto"/>
            </w:tcBorders>
            <w:hideMark/>
          </w:tcPr>
          <w:p w:rsidR="00221D2D" w:rsidRPr="00F26314" w:rsidRDefault="00221D2D"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21D2D" w:rsidRPr="00F26314" w:rsidRDefault="00221D2D" w:rsidP="00221D2D">
            <w:pPr>
              <w:spacing w:after="0" w:line="240" w:lineRule="auto"/>
              <w:rPr>
                <w:rFonts w:ascii="Times New Roman" w:eastAsia="Calibri" w:hAnsi="Times New Roman" w:cs="Times New Roman"/>
                <w:szCs w:val="24"/>
              </w:rPr>
            </w:pPr>
          </w:p>
        </w:tc>
      </w:tr>
      <w:tr w:rsidR="00F26314" w:rsidRPr="00F26314" w:rsidTr="00F26314">
        <w:trPr>
          <w:trHeight w:val="909"/>
        </w:trPr>
        <w:tc>
          <w:tcPr>
            <w:tcW w:w="6343" w:type="dxa"/>
            <w:tcBorders>
              <w:top w:val="single" w:sz="4" w:space="0" w:color="auto"/>
              <w:left w:val="single" w:sz="4" w:space="0" w:color="auto"/>
              <w:right w:val="single" w:sz="4" w:space="0" w:color="auto"/>
            </w:tcBorders>
            <w:hideMark/>
          </w:tcPr>
          <w:p w:rsidR="00F26314" w:rsidRPr="00F26314" w:rsidRDefault="00F26314"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ПРН 16. Виявляти спільні та відмінні тенденції розвитку</w:t>
            </w:r>
          </w:p>
          <w:p w:rsidR="00F26314" w:rsidRPr="00F26314" w:rsidRDefault="00F26314" w:rsidP="00221D2D">
            <w:pPr>
              <w:spacing w:after="0" w:line="240" w:lineRule="auto"/>
              <w:jc w:val="both"/>
              <w:rPr>
                <w:rFonts w:ascii="Times New Roman" w:eastAsia="Calibri" w:hAnsi="Times New Roman" w:cs="Times New Roman"/>
                <w:szCs w:val="24"/>
              </w:rPr>
            </w:pPr>
            <w:r w:rsidRPr="00F26314">
              <w:rPr>
                <w:rFonts w:ascii="Times New Roman" w:eastAsia="Calibri" w:hAnsi="Times New Roman" w:cs="Times New Roman"/>
                <w:szCs w:val="24"/>
              </w:rPr>
              <w:t>лінгвістики, літературознавства й перекладознавства..</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26314" w:rsidRPr="00F26314" w:rsidRDefault="00F26314" w:rsidP="00221D2D">
            <w:pPr>
              <w:spacing w:after="0" w:line="240" w:lineRule="auto"/>
              <w:rPr>
                <w:rFonts w:ascii="Times New Roman" w:eastAsia="Calibri" w:hAnsi="Times New Roman" w:cs="Times New Roman"/>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26314" w:rsidRPr="00F26314" w:rsidRDefault="00F26314" w:rsidP="00221D2D">
            <w:pPr>
              <w:spacing w:after="0" w:line="240" w:lineRule="auto"/>
              <w:rPr>
                <w:rFonts w:ascii="Times New Roman" w:eastAsia="Calibri" w:hAnsi="Times New Roman" w:cs="Times New Roman"/>
                <w:szCs w:val="24"/>
              </w:rPr>
            </w:pPr>
          </w:p>
        </w:tc>
      </w:tr>
    </w:tbl>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p w:rsidR="00221D2D" w:rsidRPr="00221D2D" w:rsidRDefault="00221D2D" w:rsidP="00221D2D">
      <w:pPr>
        <w:tabs>
          <w:tab w:val="left" w:pos="266"/>
        </w:tabs>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b/>
          <w:sz w:val="24"/>
          <w:szCs w:val="24"/>
        </w:rPr>
        <w:t xml:space="preserve">8. Система оцінювання результатів навчання </w:t>
      </w:r>
      <w:r w:rsidRPr="00221D2D">
        <w:rPr>
          <w:rFonts w:ascii="Times New Roman" w:eastAsia="Calibri" w:hAnsi="Times New Roman" w:cs="Times New Roman"/>
          <w:sz w:val="24"/>
          <w:szCs w:val="24"/>
        </w:rPr>
        <w:t>(</w:t>
      </w:r>
      <w:r w:rsidRPr="00221D2D">
        <w:rPr>
          <w:rFonts w:ascii="Times New Roman" w:eastAsia="Calibri" w:hAnsi="Times New Roman" w:cs="Times New Roman"/>
          <w:bCs/>
          <w:i/>
          <w:sz w:val="24"/>
          <w:szCs w:val="24"/>
        </w:rPr>
        <w:t>критерії оцінювання результатів навчання та засоби діагностики навчальних досягнень аспірантів</w:t>
      </w:r>
      <w:r w:rsidRPr="00221D2D">
        <w:rPr>
          <w:rFonts w:ascii="Times New Roman" w:eastAsia="Calibri" w:hAnsi="Times New Roman" w:cs="Times New Roman"/>
          <w:sz w:val="24"/>
          <w:szCs w:val="24"/>
        </w:rPr>
        <w:t>)</w:t>
      </w:r>
    </w:p>
    <w:p w:rsidR="00F26314" w:rsidRDefault="00F26314"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spacing w:val="-6"/>
          <w:sz w:val="24"/>
        </w:rPr>
      </w:pPr>
    </w:p>
    <w:p w:rsidR="00221D2D" w:rsidRPr="00221D2D" w:rsidRDefault="00221D2D"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pacing w:val="-6"/>
          <w:sz w:val="24"/>
        </w:rPr>
        <w:t xml:space="preserve">Навчання </w:t>
      </w:r>
      <w:r w:rsidRPr="00221D2D">
        <w:rPr>
          <w:rFonts w:ascii="Times New Roman" w:eastAsia="Calibri" w:hAnsi="Times New Roman" w:cs="Times New Roman"/>
          <w:sz w:val="24"/>
        </w:rPr>
        <w:t xml:space="preserve">аспірантів з </w:t>
      </w:r>
      <w:r w:rsidRPr="00221D2D">
        <w:rPr>
          <w:rFonts w:ascii="Times New Roman" w:eastAsia="Calibri" w:hAnsi="Times New Roman" w:cs="Times New Roman"/>
          <w:sz w:val="24"/>
          <w:szCs w:val="24"/>
        </w:rPr>
        <w:t>дисципліни «</w:t>
      </w:r>
      <w:r w:rsidRPr="00221D2D">
        <w:rPr>
          <w:rFonts w:ascii="Times New Roman" w:eastAsia="Calibri" w:hAnsi="Times New Roman" w:cs="Times New Roman"/>
          <w:bCs/>
          <w:sz w:val="24"/>
        </w:rPr>
        <w:t>Сучасні ономастичні студії: школи, традиції та інновації</w:t>
      </w:r>
      <w:r w:rsidRPr="00221D2D">
        <w:rPr>
          <w:rFonts w:ascii="Times New Roman" w:eastAsia="Calibri" w:hAnsi="Times New Roman" w:cs="Times New Roman"/>
          <w:sz w:val="24"/>
          <w:szCs w:val="24"/>
        </w:rPr>
        <w:t xml:space="preserve">» </w:t>
      </w:r>
      <w:r w:rsidRPr="00221D2D">
        <w:rPr>
          <w:rFonts w:ascii="Times New Roman" w:eastAsia="Calibri" w:hAnsi="Times New Roman" w:cs="Times New Roman"/>
          <w:spacing w:val="-6"/>
          <w:sz w:val="24"/>
        </w:rPr>
        <w:t xml:space="preserve">підлягає </w:t>
      </w:r>
      <w:r w:rsidRPr="00221D2D">
        <w:rPr>
          <w:rFonts w:ascii="Times New Roman" w:eastAsia="Calibri" w:hAnsi="Times New Roman" w:cs="Times New Roman"/>
          <w:i/>
          <w:spacing w:val="-6"/>
          <w:sz w:val="24"/>
        </w:rPr>
        <w:t>вхідному, поточному</w:t>
      </w:r>
      <w:r w:rsidRPr="00221D2D">
        <w:rPr>
          <w:rFonts w:ascii="Times New Roman" w:eastAsia="Calibri" w:hAnsi="Times New Roman" w:cs="Times New Roman"/>
          <w:i/>
          <w:sz w:val="24"/>
        </w:rPr>
        <w:t>,</w:t>
      </w:r>
      <w:r w:rsidRPr="00221D2D">
        <w:rPr>
          <w:rFonts w:ascii="Times New Roman" w:eastAsia="Calibri" w:hAnsi="Times New Roman" w:cs="Times New Roman"/>
          <w:i/>
          <w:sz w:val="24"/>
          <w:szCs w:val="28"/>
        </w:rPr>
        <w:t xml:space="preserve"> модульному та підсумковому (семестровому) контролю. </w:t>
      </w:r>
      <w:r w:rsidRPr="00221D2D">
        <w:rPr>
          <w:rFonts w:ascii="Times New Roman" w:eastAsia="Calibri" w:hAnsi="Times New Roman" w:cs="Times New Roman"/>
          <w:sz w:val="24"/>
          <w:szCs w:val="28"/>
        </w:rPr>
        <w:t xml:space="preserve">Механізм і критерії оцінювання оприлюднює кафедра української філології та славістики на своєму сайті та інформаційному стенді. Викладач повідомляє їх </w:t>
      </w:r>
      <w:r w:rsidRPr="00221D2D">
        <w:rPr>
          <w:rFonts w:ascii="Times New Roman" w:eastAsia="Calibri" w:hAnsi="Times New Roman" w:cs="Times New Roman"/>
          <w:sz w:val="24"/>
        </w:rPr>
        <w:t>аспірантам</w:t>
      </w:r>
      <w:r w:rsidRPr="00221D2D">
        <w:rPr>
          <w:rFonts w:ascii="Times New Roman" w:eastAsia="Calibri" w:hAnsi="Times New Roman" w:cs="Times New Roman"/>
          <w:sz w:val="24"/>
          <w:szCs w:val="28"/>
        </w:rPr>
        <w:t xml:space="preserve"> на початку навчального року.</w:t>
      </w:r>
    </w:p>
    <w:p w:rsidR="00221D2D" w:rsidRPr="00221D2D" w:rsidRDefault="00221D2D"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bCs/>
          <w:i/>
          <w:color w:val="000000"/>
          <w:sz w:val="24"/>
          <w:lang w:eastAsia="uk-UA"/>
        </w:rPr>
      </w:pPr>
    </w:p>
    <w:p w:rsidR="00221D2D" w:rsidRPr="00221D2D" w:rsidRDefault="00221D2D"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Calibri" w:eastAsia="Calibri" w:hAnsi="Calibri" w:cs="Times New Roman"/>
          <w:color w:val="000000"/>
          <w:sz w:val="24"/>
          <w:lang w:eastAsia="uk-UA"/>
        </w:rPr>
      </w:pPr>
      <w:r w:rsidRPr="00221D2D">
        <w:rPr>
          <w:rFonts w:ascii="Times New Roman" w:eastAsia="Calibri" w:hAnsi="Times New Roman" w:cs="Times New Roman"/>
          <w:bCs/>
          <w:i/>
          <w:color w:val="000000"/>
          <w:sz w:val="24"/>
          <w:szCs w:val="28"/>
          <w:lang w:eastAsia="uk-UA"/>
        </w:rPr>
        <w:t xml:space="preserve">Вхідний контроль </w:t>
      </w:r>
      <w:r w:rsidRPr="00221D2D">
        <w:rPr>
          <w:rFonts w:ascii="Times New Roman" w:eastAsia="Calibri" w:hAnsi="Times New Roman" w:cs="Times New Roman"/>
          <w:color w:val="000000"/>
          <w:sz w:val="24"/>
          <w:szCs w:val="28"/>
          <w:lang w:eastAsia="uk-UA"/>
        </w:rPr>
        <w:t>є передумовою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rsidR="00221D2D" w:rsidRPr="00221D2D" w:rsidRDefault="00221D2D"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Calibri" w:eastAsia="Calibri" w:hAnsi="Calibri" w:cs="Times New Roman"/>
          <w:i/>
        </w:rPr>
      </w:pPr>
    </w:p>
    <w:p w:rsidR="00221D2D" w:rsidRPr="00221D2D" w:rsidRDefault="00221D2D"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i/>
          <w:sz w:val="24"/>
        </w:rPr>
        <w:t>Поточний контроль</w:t>
      </w:r>
      <w:r w:rsidRPr="00221D2D">
        <w:rPr>
          <w:rFonts w:ascii="Times New Roman" w:eastAsia="Calibri" w:hAnsi="Times New Roman" w:cs="Times New Roman"/>
          <w:sz w:val="24"/>
        </w:rPr>
        <w:t xml:space="preserve"> успішності аспірантів здійснюється протягом семестру. Під час опанування навчального матеріалу оцінюється аудиторна, самостійна робота та інші види навчальної діяльності аспіранта. </w:t>
      </w:r>
      <w:r w:rsidRPr="00221D2D">
        <w:rPr>
          <w:rFonts w:ascii="Times New Roman" w:eastAsia="Calibri" w:hAnsi="Times New Roman" w:cs="Times New Roman"/>
          <w:bCs/>
          <w:color w:val="000000"/>
          <w:sz w:val="24"/>
          <w:szCs w:val="28"/>
          <w:lang w:eastAsia="uk-UA"/>
        </w:rPr>
        <w:t xml:space="preserve">Поточний контроль </w:t>
      </w:r>
      <w:r w:rsidRPr="00221D2D">
        <w:rPr>
          <w:rFonts w:ascii="Times New Roman" w:eastAsia="Calibri" w:hAnsi="Times New Roman" w:cs="Times New Roman"/>
          <w:color w:val="000000"/>
          <w:sz w:val="24"/>
          <w:szCs w:val="28"/>
          <w:lang w:eastAsia="uk-UA"/>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(зокрема й самостійно опрацьованого матеріалу) під час роботи на семінарських заняттях.</w:t>
      </w:r>
    </w:p>
    <w:p w:rsidR="00221D2D" w:rsidRPr="00221D2D" w:rsidRDefault="00221D2D" w:rsidP="00221D2D">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eastAsia="Calibri" w:hAnsi="Times New Roman" w:cs="Times New Roman"/>
          <w:i/>
          <w:sz w:val="24"/>
          <w:szCs w:val="28"/>
        </w:rPr>
      </w:pPr>
      <w:r w:rsidRPr="00221D2D">
        <w:rPr>
          <w:rFonts w:ascii="Times New Roman" w:eastAsia="Calibri" w:hAnsi="Times New Roman" w:cs="Times New Roman"/>
          <w:sz w:val="24"/>
          <w:szCs w:val="28"/>
        </w:rPr>
        <w:t xml:space="preserve">Поточне оцінювання всіх видів навчальної діяльності </w:t>
      </w:r>
      <w:r w:rsidRPr="00221D2D">
        <w:rPr>
          <w:rFonts w:ascii="Times New Roman" w:eastAsia="Calibri" w:hAnsi="Times New Roman" w:cs="Times New Roman"/>
          <w:sz w:val="24"/>
        </w:rPr>
        <w:t>аспірантів</w:t>
      </w:r>
      <w:r w:rsidRPr="00221D2D">
        <w:rPr>
          <w:rFonts w:ascii="Times New Roman" w:eastAsia="Calibri" w:hAnsi="Times New Roman" w:cs="Times New Roman"/>
          <w:sz w:val="24"/>
          <w:szCs w:val="28"/>
        </w:rPr>
        <w:t xml:space="preserve"> здійснюється </w:t>
      </w:r>
      <w:r w:rsidRPr="00221D2D">
        <w:rPr>
          <w:rFonts w:ascii="Times New Roman" w:eastAsia="Calibri" w:hAnsi="Times New Roman" w:cs="Times New Roman"/>
          <w:i/>
          <w:sz w:val="24"/>
          <w:szCs w:val="28"/>
        </w:rPr>
        <w:t xml:space="preserve">за  накопичувальною системою. </w:t>
      </w:r>
    </w:p>
    <w:p w:rsidR="00221D2D" w:rsidRPr="00221D2D" w:rsidRDefault="00221D2D" w:rsidP="00221D2D">
      <w:pPr>
        <w:spacing w:after="0" w:line="240" w:lineRule="auto"/>
        <w:ind w:firstLine="567"/>
        <w:jc w:val="center"/>
        <w:rPr>
          <w:rFonts w:ascii="Times New Roman" w:eastAsia="Calibri" w:hAnsi="Times New Roman" w:cs="Times New Roman"/>
          <w:sz w:val="24"/>
          <w:szCs w:val="28"/>
        </w:rPr>
      </w:pPr>
    </w:p>
    <w:p w:rsidR="00221D2D" w:rsidRPr="00221D2D" w:rsidRDefault="00221D2D" w:rsidP="00221D2D">
      <w:pPr>
        <w:spacing w:after="0" w:line="240" w:lineRule="auto"/>
        <w:ind w:firstLine="567"/>
        <w:jc w:val="center"/>
        <w:rPr>
          <w:rFonts w:ascii="Times New Roman" w:eastAsia="Calibri" w:hAnsi="Times New Roman" w:cs="Times New Roman"/>
          <w:sz w:val="24"/>
          <w:szCs w:val="28"/>
        </w:rPr>
      </w:pPr>
      <w:r w:rsidRPr="00221D2D">
        <w:rPr>
          <w:rFonts w:ascii="Times New Roman" w:eastAsia="Calibri" w:hAnsi="Times New Roman" w:cs="Times New Roman"/>
          <w:sz w:val="24"/>
          <w:szCs w:val="28"/>
        </w:rPr>
        <w:t>Система оцінювання результатів навчання аспірантів</w:t>
      </w:r>
    </w:p>
    <w:p w:rsidR="00221D2D" w:rsidRPr="00221D2D" w:rsidRDefault="00221D2D" w:rsidP="00221D2D">
      <w:pPr>
        <w:spacing w:after="0" w:line="240" w:lineRule="auto"/>
        <w:ind w:firstLine="567"/>
        <w:jc w:val="center"/>
        <w:rPr>
          <w:rFonts w:ascii="Times New Roman" w:eastAsia="Calibri" w:hAnsi="Times New Roman" w:cs="Times New Roman"/>
          <w:sz w:val="24"/>
          <w:szCs w:val="28"/>
        </w:rPr>
      </w:pPr>
      <w:r w:rsidRPr="00221D2D">
        <w:rPr>
          <w:rFonts w:ascii="Times New Roman" w:eastAsia="Calibri" w:hAnsi="Times New Roman" w:cs="Times New Roman"/>
          <w:sz w:val="24"/>
          <w:szCs w:val="28"/>
        </w:rPr>
        <w:t>з дисципліни «</w:t>
      </w:r>
      <w:r w:rsidRPr="00221D2D">
        <w:rPr>
          <w:rFonts w:ascii="Times New Roman" w:eastAsia="Calibri" w:hAnsi="Times New Roman" w:cs="Times New Roman"/>
          <w:b/>
          <w:bCs/>
        </w:rPr>
        <w:t>Сучасні ономастичні студії: школи, традиції та інновації»</w:t>
      </w:r>
      <w:r w:rsidRPr="00221D2D">
        <w:rPr>
          <w:rFonts w:ascii="Times New Roman" w:eastAsia="Calibri" w:hAnsi="Times New Roman" w:cs="Times New Roman"/>
          <w:sz w:val="24"/>
          <w:szCs w:val="28"/>
        </w:rPr>
        <w:t>»</w:t>
      </w:r>
    </w:p>
    <w:p w:rsidR="00221D2D" w:rsidRPr="00221D2D" w:rsidRDefault="00221D2D" w:rsidP="00221D2D">
      <w:pPr>
        <w:spacing w:after="0" w:line="240" w:lineRule="auto"/>
        <w:ind w:firstLine="567"/>
        <w:jc w:val="center"/>
        <w:rPr>
          <w:rFonts w:ascii="Times New Roman" w:eastAsia="Calibri" w:hAnsi="Times New Roman" w:cs="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90"/>
        <w:gridCol w:w="789"/>
        <w:gridCol w:w="789"/>
        <w:gridCol w:w="789"/>
        <w:gridCol w:w="789"/>
        <w:gridCol w:w="1556"/>
        <w:gridCol w:w="1414"/>
        <w:gridCol w:w="1334"/>
      </w:tblGrid>
      <w:tr w:rsidR="00221D2D" w:rsidRPr="00221D2D" w:rsidTr="00221D2D">
        <w:tc>
          <w:tcPr>
            <w:tcW w:w="161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Види навчальної діяльності аспіранта</w:t>
            </w:r>
          </w:p>
        </w:tc>
        <w:tc>
          <w:tcPr>
            <w:tcW w:w="4839" w:type="dxa"/>
            <w:gridSpan w:val="5"/>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Аудиторна навчальна робота аспіранта</w:t>
            </w:r>
          </w:p>
        </w:tc>
        <w:tc>
          <w:tcPr>
            <w:tcW w:w="2467" w:type="dxa"/>
            <w:gridSpan w:val="2"/>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Самостійна навчальна робота аспіранта</w:t>
            </w:r>
          </w:p>
        </w:tc>
        <w:tc>
          <w:tcPr>
            <w:tcW w:w="1504" w:type="dxa"/>
            <w:vMerge w:val="restart"/>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Модульна контрольна робота</w:t>
            </w:r>
          </w:p>
        </w:tc>
      </w:tr>
      <w:tr w:rsidR="00221D2D" w:rsidRPr="00221D2D" w:rsidTr="00221D2D">
        <w:tc>
          <w:tcPr>
            <w:tcW w:w="1611"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0"/>
                <w:szCs w:val="20"/>
              </w:rPr>
            </w:pPr>
          </w:p>
        </w:tc>
        <w:tc>
          <w:tcPr>
            <w:tcW w:w="9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Тема 1</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Тема 2</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Тема 3</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Тема 4</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Тема 5</w:t>
            </w:r>
          </w:p>
        </w:tc>
        <w:tc>
          <w:tcPr>
            <w:tcW w:w="1032"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 xml:space="preserve">Ономастичне дослідження, дотичне до теми кваліфікаційної роботи аспіранта </w:t>
            </w:r>
          </w:p>
        </w:tc>
        <w:tc>
          <w:tcPr>
            <w:tcW w:w="143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 xml:space="preserve">Дослідницьке завдання: </w:t>
            </w:r>
          </w:p>
          <w:p w:rsidR="00221D2D" w:rsidRPr="00221D2D" w:rsidRDefault="00221D2D" w:rsidP="00221D2D">
            <w:pPr>
              <w:spacing w:after="0" w:line="240" w:lineRule="auto"/>
              <w:jc w:val="center"/>
              <w:rPr>
                <w:rFonts w:ascii="Times New Roman" w:eastAsia="Calibri" w:hAnsi="Times New Roman" w:cs="Times New Roman"/>
                <w:sz w:val="20"/>
                <w:szCs w:val="20"/>
              </w:rPr>
            </w:pPr>
            <w:r w:rsidRPr="00221D2D">
              <w:rPr>
                <w:rFonts w:ascii="Times New Roman" w:eastAsia="Calibri" w:hAnsi="Times New Roman" w:cs="Times New Roman"/>
                <w:sz w:val="20"/>
                <w:szCs w:val="20"/>
              </w:rPr>
              <w:t xml:space="preserve">мотивація </w:t>
            </w:r>
            <w:proofErr w:type="spellStart"/>
            <w:r w:rsidRPr="00221D2D">
              <w:rPr>
                <w:rFonts w:ascii="Times New Roman" w:eastAsia="Calibri" w:hAnsi="Times New Roman" w:cs="Times New Roman"/>
                <w:sz w:val="20"/>
                <w:szCs w:val="20"/>
              </w:rPr>
              <w:t>пропріальних</w:t>
            </w:r>
            <w:proofErr w:type="spellEnd"/>
            <w:r w:rsidRPr="00221D2D">
              <w:rPr>
                <w:rFonts w:ascii="Times New Roman" w:eastAsia="Calibri" w:hAnsi="Times New Roman" w:cs="Times New Roman"/>
                <w:sz w:val="20"/>
                <w:szCs w:val="20"/>
              </w:rPr>
              <w:t xml:space="preserve"> одиниць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rPr>
                <w:rFonts w:ascii="Times New Roman" w:eastAsia="Calibri" w:hAnsi="Times New Roman" w:cs="Times New Roman"/>
                <w:sz w:val="20"/>
                <w:szCs w:val="20"/>
              </w:rPr>
            </w:pPr>
          </w:p>
        </w:tc>
      </w:tr>
      <w:tr w:rsidR="00221D2D" w:rsidRPr="00221D2D" w:rsidTr="00221D2D">
        <w:tc>
          <w:tcPr>
            <w:tcW w:w="161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Максимальна кількість балів</w:t>
            </w:r>
          </w:p>
        </w:tc>
        <w:tc>
          <w:tcPr>
            <w:tcW w:w="967"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5</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5</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5</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5</w:t>
            </w:r>
          </w:p>
        </w:tc>
        <w:tc>
          <w:tcPr>
            <w:tcW w:w="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5</w:t>
            </w:r>
          </w:p>
        </w:tc>
        <w:tc>
          <w:tcPr>
            <w:tcW w:w="1032"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15</w:t>
            </w:r>
          </w:p>
        </w:tc>
        <w:tc>
          <w:tcPr>
            <w:tcW w:w="1435"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10</w:t>
            </w:r>
          </w:p>
        </w:tc>
        <w:tc>
          <w:tcPr>
            <w:tcW w:w="1504"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center"/>
              <w:rPr>
                <w:rFonts w:ascii="Times New Roman" w:eastAsia="Calibri" w:hAnsi="Times New Roman" w:cs="Times New Roman"/>
              </w:rPr>
            </w:pPr>
            <w:r w:rsidRPr="00221D2D">
              <w:rPr>
                <w:rFonts w:ascii="Times New Roman" w:eastAsia="Calibri" w:hAnsi="Times New Roman" w:cs="Times New Roman"/>
              </w:rPr>
              <w:t>50</w:t>
            </w:r>
          </w:p>
        </w:tc>
      </w:tr>
    </w:tbl>
    <w:p w:rsidR="00221D2D" w:rsidRPr="00221D2D" w:rsidRDefault="00221D2D" w:rsidP="00221D2D">
      <w:pPr>
        <w:spacing w:after="0" w:line="240" w:lineRule="auto"/>
        <w:ind w:firstLine="567"/>
        <w:jc w:val="center"/>
        <w:rPr>
          <w:rFonts w:ascii="Times New Roman" w:eastAsia="Calibri" w:hAnsi="Times New Roman" w:cs="Times New Roman"/>
          <w:sz w:val="24"/>
          <w:szCs w:val="28"/>
        </w:rPr>
      </w:pPr>
    </w:p>
    <w:p w:rsidR="00221D2D" w:rsidRPr="00221D2D" w:rsidRDefault="00221D2D" w:rsidP="00221D2D">
      <w:pPr>
        <w:shd w:val="clear" w:color="auto" w:fill="FFFFFF"/>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i/>
          <w:sz w:val="24"/>
          <w:szCs w:val="28"/>
        </w:rPr>
        <w:lastRenderedPageBreak/>
        <w:t>Модульний контроль</w:t>
      </w:r>
      <w:r w:rsidRPr="00221D2D">
        <w:rPr>
          <w:rFonts w:ascii="Times New Roman" w:eastAsia="Calibri" w:hAnsi="Times New Roman" w:cs="Times New Roman"/>
          <w:sz w:val="24"/>
          <w:szCs w:val="28"/>
        </w:rPr>
        <w:t>. Семестровому контролю з навчальної дисципліни «</w:t>
      </w:r>
      <w:r w:rsidRPr="00221D2D">
        <w:rPr>
          <w:rFonts w:ascii="Times New Roman" w:eastAsia="Calibri" w:hAnsi="Times New Roman" w:cs="Times New Roman"/>
          <w:b/>
          <w:bCs/>
        </w:rPr>
        <w:t>Сучасні ономастичні студії: школи, традиції та інновації»</w:t>
      </w:r>
      <w:r w:rsidRPr="00221D2D">
        <w:rPr>
          <w:rFonts w:ascii="Times New Roman" w:eastAsia="Calibri" w:hAnsi="Times New Roman" w:cs="Times New Roman"/>
          <w:sz w:val="24"/>
          <w:szCs w:val="28"/>
        </w:rPr>
        <w:t>» передує написання аспірантами модульної контрольної роботи.</w:t>
      </w:r>
    </w:p>
    <w:p w:rsidR="00221D2D" w:rsidRPr="00221D2D" w:rsidRDefault="00221D2D" w:rsidP="00221D2D">
      <w:pPr>
        <w:spacing w:after="0" w:line="240" w:lineRule="auto"/>
        <w:ind w:firstLine="567"/>
        <w:jc w:val="center"/>
        <w:rPr>
          <w:rFonts w:ascii="Times New Roman" w:eastAsia="Calibri" w:hAnsi="Times New Roman" w:cs="Times New Roman"/>
          <w:sz w:val="24"/>
        </w:rPr>
      </w:pPr>
    </w:p>
    <w:p w:rsidR="00221D2D" w:rsidRPr="00221D2D" w:rsidRDefault="00221D2D" w:rsidP="00221D2D">
      <w:pPr>
        <w:spacing w:after="0" w:line="240" w:lineRule="auto"/>
        <w:ind w:firstLine="567"/>
        <w:jc w:val="center"/>
        <w:rPr>
          <w:rFonts w:ascii="Times New Roman" w:eastAsia="Calibri" w:hAnsi="Times New Roman" w:cs="Times New Roman"/>
          <w:sz w:val="24"/>
          <w:szCs w:val="28"/>
        </w:rPr>
      </w:pPr>
      <w:r w:rsidRPr="00221D2D">
        <w:rPr>
          <w:rFonts w:ascii="Times New Roman" w:eastAsia="Calibri" w:hAnsi="Times New Roman" w:cs="Times New Roman"/>
          <w:sz w:val="24"/>
        </w:rPr>
        <w:t xml:space="preserve">Критерії оцінювання модульної контрольної роботи </w:t>
      </w:r>
      <w:r w:rsidRPr="00221D2D">
        <w:rPr>
          <w:rFonts w:ascii="Times New Roman" w:eastAsia="Calibri" w:hAnsi="Times New Roman" w:cs="Times New Roman"/>
          <w:sz w:val="24"/>
          <w:szCs w:val="28"/>
        </w:rPr>
        <w:t xml:space="preserve">з дисципліни </w:t>
      </w:r>
    </w:p>
    <w:p w:rsidR="00221D2D" w:rsidRPr="00221D2D" w:rsidRDefault="00221D2D" w:rsidP="00221D2D">
      <w:pPr>
        <w:spacing w:after="0" w:line="240" w:lineRule="auto"/>
        <w:ind w:firstLine="567"/>
        <w:jc w:val="center"/>
        <w:rPr>
          <w:rFonts w:ascii="Times New Roman" w:eastAsia="Calibri" w:hAnsi="Times New Roman" w:cs="Times New Roman"/>
          <w:b/>
          <w:bCs/>
        </w:rPr>
      </w:pPr>
      <w:r w:rsidRPr="00221D2D">
        <w:rPr>
          <w:rFonts w:ascii="Times New Roman" w:eastAsia="Calibri" w:hAnsi="Times New Roman" w:cs="Times New Roman"/>
          <w:sz w:val="24"/>
          <w:szCs w:val="28"/>
        </w:rPr>
        <w:t>«</w:t>
      </w:r>
      <w:r w:rsidRPr="00221D2D">
        <w:rPr>
          <w:rFonts w:ascii="Times New Roman" w:eastAsia="Calibri" w:hAnsi="Times New Roman" w:cs="Times New Roman"/>
          <w:b/>
          <w:bCs/>
        </w:rPr>
        <w:t xml:space="preserve">Сучасні ономастичні студії: школи, традиції та інновації» </w:t>
      </w:r>
    </w:p>
    <w:p w:rsidR="00221D2D" w:rsidRPr="00221D2D" w:rsidRDefault="00221D2D" w:rsidP="00221D2D">
      <w:pPr>
        <w:tabs>
          <w:tab w:val="left" w:pos="720"/>
        </w:tabs>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Модульна контрольна робота містить 2 завдання, кожне з яких </w:t>
      </w:r>
      <w:r w:rsidRPr="00221D2D">
        <w:rPr>
          <w:rFonts w:ascii="Times New Roman" w:eastAsia="Calibri" w:hAnsi="Times New Roman" w:cs="Times New Roman"/>
          <w:sz w:val="24"/>
        </w:rPr>
        <w:t xml:space="preserve">оцінюється за 25-бальною шкалою. </w:t>
      </w:r>
    </w:p>
    <w:p w:rsidR="00221D2D" w:rsidRPr="00221D2D" w:rsidRDefault="00221D2D" w:rsidP="00221D2D">
      <w:pPr>
        <w:spacing w:after="0" w:line="240" w:lineRule="auto"/>
        <w:ind w:firstLine="567"/>
        <w:jc w:val="both"/>
        <w:rPr>
          <w:rFonts w:ascii="Times New Roman" w:eastAsia="Calibri" w:hAnsi="Times New Roman" w:cs="Times New Roman"/>
          <w:sz w:val="24"/>
        </w:rPr>
      </w:pPr>
      <w:r w:rsidRPr="00221D2D">
        <w:rPr>
          <w:rFonts w:ascii="Times New Roman" w:eastAsia="Calibri" w:hAnsi="Times New Roman" w:cs="Times New Roman"/>
          <w:sz w:val="24"/>
        </w:rPr>
        <w:t>23-25 балів аспірант отримує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rsidR="00221D2D" w:rsidRPr="00221D2D" w:rsidRDefault="00221D2D" w:rsidP="00221D2D">
      <w:pPr>
        <w:spacing w:after="0" w:line="240" w:lineRule="auto"/>
        <w:ind w:firstLine="567"/>
        <w:jc w:val="both"/>
        <w:rPr>
          <w:rFonts w:ascii="Times New Roman" w:eastAsia="Calibri" w:hAnsi="Times New Roman" w:cs="Times New Roman"/>
          <w:sz w:val="24"/>
        </w:rPr>
      </w:pPr>
      <w:r w:rsidRPr="00221D2D">
        <w:rPr>
          <w:rFonts w:ascii="Times New Roman" w:eastAsia="Calibri" w:hAnsi="Times New Roman" w:cs="Times New Roman"/>
          <w:sz w:val="24"/>
        </w:rPr>
        <w:t>18-22 бали належать аспірантові за правильну, повну, змістовну, послідовну відповідь, що містить незначні помилки у викладі теоретичного матеріалу і практичного розв’язання проблеми, рівень самостійності суджень недостатній.</w:t>
      </w:r>
    </w:p>
    <w:p w:rsidR="00221D2D" w:rsidRPr="00221D2D" w:rsidRDefault="00221D2D" w:rsidP="00221D2D">
      <w:pPr>
        <w:spacing w:after="0" w:line="240" w:lineRule="auto"/>
        <w:ind w:firstLine="567"/>
        <w:jc w:val="both"/>
        <w:rPr>
          <w:rFonts w:ascii="Times New Roman" w:eastAsia="Calibri" w:hAnsi="Times New Roman" w:cs="Times New Roman"/>
          <w:sz w:val="24"/>
        </w:rPr>
      </w:pPr>
      <w:r w:rsidRPr="00221D2D">
        <w:rPr>
          <w:rFonts w:ascii="Times New Roman" w:eastAsia="Calibri" w:hAnsi="Times New Roman" w:cs="Times New Roman"/>
          <w:sz w:val="24"/>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rsidR="00221D2D" w:rsidRPr="00221D2D" w:rsidRDefault="00221D2D" w:rsidP="00221D2D">
      <w:pPr>
        <w:spacing w:after="0" w:line="240" w:lineRule="auto"/>
        <w:ind w:firstLine="567"/>
        <w:jc w:val="both"/>
        <w:rPr>
          <w:rFonts w:ascii="Times New Roman" w:eastAsia="Calibri" w:hAnsi="Times New Roman" w:cs="Times New Roman"/>
          <w:sz w:val="24"/>
        </w:rPr>
      </w:pPr>
      <w:r w:rsidRPr="00221D2D">
        <w:rPr>
          <w:rFonts w:ascii="Times New Roman" w:eastAsia="Calibri" w:hAnsi="Times New Roman" w:cs="Times New Roman"/>
          <w:sz w:val="24"/>
        </w:rPr>
        <w:t xml:space="preserve">14 балів і менше аспірант отримує у разі відсутності вичерпаної відповіді на питання, наявності значної кількості </w:t>
      </w:r>
      <w:proofErr w:type="spellStart"/>
      <w:r w:rsidRPr="00221D2D">
        <w:rPr>
          <w:rFonts w:ascii="Times New Roman" w:eastAsia="Calibri" w:hAnsi="Times New Roman" w:cs="Times New Roman"/>
          <w:sz w:val="24"/>
        </w:rPr>
        <w:t>неточностей</w:t>
      </w:r>
      <w:proofErr w:type="spellEnd"/>
      <w:r w:rsidRPr="00221D2D">
        <w:rPr>
          <w:rFonts w:ascii="Times New Roman" w:eastAsia="Calibri" w:hAnsi="Times New Roman" w:cs="Times New Roman"/>
          <w:sz w:val="24"/>
        </w:rPr>
        <w:t xml:space="preserve"> і фактологічних помилок, що свідчить про поверховість знань аспіранта.</w:t>
      </w:r>
    </w:p>
    <w:p w:rsidR="00221D2D" w:rsidRPr="00221D2D" w:rsidRDefault="00221D2D" w:rsidP="00221D2D">
      <w:pPr>
        <w:tabs>
          <w:tab w:val="left" w:pos="567"/>
          <w:tab w:val="left" w:pos="1080"/>
        </w:tabs>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Виконане завдання повинне містити такі </w:t>
      </w:r>
      <w:proofErr w:type="spellStart"/>
      <w:r w:rsidRPr="00221D2D">
        <w:rPr>
          <w:rFonts w:ascii="Times New Roman" w:eastAsia="Calibri" w:hAnsi="Times New Roman" w:cs="Times New Roman"/>
          <w:sz w:val="24"/>
          <w:szCs w:val="28"/>
        </w:rPr>
        <w:t>змістово</w:t>
      </w:r>
      <w:proofErr w:type="spellEnd"/>
      <w:r w:rsidRPr="00221D2D">
        <w:rPr>
          <w:rFonts w:ascii="Times New Roman" w:eastAsia="Calibri" w:hAnsi="Times New Roman" w:cs="Times New Roman"/>
          <w:sz w:val="24"/>
          <w:szCs w:val="28"/>
        </w:rPr>
        <w:t>-композиційні частини: обґрунтування актуальності, викладення змісту, висновки.</w:t>
      </w:r>
    </w:p>
    <w:p w:rsidR="00221D2D" w:rsidRPr="00221D2D" w:rsidRDefault="00221D2D" w:rsidP="00221D2D">
      <w:pPr>
        <w:tabs>
          <w:tab w:val="left" w:pos="720"/>
          <w:tab w:val="left" w:pos="1080"/>
        </w:tabs>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Максимальна кількість балів за виконану МКР становить 50.</w:t>
      </w:r>
    </w:p>
    <w:p w:rsidR="00221D2D" w:rsidRPr="00221D2D" w:rsidRDefault="00221D2D" w:rsidP="00221D2D">
      <w:pPr>
        <w:spacing w:after="0" w:line="240" w:lineRule="auto"/>
        <w:ind w:firstLine="567"/>
        <w:jc w:val="both"/>
        <w:rPr>
          <w:rFonts w:ascii="Times New Roman" w:eastAsia="Times New Roman" w:hAnsi="Times New Roman" w:cs="Times New Roman"/>
          <w:bCs/>
          <w:i/>
          <w:color w:val="000000"/>
          <w:sz w:val="26"/>
          <w:szCs w:val="24"/>
          <w:lang w:eastAsia="uk-UA"/>
        </w:rPr>
      </w:pPr>
    </w:p>
    <w:p w:rsidR="00221D2D" w:rsidRPr="00221D2D" w:rsidRDefault="00221D2D" w:rsidP="00221D2D">
      <w:pPr>
        <w:spacing w:after="0" w:line="240" w:lineRule="auto"/>
        <w:ind w:firstLine="567"/>
        <w:jc w:val="both"/>
        <w:rPr>
          <w:rFonts w:ascii="Times New Roman" w:eastAsia="Times New Roman" w:hAnsi="Times New Roman" w:cs="Times New Roman"/>
          <w:sz w:val="24"/>
          <w:szCs w:val="24"/>
          <w:lang w:val="ru-RU" w:eastAsia="ru-RU"/>
        </w:rPr>
      </w:pPr>
      <w:r w:rsidRPr="00221D2D">
        <w:rPr>
          <w:rFonts w:ascii="Times New Roman" w:eastAsia="Times New Roman" w:hAnsi="Times New Roman" w:cs="Times New Roman"/>
          <w:bCs/>
          <w:i/>
          <w:color w:val="000000"/>
          <w:sz w:val="26"/>
          <w:szCs w:val="28"/>
          <w:lang w:eastAsia="uk-UA"/>
        </w:rPr>
        <w:t xml:space="preserve">Підсумковий (семестровий) контроль </w:t>
      </w:r>
      <w:r w:rsidRPr="00221D2D">
        <w:rPr>
          <w:rFonts w:ascii="Times New Roman" w:eastAsia="Times New Roman" w:hAnsi="Times New Roman" w:cs="Times New Roman"/>
          <w:color w:val="000000"/>
          <w:sz w:val="26"/>
          <w:szCs w:val="28"/>
          <w:lang w:eastAsia="uk-UA"/>
        </w:rPr>
        <w:t>проводиться з метою оцінювання результатів навчання аспірантів на завершальному етапі вивчення дисципліни.</w:t>
      </w:r>
    </w:p>
    <w:p w:rsidR="00221D2D" w:rsidRPr="00221D2D" w:rsidRDefault="00221D2D" w:rsidP="00221D2D">
      <w:pPr>
        <w:spacing w:after="0" w:line="240" w:lineRule="auto"/>
        <w:ind w:firstLine="567"/>
        <w:jc w:val="both"/>
        <w:rPr>
          <w:rFonts w:ascii="Times New Roman" w:eastAsia="Times New Roman" w:hAnsi="Times New Roman" w:cs="Times New Roman"/>
          <w:sz w:val="24"/>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221D2D" w:rsidRPr="00221D2D" w:rsidTr="00221D2D">
        <w:trPr>
          <w:trHeight w:val="739"/>
        </w:trPr>
        <w:tc>
          <w:tcPr>
            <w:tcW w:w="812" w:type="dxa"/>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jc w:val="center"/>
              <w:rPr>
                <w:rFonts w:ascii="Times New Roman" w:eastAsia="Calibri" w:hAnsi="Times New Roman" w:cs="Times New Roman"/>
                <w:spacing w:val="-6"/>
                <w:sz w:val="24"/>
              </w:rPr>
            </w:pPr>
            <w:r w:rsidRPr="00221D2D">
              <w:rPr>
                <w:rFonts w:ascii="Times New Roman" w:eastAsia="Calibri" w:hAnsi="Times New Roman" w:cs="Times New Roman"/>
                <w:spacing w:val="-6"/>
                <w:sz w:val="24"/>
              </w:rPr>
              <w:t>№ з/п</w:t>
            </w:r>
          </w:p>
        </w:tc>
        <w:tc>
          <w:tcPr>
            <w:tcW w:w="2968" w:type="dxa"/>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jc w:val="center"/>
              <w:rPr>
                <w:rFonts w:ascii="Times New Roman" w:eastAsia="Calibri" w:hAnsi="Times New Roman" w:cs="Times New Roman"/>
                <w:sz w:val="24"/>
              </w:rPr>
            </w:pPr>
            <w:r w:rsidRPr="00221D2D">
              <w:rPr>
                <w:rFonts w:ascii="Times New Roman" w:eastAsia="Calibri" w:hAnsi="Times New Roman" w:cs="Times New Roman"/>
                <w:sz w:val="24"/>
              </w:rPr>
              <w:t>Форма підсумкового контролю</w:t>
            </w:r>
          </w:p>
        </w:tc>
        <w:tc>
          <w:tcPr>
            <w:tcW w:w="3501" w:type="dxa"/>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jc w:val="center"/>
              <w:rPr>
                <w:rFonts w:ascii="Times New Roman" w:eastAsia="Calibri" w:hAnsi="Times New Roman" w:cs="Times New Roman"/>
                <w:sz w:val="24"/>
              </w:rPr>
            </w:pPr>
            <w:r w:rsidRPr="00221D2D">
              <w:rPr>
                <w:rFonts w:ascii="Times New Roman" w:eastAsia="Calibri" w:hAnsi="Times New Roman" w:cs="Times New Roman"/>
                <w:sz w:val="24"/>
              </w:rPr>
              <w:t>Види навчальної діяльності аспіранта</w:t>
            </w:r>
          </w:p>
        </w:tc>
        <w:tc>
          <w:tcPr>
            <w:tcW w:w="2439" w:type="dxa"/>
            <w:tcBorders>
              <w:top w:val="single" w:sz="4" w:space="0" w:color="auto"/>
              <w:left w:val="single" w:sz="4" w:space="0" w:color="auto"/>
              <w:bottom w:val="single" w:sz="4" w:space="0" w:color="auto"/>
              <w:right w:val="single" w:sz="4" w:space="0" w:color="auto"/>
            </w:tcBorders>
            <w:vAlign w:val="center"/>
            <w:hideMark/>
          </w:tcPr>
          <w:p w:rsidR="00221D2D" w:rsidRPr="00221D2D" w:rsidRDefault="00221D2D" w:rsidP="00221D2D">
            <w:pPr>
              <w:spacing w:after="0" w:line="240" w:lineRule="auto"/>
              <w:jc w:val="center"/>
              <w:rPr>
                <w:rFonts w:ascii="Times New Roman" w:eastAsia="Calibri" w:hAnsi="Times New Roman" w:cs="Times New Roman"/>
                <w:sz w:val="24"/>
              </w:rPr>
            </w:pPr>
            <w:r w:rsidRPr="00221D2D">
              <w:rPr>
                <w:rFonts w:ascii="Times New Roman" w:eastAsia="Calibri" w:hAnsi="Times New Roman" w:cs="Times New Roman"/>
                <w:sz w:val="24"/>
              </w:rPr>
              <w:t>Максимальна кількість балів</w:t>
            </w:r>
          </w:p>
        </w:tc>
      </w:tr>
      <w:tr w:rsidR="00221D2D" w:rsidRPr="00221D2D" w:rsidTr="00F26314">
        <w:trPr>
          <w:trHeight w:val="1100"/>
        </w:trPr>
        <w:tc>
          <w:tcPr>
            <w:tcW w:w="812"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4"/>
              </w:rPr>
            </w:pPr>
            <w:r w:rsidRPr="00221D2D">
              <w:rPr>
                <w:rFonts w:ascii="Times New Roman" w:eastAsia="Calibri" w:hAnsi="Times New Roman" w:cs="Times New Roman"/>
                <w:sz w:val="24"/>
              </w:rPr>
              <w:t>1.</w:t>
            </w:r>
          </w:p>
        </w:tc>
        <w:tc>
          <w:tcPr>
            <w:tcW w:w="2968"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4"/>
              </w:rPr>
            </w:pPr>
            <w:r w:rsidRPr="00221D2D">
              <w:rPr>
                <w:rFonts w:ascii="Times New Roman" w:eastAsia="Calibri" w:hAnsi="Times New Roman" w:cs="Times New Roman"/>
                <w:sz w:val="24"/>
              </w:rPr>
              <w:t>Передбачений підсумковий контроль –</w:t>
            </w:r>
            <w:r w:rsidRPr="00221D2D">
              <w:rPr>
                <w:rFonts w:ascii="Times New Roman" w:eastAsia="Calibri" w:hAnsi="Times New Roman" w:cs="Times New Roman"/>
                <w:i/>
                <w:sz w:val="24"/>
              </w:rPr>
              <w:t>залік</w:t>
            </w:r>
          </w:p>
        </w:tc>
        <w:tc>
          <w:tcPr>
            <w:tcW w:w="3501" w:type="dxa"/>
            <w:tcBorders>
              <w:top w:val="single" w:sz="4" w:space="0" w:color="auto"/>
              <w:left w:val="single" w:sz="4" w:space="0" w:color="auto"/>
              <w:bottom w:val="single" w:sz="4" w:space="0" w:color="auto"/>
              <w:right w:val="single" w:sz="4" w:space="0" w:color="auto"/>
            </w:tcBorders>
            <w:hideMark/>
          </w:tcPr>
          <w:p w:rsidR="00221D2D" w:rsidRPr="00221D2D" w:rsidRDefault="00221D2D" w:rsidP="00221D2D">
            <w:pPr>
              <w:spacing w:after="0" w:line="240" w:lineRule="auto"/>
              <w:jc w:val="both"/>
              <w:rPr>
                <w:rFonts w:ascii="Times New Roman" w:eastAsia="Calibri" w:hAnsi="Times New Roman" w:cs="Times New Roman"/>
                <w:sz w:val="24"/>
              </w:rPr>
            </w:pPr>
            <w:r w:rsidRPr="00221D2D">
              <w:rPr>
                <w:rFonts w:ascii="Times New Roman" w:eastAsia="Calibri" w:hAnsi="Times New Roman" w:cs="Times New Roman"/>
                <w:sz w:val="24"/>
              </w:rPr>
              <w:t>1. Аудиторна та самостійна навчальна робота аспіранта</w:t>
            </w:r>
          </w:p>
          <w:p w:rsidR="00221D2D" w:rsidRPr="00221D2D" w:rsidRDefault="00221D2D" w:rsidP="00221D2D">
            <w:pPr>
              <w:spacing w:after="0" w:line="240" w:lineRule="auto"/>
              <w:jc w:val="both"/>
              <w:rPr>
                <w:rFonts w:ascii="Times New Roman" w:eastAsia="Calibri" w:hAnsi="Times New Roman" w:cs="Times New Roman"/>
                <w:sz w:val="24"/>
              </w:rPr>
            </w:pPr>
            <w:r w:rsidRPr="00221D2D">
              <w:rPr>
                <w:rFonts w:ascii="Times New Roman" w:eastAsia="Calibri" w:hAnsi="Times New Roman" w:cs="Times New Roman"/>
                <w:sz w:val="24"/>
              </w:rPr>
              <w:t>2. Модульна контрольна робота (МКР)</w:t>
            </w:r>
          </w:p>
          <w:p w:rsidR="00221D2D" w:rsidRPr="00221D2D" w:rsidRDefault="00221D2D" w:rsidP="00221D2D">
            <w:pPr>
              <w:spacing w:after="0" w:line="240" w:lineRule="auto"/>
              <w:jc w:val="both"/>
              <w:rPr>
                <w:rFonts w:ascii="Times New Roman" w:eastAsia="Calibri" w:hAnsi="Times New Roman" w:cs="Times New Roman"/>
                <w:sz w:val="24"/>
              </w:rPr>
            </w:pPr>
            <w:r w:rsidRPr="00221D2D">
              <w:rPr>
                <w:rFonts w:ascii="Times New Roman" w:eastAsia="Calibri" w:hAnsi="Times New Roman" w:cs="Times New Roman"/>
                <w:sz w:val="24"/>
              </w:rPr>
              <w:t>3. Залік</w:t>
            </w:r>
          </w:p>
        </w:tc>
        <w:tc>
          <w:tcPr>
            <w:tcW w:w="2439" w:type="dxa"/>
            <w:tcBorders>
              <w:top w:val="single" w:sz="4" w:space="0" w:color="auto"/>
              <w:left w:val="single" w:sz="4" w:space="0" w:color="auto"/>
              <w:bottom w:val="single" w:sz="4" w:space="0" w:color="auto"/>
              <w:right w:val="single" w:sz="4" w:space="0" w:color="auto"/>
            </w:tcBorders>
          </w:tcPr>
          <w:p w:rsidR="00221D2D" w:rsidRPr="00221D2D" w:rsidRDefault="00221D2D" w:rsidP="00221D2D">
            <w:pPr>
              <w:spacing w:after="0" w:line="240" w:lineRule="auto"/>
              <w:jc w:val="center"/>
              <w:rPr>
                <w:rFonts w:ascii="Times New Roman" w:eastAsia="Calibri" w:hAnsi="Times New Roman" w:cs="Times New Roman"/>
                <w:sz w:val="24"/>
              </w:rPr>
            </w:pPr>
            <w:r w:rsidRPr="00221D2D">
              <w:rPr>
                <w:rFonts w:ascii="Times New Roman" w:eastAsia="Calibri" w:hAnsi="Times New Roman" w:cs="Times New Roman"/>
                <w:sz w:val="24"/>
              </w:rPr>
              <w:t>50</w:t>
            </w:r>
          </w:p>
          <w:p w:rsidR="00221D2D" w:rsidRPr="00221D2D" w:rsidRDefault="00221D2D" w:rsidP="00221D2D">
            <w:pPr>
              <w:spacing w:after="0" w:line="240" w:lineRule="auto"/>
              <w:jc w:val="center"/>
              <w:rPr>
                <w:rFonts w:ascii="Times New Roman" w:eastAsia="Calibri" w:hAnsi="Times New Roman" w:cs="Times New Roman"/>
                <w:sz w:val="24"/>
              </w:rPr>
            </w:pPr>
          </w:p>
          <w:p w:rsidR="00221D2D" w:rsidRPr="00221D2D" w:rsidRDefault="00221D2D" w:rsidP="00221D2D">
            <w:pPr>
              <w:spacing w:after="0" w:line="240" w:lineRule="auto"/>
              <w:jc w:val="center"/>
              <w:rPr>
                <w:rFonts w:ascii="Times New Roman" w:eastAsia="Calibri" w:hAnsi="Times New Roman" w:cs="Times New Roman"/>
                <w:sz w:val="24"/>
              </w:rPr>
            </w:pPr>
          </w:p>
          <w:p w:rsidR="00221D2D" w:rsidRPr="00221D2D" w:rsidRDefault="00221D2D" w:rsidP="00221D2D">
            <w:pPr>
              <w:spacing w:after="0" w:line="240" w:lineRule="auto"/>
              <w:jc w:val="center"/>
              <w:rPr>
                <w:rFonts w:ascii="Times New Roman" w:eastAsia="Calibri" w:hAnsi="Times New Roman" w:cs="Times New Roman"/>
                <w:sz w:val="24"/>
              </w:rPr>
            </w:pPr>
            <w:r w:rsidRPr="00221D2D">
              <w:rPr>
                <w:rFonts w:ascii="Times New Roman" w:eastAsia="Calibri" w:hAnsi="Times New Roman" w:cs="Times New Roman"/>
                <w:sz w:val="24"/>
              </w:rPr>
              <w:t>50</w:t>
            </w:r>
          </w:p>
          <w:p w:rsidR="00221D2D" w:rsidRPr="00221D2D" w:rsidRDefault="00221D2D" w:rsidP="00221D2D">
            <w:pPr>
              <w:spacing w:after="0" w:line="240" w:lineRule="auto"/>
              <w:jc w:val="both"/>
              <w:rPr>
                <w:rFonts w:ascii="Times New Roman" w:eastAsia="Calibri" w:hAnsi="Times New Roman" w:cs="Times New Roman"/>
                <w:sz w:val="24"/>
              </w:rPr>
            </w:pPr>
          </w:p>
          <w:p w:rsidR="00221D2D" w:rsidRPr="00221D2D" w:rsidRDefault="00221D2D" w:rsidP="00221D2D">
            <w:pPr>
              <w:spacing w:after="0" w:line="240" w:lineRule="auto"/>
              <w:jc w:val="both"/>
              <w:rPr>
                <w:rFonts w:ascii="Times New Roman" w:eastAsia="Calibri" w:hAnsi="Times New Roman" w:cs="Times New Roman"/>
                <w:sz w:val="24"/>
              </w:rPr>
            </w:pPr>
          </w:p>
        </w:tc>
      </w:tr>
    </w:tbl>
    <w:p w:rsidR="00221D2D" w:rsidRPr="00221D2D" w:rsidRDefault="00221D2D" w:rsidP="00221D2D">
      <w:pPr>
        <w:shd w:val="clear" w:color="auto" w:fill="FFFFFF"/>
        <w:tabs>
          <w:tab w:val="left" w:pos="293"/>
        </w:tabs>
        <w:spacing w:after="0" w:line="240" w:lineRule="auto"/>
        <w:ind w:firstLine="567"/>
        <w:jc w:val="both"/>
        <w:rPr>
          <w:rFonts w:ascii="Times New Roman" w:eastAsia="Calibri" w:hAnsi="Times New Roman" w:cs="Times New Roman"/>
          <w:sz w:val="24"/>
          <w:szCs w:val="28"/>
        </w:rPr>
      </w:pPr>
    </w:p>
    <w:p w:rsidR="00221D2D" w:rsidRPr="00221D2D" w:rsidRDefault="00221D2D" w:rsidP="00221D2D">
      <w:pPr>
        <w:shd w:val="clear" w:color="auto" w:fill="FFFFFF"/>
        <w:tabs>
          <w:tab w:val="left" w:pos="293"/>
        </w:tabs>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Аспірант вважається </w:t>
      </w:r>
      <w:r w:rsidRPr="00221D2D">
        <w:rPr>
          <w:rFonts w:ascii="Times New Roman" w:eastAsia="Calibri" w:hAnsi="Times New Roman" w:cs="Times New Roman"/>
          <w:bCs/>
          <w:sz w:val="24"/>
          <w:szCs w:val="28"/>
        </w:rPr>
        <w:t>допущеним до семестрового контролю</w:t>
      </w:r>
      <w:r w:rsidRPr="00221D2D">
        <w:rPr>
          <w:rFonts w:ascii="Times New Roman" w:eastAsia="Calibri" w:hAnsi="Times New Roman" w:cs="Times New Roman"/>
          <w:sz w:val="24"/>
          <w:szCs w:val="28"/>
        </w:rPr>
        <w:t xml:space="preserve">, якщо він </w:t>
      </w:r>
      <w:r w:rsidRPr="00221D2D">
        <w:rPr>
          <w:rFonts w:ascii="Times New Roman" w:eastAsia="Calibri" w:hAnsi="Times New Roman" w:cs="Times New Roman"/>
          <w:bCs/>
          <w:sz w:val="24"/>
          <w:szCs w:val="28"/>
        </w:rPr>
        <w:t xml:space="preserve">виконав усі види робіт, </w:t>
      </w:r>
      <w:r w:rsidRPr="00221D2D">
        <w:rPr>
          <w:rFonts w:ascii="Times New Roman" w:eastAsia="Calibri" w:hAnsi="Times New Roman" w:cs="Times New Roman"/>
          <w:sz w:val="24"/>
          <w:szCs w:val="28"/>
        </w:rPr>
        <w:t>що передбачені робочою програмою навчальної дисципліни.</w:t>
      </w:r>
    </w:p>
    <w:p w:rsidR="00221D2D" w:rsidRPr="00221D2D" w:rsidRDefault="00221D2D" w:rsidP="00221D2D">
      <w:pPr>
        <w:widowControl w:val="0"/>
        <w:shd w:val="clear" w:color="auto" w:fill="FFFFFF"/>
        <w:tabs>
          <w:tab w:val="left" w:pos="293"/>
        </w:tabs>
        <w:autoSpaceDE w:val="0"/>
        <w:autoSpaceDN w:val="0"/>
        <w:adjustRightInd w:val="0"/>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Незалежно від форми здобуття третього рівня вищої освіти (очної (денної і вечірньої) і заочної) аспіранти </w:t>
      </w:r>
      <w:r w:rsidRPr="00221D2D">
        <w:rPr>
          <w:rFonts w:ascii="Times New Roman" w:eastAsia="Calibri" w:hAnsi="Times New Roman" w:cs="Times New Roman"/>
          <w:bCs/>
          <w:sz w:val="24"/>
          <w:szCs w:val="28"/>
        </w:rPr>
        <w:t>зобов’язані відвідувати аудиторні заняття і проходити всі форми поточного та підсумкового контролю</w:t>
      </w:r>
      <w:r w:rsidRPr="00221D2D">
        <w:rPr>
          <w:rFonts w:ascii="Times New Roman" w:eastAsia="Calibri" w:hAnsi="Times New Roman" w:cs="Times New Roman"/>
          <w:sz w:val="24"/>
          <w:szCs w:val="28"/>
        </w:rPr>
        <w:t>, передбачені робочою програмою навчальної дисципліни.</w:t>
      </w:r>
    </w:p>
    <w:p w:rsidR="00221D2D" w:rsidRPr="00221D2D" w:rsidRDefault="00221D2D" w:rsidP="00221D2D">
      <w:pPr>
        <w:widowControl w:val="0"/>
        <w:shd w:val="clear" w:color="auto" w:fill="FFFFFF"/>
        <w:tabs>
          <w:tab w:val="left" w:pos="293"/>
        </w:tabs>
        <w:autoSpaceDE w:val="0"/>
        <w:autoSpaceDN w:val="0"/>
        <w:adjustRightInd w:val="0"/>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rsidR="00221D2D" w:rsidRPr="00221D2D" w:rsidRDefault="00221D2D" w:rsidP="00221D2D">
      <w:pPr>
        <w:spacing w:after="0" w:line="240" w:lineRule="auto"/>
        <w:ind w:firstLine="567"/>
        <w:jc w:val="both"/>
        <w:rPr>
          <w:rFonts w:ascii="Times New Roman" w:eastAsia="Times New Roman" w:hAnsi="Times New Roman" w:cs="Times New Roman"/>
          <w:sz w:val="24"/>
          <w:szCs w:val="24"/>
          <w:lang w:eastAsia="ru-RU"/>
        </w:rPr>
      </w:pPr>
      <w:r w:rsidRPr="00221D2D">
        <w:rPr>
          <w:rFonts w:ascii="Times New Roman" w:eastAsia="Times New Roman" w:hAnsi="Times New Roman" w:cs="Times New Roman"/>
          <w:sz w:val="24"/>
          <w:szCs w:val="28"/>
          <w:lang w:eastAsia="ru-RU"/>
        </w:rPr>
        <w:t>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української філології та славістики й доводить до відома аспірантів конкретні графіки відпрацювання пропущених занять з дисципліни і критерії оцінювання.</w:t>
      </w:r>
    </w:p>
    <w:p w:rsidR="00221D2D" w:rsidRPr="00221D2D" w:rsidRDefault="00221D2D" w:rsidP="00221D2D">
      <w:pPr>
        <w:spacing w:after="0" w:line="240" w:lineRule="auto"/>
        <w:ind w:firstLine="567"/>
        <w:jc w:val="both"/>
        <w:rPr>
          <w:rFonts w:ascii="Times New Roman" w:eastAsia="Times New Roman" w:hAnsi="Times New Roman" w:cs="Times New Roman"/>
          <w:sz w:val="24"/>
          <w:szCs w:val="24"/>
          <w:lang w:eastAsia="ru-RU"/>
        </w:rPr>
      </w:pPr>
      <w:r w:rsidRPr="00221D2D">
        <w:rPr>
          <w:rFonts w:ascii="Times New Roman" w:eastAsia="Times New Roman" w:hAnsi="Times New Roman" w:cs="Times New Roman"/>
          <w:sz w:val="24"/>
          <w:szCs w:val="24"/>
          <w:lang w:eastAsia="ru-RU"/>
        </w:rPr>
        <w:lastRenderedPageBreak/>
        <w:t>Семестровий контроль з навчальної дисципліни «</w:t>
      </w:r>
      <w:r w:rsidRPr="00221D2D">
        <w:rPr>
          <w:rFonts w:ascii="Times New Roman" w:eastAsia="Calibri" w:hAnsi="Times New Roman" w:cs="Times New Roman"/>
          <w:bCs/>
          <w:sz w:val="24"/>
        </w:rPr>
        <w:t>Сучасні ономастичні студії: школи, традиції та інновації</w:t>
      </w:r>
      <w:r w:rsidRPr="00221D2D">
        <w:rPr>
          <w:rFonts w:ascii="Times New Roman" w:eastAsia="Times New Roman" w:hAnsi="Times New Roman" w:cs="Times New Roman"/>
          <w:sz w:val="24"/>
          <w:szCs w:val="24"/>
          <w:lang w:eastAsia="ru-RU"/>
        </w:rPr>
        <w:t xml:space="preserve">» проводиться у формі </w:t>
      </w:r>
      <w:r w:rsidRPr="00221D2D">
        <w:rPr>
          <w:rFonts w:ascii="Times New Roman" w:eastAsia="Times New Roman" w:hAnsi="Times New Roman" w:cs="Times New Roman"/>
          <w:i/>
          <w:sz w:val="24"/>
          <w:szCs w:val="24"/>
          <w:lang w:eastAsia="ru-RU"/>
        </w:rPr>
        <w:t>заліку</w:t>
      </w:r>
      <w:r w:rsidRPr="00221D2D">
        <w:rPr>
          <w:rFonts w:ascii="Times New Roman" w:eastAsia="Times New Roman" w:hAnsi="Times New Roman" w:cs="Times New Roman"/>
          <w:sz w:val="24"/>
          <w:szCs w:val="24"/>
          <w:lang w:eastAsia="ru-RU"/>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rsidR="00221D2D" w:rsidRPr="00221D2D" w:rsidRDefault="00221D2D" w:rsidP="00221D2D">
      <w:pPr>
        <w:shd w:val="clear" w:color="auto" w:fill="FFFFFF"/>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w:t>
      </w:r>
    </w:p>
    <w:p w:rsidR="00221D2D" w:rsidRPr="00221D2D" w:rsidRDefault="00221D2D" w:rsidP="00221D2D">
      <w:pPr>
        <w:shd w:val="clear" w:color="auto" w:fill="FFFFFF"/>
        <w:tabs>
          <w:tab w:val="left" w:pos="293"/>
        </w:tabs>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 Аспіранти, які мають семестровий рейтинговий бал з навчальної дисципліни </w:t>
      </w:r>
      <w:r w:rsidRPr="00221D2D">
        <w:rPr>
          <w:rFonts w:ascii="Times New Roman" w:eastAsia="Calibri" w:hAnsi="Times New Roman" w:cs="Times New Roman"/>
          <w:bCs/>
          <w:iCs/>
          <w:sz w:val="24"/>
          <w:szCs w:val="28"/>
        </w:rPr>
        <w:t>60 і вище,</w:t>
      </w:r>
      <w:r w:rsidRPr="00221D2D">
        <w:rPr>
          <w:rFonts w:ascii="Times New Roman" w:eastAsia="Calibri" w:hAnsi="Times New Roman" w:cs="Times New Roman"/>
          <w:sz w:val="24"/>
          <w:szCs w:val="28"/>
        </w:rPr>
        <w:t xml:space="preserve"> отримують оцінку </w:t>
      </w:r>
      <w:r w:rsidRPr="00221D2D">
        <w:rPr>
          <w:rFonts w:ascii="Times New Roman" w:eastAsia="Calibri" w:hAnsi="Times New Roman" w:cs="Times New Roman"/>
          <w:bCs/>
          <w:iCs/>
          <w:sz w:val="24"/>
          <w:szCs w:val="28"/>
        </w:rPr>
        <w:t>“зараховано”</w:t>
      </w:r>
      <w:r w:rsidRPr="00221D2D">
        <w:rPr>
          <w:rFonts w:ascii="Times New Roman" w:eastAsia="Calibri" w:hAnsi="Times New Roman" w:cs="Times New Roman"/>
          <w:sz w:val="24"/>
          <w:szCs w:val="28"/>
        </w:rPr>
        <w:t xml:space="preserve"> і відповідну оцінку у шкалі ЄКТС без складання заліку. Аспіранти, які мають семестровий рейтинговий бал з дисципліни </w:t>
      </w:r>
      <w:r w:rsidRPr="00221D2D">
        <w:rPr>
          <w:rFonts w:ascii="Times New Roman" w:eastAsia="Calibri" w:hAnsi="Times New Roman" w:cs="Times New Roman"/>
          <w:bCs/>
          <w:iCs/>
          <w:sz w:val="24"/>
          <w:szCs w:val="28"/>
        </w:rPr>
        <w:t>59 і нижче</w:t>
      </w:r>
      <w:r w:rsidRPr="00221D2D">
        <w:rPr>
          <w:rFonts w:ascii="Times New Roman" w:eastAsia="Calibri" w:hAnsi="Times New Roman" w:cs="Times New Roman"/>
          <w:sz w:val="24"/>
          <w:szCs w:val="28"/>
        </w:rPr>
        <w:t>, складають залік.</w:t>
      </w:r>
    </w:p>
    <w:p w:rsidR="00221D2D" w:rsidRPr="00221D2D" w:rsidRDefault="00221D2D" w:rsidP="00221D2D">
      <w:pPr>
        <w:shd w:val="clear" w:color="auto" w:fill="FFFFFF"/>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Якщо аспірант на заліку отримав підсумкову оцінку з дисципліни за національною шкалою </w:t>
      </w:r>
      <w:r w:rsidRPr="00221D2D">
        <w:rPr>
          <w:rFonts w:ascii="Times New Roman" w:eastAsia="Calibri" w:hAnsi="Times New Roman" w:cs="Times New Roman"/>
          <w:bCs/>
          <w:sz w:val="24"/>
          <w:szCs w:val="28"/>
        </w:rPr>
        <w:t>“не зараховано”</w:t>
      </w:r>
      <w:r w:rsidRPr="00221D2D">
        <w:rPr>
          <w:rFonts w:ascii="Times New Roman" w:eastAsia="Calibri" w:hAnsi="Times New Roman" w:cs="Times New Roman"/>
          <w:sz w:val="24"/>
          <w:szCs w:val="28"/>
        </w:rPr>
        <w:t xml:space="preserve">, то, крім цієї оцінки, у відомості обліку успішності йому </w:t>
      </w:r>
      <w:r w:rsidRPr="00221D2D">
        <w:rPr>
          <w:rFonts w:ascii="Times New Roman" w:eastAsia="Calibri" w:hAnsi="Times New Roman" w:cs="Times New Roman"/>
          <w:bCs/>
          <w:sz w:val="24"/>
          <w:szCs w:val="28"/>
        </w:rPr>
        <w:t xml:space="preserve">незалежно від набраного семестрового рейтингового балу </w:t>
      </w:r>
      <w:r w:rsidRPr="00221D2D">
        <w:rPr>
          <w:rFonts w:ascii="Times New Roman" w:eastAsia="Calibri" w:hAnsi="Times New Roman" w:cs="Times New Roman"/>
          <w:sz w:val="24"/>
          <w:szCs w:val="28"/>
        </w:rPr>
        <w:t xml:space="preserve">виставляється оцінка </w:t>
      </w:r>
      <w:r w:rsidRPr="00221D2D">
        <w:rPr>
          <w:rFonts w:ascii="Times New Roman" w:eastAsia="Calibri" w:hAnsi="Times New Roman" w:cs="Times New Roman"/>
          <w:bCs/>
          <w:iCs/>
          <w:sz w:val="24"/>
          <w:szCs w:val="28"/>
        </w:rPr>
        <w:t>FX</w:t>
      </w:r>
      <w:r w:rsidRPr="00221D2D">
        <w:rPr>
          <w:rFonts w:ascii="Times New Roman" w:eastAsia="Calibri" w:hAnsi="Times New Roman" w:cs="Times New Roman"/>
          <w:sz w:val="24"/>
          <w:szCs w:val="28"/>
        </w:rPr>
        <w:t xml:space="preserve"> за шкалою ЄКТС і </w:t>
      </w:r>
      <w:r w:rsidRPr="00221D2D">
        <w:rPr>
          <w:rFonts w:ascii="Times New Roman" w:eastAsia="Calibri" w:hAnsi="Times New Roman" w:cs="Times New Roman"/>
          <w:bCs/>
          <w:sz w:val="24"/>
          <w:szCs w:val="28"/>
        </w:rPr>
        <w:t>0 балів</w:t>
      </w:r>
      <w:r w:rsidRPr="00221D2D">
        <w:rPr>
          <w:rFonts w:ascii="Times New Roman" w:eastAsia="Calibri" w:hAnsi="Times New Roman" w:cs="Times New Roman"/>
          <w:sz w:val="24"/>
          <w:szCs w:val="28"/>
        </w:rPr>
        <w:t xml:space="preserve"> за 100-бальною шкалою.</w:t>
      </w:r>
    </w:p>
    <w:p w:rsidR="00221D2D" w:rsidRPr="00221D2D" w:rsidRDefault="00221D2D" w:rsidP="00221D2D">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p>
    <w:tbl>
      <w:tblPr>
        <w:tblW w:w="0"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700"/>
        <w:gridCol w:w="2784"/>
        <w:gridCol w:w="4035"/>
      </w:tblGrid>
      <w:tr w:rsidR="00221D2D" w:rsidRPr="00F26314" w:rsidTr="00221D2D">
        <w:trPr>
          <w:trHeight w:val="528"/>
          <w:jc w:val="center"/>
        </w:trPr>
        <w:tc>
          <w:tcPr>
            <w:tcW w:w="2700" w:type="dxa"/>
            <w:tcBorders>
              <w:top w:val="single" w:sz="6" w:space="0" w:color="auto"/>
              <w:left w:val="single" w:sz="6" w:space="0" w:color="auto"/>
              <w:bottom w:val="single" w:sz="4" w:space="0" w:color="auto"/>
              <w:right w:val="single" w:sz="4" w:space="0" w:color="auto"/>
            </w:tcBorders>
            <w:shd w:val="clear" w:color="auto" w:fill="FFFFFF"/>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b/>
              </w:rPr>
            </w:pPr>
            <w:r w:rsidRPr="00F26314">
              <w:rPr>
                <w:rFonts w:ascii="Times New Roman" w:eastAsia="Calibri" w:hAnsi="Times New Roman" w:cs="Times New Roman"/>
                <w:b/>
                <w:bCs/>
              </w:rPr>
              <w:t>Підсумковий рейтинговий бал</w:t>
            </w:r>
          </w:p>
        </w:tc>
        <w:tc>
          <w:tcPr>
            <w:tcW w:w="2784" w:type="dxa"/>
            <w:tcBorders>
              <w:top w:val="single" w:sz="6" w:space="0" w:color="auto"/>
              <w:left w:val="single" w:sz="4" w:space="0" w:color="auto"/>
              <w:bottom w:val="single" w:sz="4" w:space="0" w:color="auto"/>
              <w:right w:val="single" w:sz="4" w:space="0" w:color="auto"/>
            </w:tcBorders>
            <w:shd w:val="clear" w:color="auto" w:fill="FFFFFF"/>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b/>
              </w:rPr>
            </w:pPr>
            <w:r w:rsidRPr="00F26314">
              <w:rPr>
                <w:rFonts w:ascii="Times New Roman" w:eastAsia="Calibri" w:hAnsi="Times New Roman" w:cs="Times New Roman"/>
                <w:b/>
                <w:bCs/>
              </w:rPr>
              <w:t>Оцінка за шкалою ЄКТС</w:t>
            </w:r>
          </w:p>
        </w:tc>
        <w:tc>
          <w:tcPr>
            <w:tcW w:w="4035" w:type="dxa"/>
            <w:tcBorders>
              <w:top w:val="single" w:sz="6" w:space="0" w:color="auto"/>
              <w:left w:val="single" w:sz="4" w:space="0" w:color="auto"/>
              <w:bottom w:val="single" w:sz="4" w:space="0" w:color="auto"/>
              <w:right w:val="single" w:sz="6" w:space="0" w:color="auto"/>
            </w:tcBorders>
            <w:shd w:val="clear" w:color="auto" w:fill="FFFFFF"/>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b/>
              </w:rPr>
            </w:pPr>
            <w:r w:rsidRPr="00F26314">
              <w:rPr>
                <w:rFonts w:ascii="Times New Roman" w:eastAsia="Calibri" w:hAnsi="Times New Roman" w:cs="Times New Roman"/>
                <w:b/>
                <w:bCs/>
              </w:rPr>
              <w:t>Оцінка за національною шкалою</w:t>
            </w:r>
          </w:p>
        </w:tc>
      </w:tr>
      <w:tr w:rsidR="00221D2D" w:rsidRPr="00F26314" w:rsidTr="00221D2D">
        <w:trPr>
          <w:trHeight w:val="380"/>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90 – 100</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bCs/>
              </w:rPr>
              <w:t>А</w:t>
            </w:r>
          </w:p>
        </w:tc>
        <w:tc>
          <w:tcPr>
            <w:tcW w:w="4035" w:type="dxa"/>
            <w:tcBorders>
              <w:top w:val="single" w:sz="4" w:space="0" w:color="auto"/>
              <w:left w:val="single" w:sz="4" w:space="0" w:color="auto"/>
              <w:bottom w:val="single" w:sz="4" w:space="0" w:color="auto"/>
              <w:right w:val="single" w:sz="6"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Відмінно</w:t>
            </w:r>
          </w:p>
        </w:tc>
      </w:tr>
      <w:tr w:rsidR="00221D2D" w:rsidRPr="00F26314" w:rsidTr="00221D2D">
        <w:trPr>
          <w:cantSplit/>
          <w:trHeight w:val="379"/>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82 – 89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lang w:bidi="ar-EG"/>
              </w:rPr>
            </w:pPr>
            <w:r w:rsidRPr="00F26314">
              <w:rPr>
                <w:rFonts w:ascii="Times New Roman" w:eastAsia="Calibri" w:hAnsi="Times New Roman" w:cs="Times New Roman"/>
                <w:bCs/>
              </w:rPr>
              <w:t>В</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221D2D" w:rsidRPr="00F26314" w:rsidRDefault="00221D2D" w:rsidP="00221D2D">
            <w:pPr>
              <w:shd w:val="clear" w:color="auto" w:fill="FFFFFF"/>
              <w:spacing w:after="0" w:line="240" w:lineRule="auto"/>
              <w:jc w:val="center"/>
              <w:rPr>
                <w:rFonts w:ascii="Times New Roman" w:eastAsia="Calibri" w:hAnsi="Times New Roman" w:cs="Times New Roman"/>
                <w:rtl/>
              </w:rPr>
            </w:pPr>
            <w:r w:rsidRPr="00F26314">
              <w:rPr>
                <w:rFonts w:ascii="Times New Roman" w:eastAsia="Calibri" w:hAnsi="Times New Roman" w:cs="Times New Roman"/>
              </w:rPr>
              <w:t>добре</w:t>
            </w:r>
          </w:p>
          <w:p w:rsidR="00221D2D" w:rsidRPr="00F26314" w:rsidRDefault="00221D2D" w:rsidP="00221D2D">
            <w:pPr>
              <w:shd w:val="clear" w:color="auto" w:fill="FFFFFF"/>
              <w:spacing w:after="0" w:line="240" w:lineRule="auto"/>
              <w:jc w:val="center"/>
              <w:rPr>
                <w:rFonts w:ascii="Times New Roman" w:eastAsia="Calibri" w:hAnsi="Times New Roman" w:cs="Times New Roman"/>
              </w:rPr>
            </w:pPr>
          </w:p>
        </w:tc>
      </w:tr>
      <w:tr w:rsidR="00221D2D" w:rsidRPr="00F26314" w:rsidTr="00221D2D">
        <w:trPr>
          <w:cantSplit/>
          <w:trHeight w:val="32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75 – 81</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bCs/>
              </w:rPr>
              <w:t>С</w:t>
            </w:r>
          </w:p>
        </w:tc>
        <w:tc>
          <w:tcPr>
            <w:tcW w:w="4035" w:type="dxa"/>
            <w:vMerge/>
            <w:tcBorders>
              <w:top w:val="single" w:sz="4" w:space="0" w:color="auto"/>
              <w:left w:val="single" w:sz="4" w:space="0" w:color="auto"/>
              <w:bottom w:val="single" w:sz="4" w:space="0" w:color="auto"/>
              <w:right w:val="single" w:sz="6" w:space="0" w:color="auto"/>
            </w:tcBorders>
            <w:vAlign w:val="center"/>
            <w:hideMark/>
          </w:tcPr>
          <w:p w:rsidR="00221D2D" w:rsidRPr="00F26314" w:rsidRDefault="00221D2D" w:rsidP="00221D2D">
            <w:pPr>
              <w:spacing w:after="0" w:line="240" w:lineRule="auto"/>
              <w:rPr>
                <w:rFonts w:ascii="Times New Roman" w:eastAsia="Calibri" w:hAnsi="Times New Roman" w:cs="Times New Roman"/>
              </w:rPr>
            </w:pPr>
          </w:p>
        </w:tc>
      </w:tr>
      <w:tr w:rsidR="00221D2D" w:rsidRPr="00F26314" w:rsidTr="00221D2D">
        <w:trPr>
          <w:cantSplit/>
          <w:trHeight w:val="351"/>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66 – 74</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bCs/>
                <w:iCs/>
              </w:rPr>
              <w:t>D</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задовільно</w:t>
            </w:r>
          </w:p>
          <w:p w:rsidR="00221D2D" w:rsidRPr="00F26314" w:rsidRDefault="00221D2D" w:rsidP="00221D2D">
            <w:pPr>
              <w:shd w:val="clear" w:color="auto" w:fill="FFFFFF"/>
              <w:spacing w:after="0" w:line="240" w:lineRule="auto"/>
              <w:jc w:val="center"/>
              <w:rPr>
                <w:rFonts w:ascii="Times New Roman" w:eastAsia="Calibri" w:hAnsi="Times New Roman" w:cs="Times New Roman"/>
              </w:rPr>
            </w:pPr>
          </w:p>
        </w:tc>
      </w:tr>
      <w:tr w:rsidR="00221D2D" w:rsidRPr="00F26314" w:rsidTr="00221D2D">
        <w:trPr>
          <w:cantSplit/>
          <w:trHeight w:val="39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60 – 65</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bCs/>
              </w:rPr>
              <w:t>Е</w:t>
            </w:r>
          </w:p>
        </w:tc>
        <w:tc>
          <w:tcPr>
            <w:tcW w:w="4035" w:type="dxa"/>
            <w:vMerge/>
            <w:tcBorders>
              <w:top w:val="single" w:sz="4" w:space="0" w:color="auto"/>
              <w:left w:val="single" w:sz="4" w:space="0" w:color="auto"/>
              <w:bottom w:val="single" w:sz="4" w:space="0" w:color="auto"/>
              <w:right w:val="single" w:sz="6" w:space="0" w:color="auto"/>
            </w:tcBorders>
            <w:vAlign w:val="center"/>
            <w:hideMark/>
          </w:tcPr>
          <w:p w:rsidR="00221D2D" w:rsidRPr="00F26314" w:rsidRDefault="00221D2D" w:rsidP="00221D2D">
            <w:pPr>
              <w:spacing w:after="0" w:line="240" w:lineRule="auto"/>
              <w:rPr>
                <w:rFonts w:ascii="Times New Roman" w:eastAsia="Calibri" w:hAnsi="Times New Roman" w:cs="Times New Roman"/>
              </w:rPr>
            </w:pPr>
          </w:p>
        </w:tc>
      </w:tr>
      <w:tr w:rsidR="00221D2D" w:rsidRPr="00F26314" w:rsidTr="00221D2D">
        <w:trPr>
          <w:trHeight w:hRule="exact" w:val="437"/>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0 – 59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bCs/>
              </w:rPr>
              <w:t>FХ</w:t>
            </w:r>
          </w:p>
        </w:tc>
        <w:tc>
          <w:tcPr>
            <w:tcW w:w="4035" w:type="dxa"/>
            <w:tcBorders>
              <w:top w:val="single" w:sz="4" w:space="0" w:color="auto"/>
              <w:left w:val="single" w:sz="4" w:space="0" w:color="auto"/>
              <w:bottom w:val="single" w:sz="4" w:space="0" w:color="auto"/>
              <w:right w:val="single" w:sz="6" w:space="0" w:color="auto"/>
            </w:tcBorders>
            <w:shd w:val="clear" w:color="auto" w:fill="FFFFFF"/>
            <w:hideMark/>
          </w:tcPr>
          <w:p w:rsidR="00221D2D" w:rsidRPr="00F26314" w:rsidRDefault="00221D2D" w:rsidP="00221D2D">
            <w:pPr>
              <w:shd w:val="clear" w:color="auto" w:fill="FFFFFF"/>
              <w:spacing w:after="0" w:line="240" w:lineRule="auto"/>
              <w:jc w:val="center"/>
              <w:rPr>
                <w:rFonts w:ascii="Times New Roman" w:eastAsia="Calibri" w:hAnsi="Times New Roman" w:cs="Times New Roman"/>
              </w:rPr>
            </w:pPr>
            <w:r w:rsidRPr="00F26314">
              <w:rPr>
                <w:rFonts w:ascii="Times New Roman" w:eastAsia="Calibri" w:hAnsi="Times New Roman" w:cs="Times New Roman"/>
              </w:rPr>
              <w:t>незадовільно</w:t>
            </w:r>
          </w:p>
        </w:tc>
      </w:tr>
    </w:tbl>
    <w:p w:rsidR="00221D2D" w:rsidRPr="00221D2D" w:rsidRDefault="00221D2D" w:rsidP="00F26314">
      <w:pPr>
        <w:widowControl w:val="0"/>
        <w:shd w:val="clear" w:color="auto" w:fill="FFFFFF"/>
        <w:tabs>
          <w:tab w:val="left" w:pos="254"/>
          <w:tab w:val="num" w:pos="851"/>
        </w:tabs>
        <w:autoSpaceDE w:val="0"/>
        <w:autoSpaceDN w:val="0"/>
        <w:adjustRightInd w:val="0"/>
        <w:spacing w:after="0" w:line="240" w:lineRule="auto"/>
        <w:jc w:val="both"/>
        <w:rPr>
          <w:rFonts w:ascii="Times New Roman" w:eastAsia="Calibri" w:hAnsi="Times New Roman" w:cs="Times New Roman"/>
          <w:sz w:val="24"/>
          <w:szCs w:val="28"/>
        </w:rPr>
      </w:pPr>
    </w:p>
    <w:p w:rsidR="00221D2D" w:rsidRPr="00221D2D" w:rsidRDefault="00221D2D" w:rsidP="00221D2D">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 xml:space="preserve">На </w:t>
      </w:r>
      <w:r w:rsidRPr="00221D2D">
        <w:rPr>
          <w:rFonts w:ascii="Times New Roman" w:eastAsia="Calibri" w:hAnsi="Times New Roman" w:cs="Times New Roman"/>
          <w:bCs/>
          <w:sz w:val="24"/>
          <w:szCs w:val="28"/>
        </w:rPr>
        <w:t>заліку</w:t>
      </w:r>
      <w:r w:rsidRPr="00221D2D">
        <w:rPr>
          <w:rFonts w:ascii="Times New Roman" w:eastAsia="Calibri" w:hAnsi="Times New Roman" w:cs="Times New Roman"/>
          <w:sz w:val="24"/>
          <w:szCs w:val="28"/>
        </w:rPr>
        <w:t xml:space="preserve"> у графі відомості обліку успішності</w:t>
      </w:r>
      <w:r w:rsidRPr="00221D2D">
        <w:rPr>
          <w:rFonts w:ascii="Times New Roman" w:eastAsia="Calibri" w:hAnsi="Times New Roman" w:cs="Times New Roman"/>
          <w:iCs/>
          <w:sz w:val="24"/>
          <w:szCs w:val="28"/>
        </w:rPr>
        <w:t xml:space="preserve"> “Відмітка про залік” </w:t>
      </w:r>
      <w:r w:rsidRPr="00221D2D">
        <w:rPr>
          <w:rFonts w:ascii="Times New Roman" w:eastAsia="Calibri" w:hAnsi="Times New Roman" w:cs="Times New Roman"/>
          <w:sz w:val="24"/>
          <w:szCs w:val="28"/>
        </w:rPr>
        <w:t>викладач виставляє:</w:t>
      </w:r>
    </w:p>
    <w:p w:rsidR="00221D2D" w:rsidRPr="00221D2D" w:rsidRDefault="00221D2D" w:rsidP="00221D2D">
      <w:pPr>
        <w:widowControl w:val="0"/>
        <w:numPr>
          <w:ilvl w:val="0"/>
          <w:numId w:val="15"/>
        </w:numPr>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8"/>
        </w:rPr>
      </w:pPr>
      <w:r w:rsidRPr="00221D2D">
        <w:rPr>
          <w:rFonts w:ascii="Times New Roman" w:eastAsia="Calibri" w:hAnsi="Times New Roman" w:cs="Times New Roman"/>
          <w:sz w:val="24"/>
          <w:szCs w:val="28"/>
        </w:rPr>
        <w:t>оцінку за залік за національною шкалою (“зараховано”);</w:t>
      </w:r>
    </w:p>
    <w:p w:rsidR="00221D2D" w:rsidRPr="00221D2D" w:rsidRDefault="00221D2D" w:rsidP="00221D2D">
      <w:pPr>
        <w:widowControl w:val="0"/>
        <w:numPr>
          <w:ilvl w:val="0"/>
          <w:numId w:val="15"/>
        </w:numPr>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iCs/>
          <w:sz w:val="24"/>
          <w:szCs w:val="28"/>
        </w:rPr>
      </w:pPr>
      <w:r w:rsidRPr="00221D2D">
        <w:rPr>
          <w:rFonts w:ascii="Times New Roman" w:eastAsia="Calibri" w:hAnsi="Times New Roman" w:cs="Times New Roman"/>
          <w:sz w:val="24"/>
          <w:szCs w:val="28"/>
        </w:rPr>
        <w:t xml:space="preserve">кількість балів, що відповідає </w:t>
      </w:r>
      <w:r w:rsidRPr="00221D2D">
        <w:rPr>
          <w:rFonts w:ascii="Times New Roman" w:eastAsia="Calibri" w:hAnsi="Times New Roman" w:cs="Times New Roman"/>
          <w:bCs/>
          <w:sz w:val="24"/>
          <w:szCs w:val="28"/>
        </w:rPr>
        <w:t>підсумковому</w:t>
      </w:r>
      <w:r w:rsidRPr="00221D2D">
        <w:rPr>
          <w:rFonts w:ascii="Times New Roman" w:eastAsia="Calibri" w:hAnsi="Times New Roman" w:cs="Times New Roman"/>
          <w:sz w:val="24"/>
          <w:szCs w:val="28"/>
        </w:rPr>
        <w:t xml:space="preserve"> рейтинговому балу аспіранта з навчальної дисципліни (кількість балів за 100-бальною шкалою);</w:t>
      </w:r>
    </w:p>
    <w:p w:rsidR="00221D2D" w:rsidRPr="00221D2D" w:rsidRDefault="00221D2D" w:rsidP="00221D2D">
      <w:pPr>
        <w:widowControl w:val="0"/>
        <w:numPr>
          <w:ilvl w:val="0"/>
          <w:numId w:val="15"/>
        </w:numPr>
        <w:shd w:val="clear" w:color="auto" w:fill="FFFFFF"/>
        <w:tabs>
          <w:tab w:val="left" w:pos="254"/>
          <w:tab w:val="num" w:pos="851"/>
        </w:tabs>
        <w:autoSpaceDE w:val="0"/>
        <w:autoSpaceDN w:val="0"/>
        <w:adjustRightInd w:val="0"/>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оцінку за шкалою ЄКТС </w:t>
      </w:r>
      <w:r w:rsidRPr="00221D2D">
        <w:rPr>
          <w:rFonts w:ascii="Times New Roman" w:eastAsia="Calibri" w:hAnsi="Times New Roman" w:cs="Times New Roman"/>
          <w:iCs/>
          <w:sz w:val="24"/>
          <w:szCs w:val="24"/>
        </w:rPr>
        <w:t>(А, В, С, D, Е).</w:t>
      </w:r>
    </w:p>
    <w:p w:rsidR="00221D2D" w:rsidRPr="00221D2D" w:rsidRDefault="00221D2D" w:rsidP="00221D2D">
      <w:pPr>
        <w:shd w:val="clear" w:color="auto" w:fill="FFFFFF"/>
        <w:spacing w:after="0" w:line="240" w:lineRule="auto"/>
        <w:ind w:firstLine="567"/>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r w:rsidRPr="00221D2D">
        <w:rPr>
          <w:rFonts w:ascii="Times New Roman" w:eastAsia="Calibri" w:hAnsi="Times New Roman" w:cs="Times New Roman"/>
          <w:b/>
          <w:sz w:val="24"/>
          <w:szCs w:val="24"/>
        </w:rPr>
        <w:t xml:space="preserve">       </w:t>
      </w:r>
    </w:p>
    <w:p w:rsidR="00221D2D" w:rsidRPr="00221D2D" w:rsidRDefault="00221D2D" w:rsidP="00221D2D">
      <w:pPr>
        <w:tabs>
          <w:tab w:val="left" w:pos="266"/>
        </w:tabs>
        <w:spacing w:after="0" w:line="240" w:lineRule="auto"/>
        <w:jc w:val="both"/>
        <w:rPr>
          <w:rFonts w:ascii="Times New Roman" w:eastAsia="Calibri" w:hAnsi="Times New Roman" w:cs="Times New Roman"/>
          <w:b/>
          <w:bCs/>
          <w:sz w:val="24"/>
          <w:szCs w:val="24"/>
        </w:rPr>
      </w:pPr>
      <w:r w:rsidRPr="00221D2D">
        <w:rPr>
          <w:rFonts w:ascii="Times New Roman" w:eastAsia="Calibri" w:hAnsi="Times New Roman" w:cs="Times New Roman"/>
          <w:b/>
          <w:sz w:val="24"/>
          <w:szCs w:val="24"/>
        </w:rPr>
        <w:t xml:space="preserve">9. Програма навчальної дисципліни. </w:t>
      </w:r>
      <w:r w:rsidRPr="00221D2D">
        <w:rPr>
          <w:rFonts w:ascii="Times New Roman" w:eastAsia="Calibri" w:hAnsi="Times New Roman" w:cs="Times New Roman"/>
          <w:b/>
          <w:bCs/>
          <w:sz w:val="24"/>
          <w:szCs w:val="24"/>
        </w:rPr>
        <w:t>Тематичний план занять</w:t>
      </w:r>
    </w:p>
    <w:p w:rsidR="00221D2D" w:rsidRPr="00221D2D" w:rsidRDefault="00221D2D" w:rsidP="00221D2D">
      <w:pPr>
        <w:tabs>
          <w:tab w:val="left" w:pos="266"/>
        </w:tabs>
        <w:spacing w:after="0" w:line="240" w:lineRule="auto"/>
        <w:jc w:val="both"/>
        <w:rPr>
          <w:rFonts w:ascii="Times New Roman" w:eastAsia="Calibri" w:hAnsi="Times New Roman" w:cs="Times New Roman"/>
          <w:sz w:val="24"/>
          <w:szCs w:val="24"/>
        </w:rPr>
      </w:pPr>
    </w:p>
    <w:tbl>
      <w:tblPr>
        <w:tblW w:w="98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7"/>
        <w:gridCol w:w="1872"/>
        <w:gridCol w:w="709"/>
        <w:gridCol w:w="709"/>
        <w:gridCol w:w="1417"/>
        <w:gridCol w:w="851"/>
        <w:gridCol w:w="850"/>
        <w:gridCol w:w="623"/>
        <w:gridCol w:w="145"/>
        <w:gridCol w:w="8"/>
        <w:gridCol w:w="1105"/>
        <w:gridCol w:w="104"/>
        <w:gridCol w:w="995"/>
      </w:tblGrid>
      <w:tr w:rsidR="00221D2D" w:rsidRPr="00221D2D" w:rsidTr="00221D2D">
        <w:trPr>
          <w:trHeight w:val="236"/>
        </w:trPr>
        <w:tc>
          <w:tcPr>
            <w:tcW w:w="497" w:type="dxa"/>
            <w:vMerge w:val="restart"/>
          </w:tcPr>
          <w:p w:rsidR="00221D2D" w:rsidRPr="00221D2D" w:rsidRDefault="00221D2D" w:rsidP="00221D2D">
            <w:pPr>
              <w:tabs>
                <w:tab w:val="left" w:pos="2552"/>
              </w:tabs>
              <w:spacing w:after="0" w:line="240" w:lineRule="auto"/>
              <w:jc w:val="both"/>
              <w:rPr>
                <w:rFonts w:ascii="Times New Roman" w:eastAsia="Calibri" w:hAnsi="Times New Roman" w:cs="Times New Roman"/>
                <w:b/>
                <w:sz w:val="20"/>
                <w:szCs w:val="20"/>
              </w:rPr>
            </w:pPr>
            <w:r w:rsidRPr="00221D2D">
              <w:rPr>
                <w:rFonts w:ascii="Times New Roman" w:eastAsia="Calibri" w:hAnsi="Times New Roman" w:cs="Times New Roman"/>
                <w:b/>
                <w:sz w:val="20"/>
                <w:szCs w:val="20"/>
              </w:rPr>
              <w:t>№ п</w:t>
            </w:r>
            <w:r w:rsidRPr="00221D2D">
              <w:rPr>
                <w:rFonts w:ascii="Times New Roman" w:eastAsia="Calibri" w:hAnsi="Times New Roman" w:cs="Times New Roman"/>
                <w:b/>
                <w:sz w:val="20"/>
                <w:szCs w:val="20"/>
                <w:lang w:val="ru-RU"/>
              </w:rPr>
              <w:t>/</w:t>
            </w:r>
            <w:r w:rsidRPr="00221D2D">
              <w:rPr>
                <w:rFonts w:ascii="Times New Roman" w:eastAsia="Calibri" w:hAnsi="Times New Roman" w:cs="Times New Roman"/>
                <w:b/>
                <w:sz w:val="20"/>
                <w:szCs w:val="20"/>
              </w:rPr>
              <w:t>п</w:t>
            </w:r>
          </w:p>
        </w:tc>
        <w:tc>
          <w:tcPr>
            <w:tcW w:w="1872" w:type="dxa"/>
            <w:vMerge w:val="restart"/>
          </w:tcPr>
          <w:p w:rsidR="00221D2D" w:rsidRPr="00221D2D" w:rsidRDefault="00221D2D" w:rsidP="00221D2D">
            <w:pPr>
              <w:tabs>
                <w:tab w:val="left" w:pos="2552"/>
              </w:tabs>
              <w:spacing w:after="0" w:line="240" w:lineRule="auto"/>
              <w:jc w:val="both"/>
              <w:rPr>
                <w:rFonts w:ascii="Times New Roman" w:eastAsia="Calibri" w:hAnsi="Times New Roman" w:cs="Times New Roman"/>
                <w:b/>
                <w:sz w:val="18"/>
                <w:szCs w:val="18"/>
              </w:rPr>
            </w:pPr>
            <w:r w:rsidRPr="00221D2D">
              <w:rPr>
                <w:rFonts w:ascii="Times New Roman" w:eastAsia="Calibri" w:hAnsi="Times New Roman" w:cs="Times New Roman"/>
                <w:b/>
                <w:sz w:val="18"/>
                <w:szCs w:val="18"/>
              </w:rPr>
              <w:t>№ і назва теми</w:t>
            </w:r>
          </w:p>
          <w:p w:rsidR="00221D2D" w:rsidRPr="00221D2D" w:rsidRDefault="00221D2D" w:rsidP="00221D2D">
            <w:pPr>
              <w:tabs>
                <w:tab w:val="left" w:pos="2552"/>
              </w:tabs>
              <w:spacing w:after="0" w:line="240" w:lineRule="auto"/>
              <w:jc w:val="center"/>
              <w:rPr>
                <w:rFonts w:ascii="Times New Roman" w:eastAsia="Calibri" w:hAnsi="Times New Roman" w:cs="Times New Roman"/>
                <w:b/>
                <w:sz w:val="18"/>
                <w:szCs w:val="18"/>
              </w:rPr>
            </w:pPr>
            <w:r w:rsidRPr="00221D2D">
              <w:rPr>
                <w:rFonts w:ascii="Times New Roman" w:eastAsia="Calibri" w:hAnsi="Times New Roman" w:cs="Times New Roman"/>
                <w:b/>
                <w:sz w:val="18"/>
                <w:szCs w:val="18"/>
              </w:rPr>
              <w:t>(включно із темами, що винесені на самостійне опрацювання)</w:t>
            </w:r>
          </w:p>
        </w:tc>
        <w:tc>
          <w:tcPr>
            <w:tcW w:w="7516" w:type="dxa"/>
            <w:gridSpan w:val="11"/>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Кількість годин</w:t>
            </w:r>
          </w:p>
        </w:tc>
      </w:tr>
      <w:tr w:rsidR="00221D2D" w:rsidRPr="00221D2D" w:rsidTr="00221D2D">
        <w:trPr>
          <w:trHeight w:val="230"/>
        </w:trPr>
        <w:tc>
          <w:tcPr>
            <w:tcW w:w="497"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tc>
        <w:tc>
          <w:tcPr>
            <w:tcW w:w="1872"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tc>
        <w:tc>
          <w:tcPr>
            <w:tcW w:w="3686" w:type="dxa"/>
            <w:gridSpan w:val="4"/>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Денна форма</w:t>
            </w:r>
          </w:p>
        </w:tc>
        <w:tc>
          <w:tcPr>
            <w:tcW w:w="3830" w:type="dxa"/>
            <w:gridSpan w:val="7"/>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Заочна форма</w:t>
            </w:r>
          </w:p>
        </w:tc>
      </w:tr>
      <w:tr w:rsidR="00221D2D" w:rsidRPr="00221D2D" w:rsidTr="00221D2D">
        <w:trPr>
          <w:trHeight w:val="276"/>
        </w:trPr>
        <w:tc>
          <w:tcPr>
            <w:tcW w:w="497"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tc>
        <w:tc>
          <w:tcPr>
            <w:tcW w:w="1872"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tc>
        <w:tc>
          <w:tcPr>
            <w:tcW w:w="709" w:type="dxa"/>
            <w:vMerge w:val="restart"/>
          </w:tcPr>
          <w:p w:rsidR="00221D2D" w:rsidRPr="00221D2D" w:rsidRDefault="00221D2D" w:rsidP="00221D2D">
            <w:pPr>
              <w:tabs>
                <w:tab w:val="left" w:pos="2552"/>
              </w:tabs>
              <w:spacing w:after="0" w:line="240" w:lineRule="auto"/>
              <w:ind w:right="-61"/>
              <w:jc w:val="both"/>
              <w:rPr>
                <w:rFonts w:ascii="Times New Roman" w:eastAsia="Calibri" w:hAnsi="Times New Roman" w:cs="Times New Roman"/>
                <w:b/>
                <w:sz w:val="20"/>
                <w:szCs w:val="20"/>
              </w:rPr>
            </w:pPr>
            <w:r w:rsidRPr="00221D2D">
              <w:rPr>
                <w:rFonts w:ascii="Times New Roman" w:eastAsia="Calibri" w:hAnsi="Times New Roman" w:cs="Times New Roman"/>
                <w:b/>
                <w:sz w:val="20"/>
                <w:szCs w:val="20"/>
              </w:rPr>
              <w:t>Разом</w:t>
            </w:r>
          </w:p>
        </w:tc>
        <w:tc>
          <w:tcPr>
            <w:tcW w:w="2977" w:type="dxa"/>
            <w:gridSpan w:val="3"/>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у тому числі</w:t>
            </w:r>
          </w:p>
        </w:tc>
        <w:tc>
          <w:tcPr>
            <w:tcW w:w="850" w:type="dxa"/>
            <w:tcBorders>
              <w:bottom w:val="nil"/>
            </w:tcBorders>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Разом</w:t>
            </w:r>
          </w:p>
        </w:tc>
        <w:tc>
          <w:tcPr>
            <w:tcW w:w="2980" w:type="dxa"/>
            <w:gridSpan w:val="6"/>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у тому числі</w:t>
            </w:r>
          </w:p>
        </w:tc>
      </w:tr>
      <w:tr w:rsidR="00221D2D" w:rsidRPr="00221D2D" w:rsidTr="00221D2D">
        <w:trPr>
          <w:trHeight w:val="657"/>
        </w:trPr>
        <w:tc>
          <w:tcPr>
            <w:tcW w:w="497"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tc>
        <w:tc>
          <w:tcPr>
            <w:tcW w:w="1872"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p>
        </w:tc>
        <w:tc>
          <w:tcPr>
            <w:tcW w:w="709" w:type="dxa"/>
            <w:vMerge/>
          </w:tcPr>
          <w:p w:rsidR="00221D2D" w:rsidRPr="00221D2D" w:rsidRDefault="00221D2D" w:rsidP="00221D2D">
            <w:pPr>
              <w:tabs>
                <w:tab w:val="left" w:pos="2552"/>
              </w:tabs>
              <w:spacing w:after="0" w:line="240" w:lineRule="auto"/>
              <w:jc w:val="both"/>
              <w:rPr>
                <w:rFonts w:ascii="Times New Roman" w:eastAsia="Calibri" w:hAnsi="Times New Roman" w:cs="Times New Roman"/>
                <w:b/>
                <w:sz w:val="20"/>
                <w:szCs w:val="20"/>
              </w:rPr>
            </w:pPr>
          </w:p>
        </w:tc>
        <w:tc>
          <w:tcPr>
            <w:tcW w:w="709" w:type="dxa"/>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лекції</w:t>
            </w:r>
          </w:p>
        </w:tc>
        <w:tc>
          <w:tcPr>
            <w:tcW w:w="1417" w:type="dxa"/>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семінарські / практичні заняття</w:t>
            </w:r>
          </w:p>
        </w:tc>
        <w:tc>
          <w:tcPr>
            <w:tcW w:w="851" w:type="dxa"/>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самостійна робота</w:t>
            </w:r>
          </w:p>
        </w:tc>
        <w:tc>
          <w:tcPr>
            <w:tcW w:w="850" w:type="dxa"/>
            <w:tcBorders>
              <w:top w:val="nil"/>
            </w:tcBorders>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p>
        </w:tc>
        <w:tc>
          <w:tcPr>
            <w:tcW w:w="623" w:type="dxa"/>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лекції</w:t>
            </w:r>
          </w:p>
        </w:tc>
        <w:tc>
          <w:tcPr>
            <w:tcW w:w="1362" w:type="dxa"/>
            <w:gridSpan w:val="4"/>
          </w:tcPr>
          <w:p w:rsidR="00221D2D" w:rsidRPr="00221D2D" w:rsidRDefault="00221D2D" w:rsidP="00221D2D">
            <w:pPr>
              <w:tabs>
                <w:tab w:val="left" w:pos="2552"/>
              </w:tabs>
              <w:spacing w:after="0" w:line="240" w:lineRule="auto"/>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семінарські / практичні заняття</w:t>
            </w:r>
          </w:p>
        </w:tc>
        <w:tc>
          <w:tcPr>
            <w:tcW w:w="995" w:type="dxa"/>
          </w:tcPr>
          <w:p w:rsidR="00221D2D" w:rsidRPr="00221D2D" w:rsidRDefault="00221D2D" w:rsidP="00221D2D">
            <w:pPr>
              <w:tabs>
                <w:tab w:val="left" w:pos="2552"/>
              </w:tabs>
              <w:spacing w:after="0" w:line="240" w:lineRule="auto"/>
              <w:ind w:right="-64"/>
              <w:jc w:val="center"/>
              <w:rPr>
                <w:rFonts w:ascii="Times New Roman" w:eastAsia="Calibri" w:hAnsi="Times New Roman" w:cs="Times New Roman"/>
                <w:b/>
                <w:sz w:val="20"/>
                <w:szCs w:val="20"/>
              </w:rPr>
            </w:pPr>
            <w:r w:rsidRPr="00221D2D">
              <w:rPr>
                <w:rFonts w:ascii="Times New Roman" w:eastAsia="Calibri" w:hAnsi="Times New Roman" w:cs="Times New Roman"/>
                <w:b/>
                <w:sz w:val="20"/>
                <w:szCs w:val="20"/>
              </w:rPr>
              <w:t>самостійна робота</w:t>
            </w:r>
          </w:p>
        </w:tc>
      </w:tr>
      <w:tr w:rsidR="00221D2D" w:rsidRPr="00221D2D" w:rsidTr="00221D2D">
        <w:tc>
          <w:tcPr>
            <w:tcW w:w="9885" w:type="dxa"/>
            <w:gridSpan w:val="13"/>
          </w:tcPr>
          <w:p w:rsidR="00221D2D" w:rsidRPr="00221D2D" w:rsidRDefault="00221D2D" w:rsidP="00221D2D">
            <w:pPr>
              <w:tabs>
                <w:tab w:val="left" w:pos="2552"/>
              </w:tabs>
              <w:spacing w:after="0" w:line="240" w:lineRule="auto"/>
              <w:jc w:val="center"/>
              <w:rPr>
                <w:rFonts w:ascii="Times New Roman" w:eastAsia="Calibri" w:hAnsi="Times New Roman" w:cs="Times New Roman"/>
                <w:i/>
                <w:sz w:val="24"/>
                <w:szCs w:val="24"/>
              </w:rPr>
            </w:pPr>
            <w:r w:rsidRPr="00221D2D">
              <w:rPr>
                <w:rFonts w:ascii="Times New Roman" w:eastAsia="Calibri" w:hAnsi="Times New Roman" w:cs="Times New Roman"/>
                <w:b/>
                <w:i/>
                <w:sz w:val="20"/>
                <w:szCs w:val="20"/>
              </w:rPr>
              <w:t>Модуль 1</w:t>
            </w:r>
            <w:r w:rsidRPr="00221D2D">
              <w:rPr>
                <w:rFonts w:ascii="Times New Roman" w:eastAsia="Calibri" w:hAnsi="Times New Roman" w:cs="Times New Roman"/>
                <w:i/>
                <w:sz w:val="20"/>
                <w:szCs w:val="20"/>
              </w:rPr>
              <w:t xml:space="preserve"> </w:t>
            </w:r>
          </w:p>
        </w:tc>
      </w:tr>
      <w:tr w:rsidR="00221D2D" w:rsidRPr="00221D2D" w:rsidTr="00221D2D">
        <w:tc>
          <w:tcPr>
            <w:tcW w:w="9885" w:type="dxa"/>
            <w:gridSpan w:val="13"/>
          </w:tcPr>
          <w:p w:rsidR="00221D2D" w:rsidRPr="00221D2D" w:rsidRDefault="00221D2D" w:rsidP="00221D2D">
            <w:pPr>
              <w:tabs>
                <w:tab w:val="left" w:pos="2552"/>
              </w:tabs>
              <w:spacing w:after="0" w:line="240" w:lineRule="auto"/>
              <w:jc w:val="center"/>
              <w:rPr>
                <w:rFonts w:ascii="Times New Roman" w:eastAsia="Calibri" w:hAnsi="Times New Roman" w:cs="Times New Roman"/>
                <w:i/>
                <w:sz w:val="24"/>
                <w:szCs w:val="24"/>
              </w:rPr>
            </w:pPr>
            <w:r w:rsidRPr="00221D2D">
              <w:rPr>
                <w:rFonts w:ascii="Times New Roman" w:eastAsia="Calibri" w:hAnsi="Times New Roman" w:cs="Times New Roman"/>
                <w:b/>
                <w:i/>
                <w:sz w:val="20"/>
                <w:szCs w:val="20"/>
              </w:rPr>
              <w:t xml:space="preserve">Змістовий модуль 1. </w:t>
            </w:r>
            <w:proofErr w:type="spellStart"/>
            <w:r w:rsidRPr="00221D2D">
              <w:rPr>
                <w:rFonts w:ascii="Times New Roman" w:eastAsia="Calibri" w:hAnsi="Times New Roman" w:cs="Times New Roman"/>
                <w:lang w:val="ru-RU"/>
              </w:rPr>
              <w:t>Теоретичні</w:t>
            </w:r>
            <w:proofErr w:type="spellEnd"/>
            <w:r w:rsidRPr="00221D2D">
              <w:rPr>
                <w:rFonts w:ascii="Times New Roman" w:eastAsia="Calibri" w:hAnsi="Times New Roman" w:cs="Times New Roman"/>
                <w:lang w:val="ru-RU"/>
              </w:rPr>
              <w:t xml:space="preserve"> й </w:t>
            </w:r>
            <w:proofErr w:type="spellStart"/>
            <w:r w:rsidRPr="00221D2D">
              <w:rPr>
                <w:rFonts w:ascii="Times New Roman" w:eastAsia="Calibri" w:hAnsi="Times New Roman" w:cs="Times New Roman"/>
                <w:lang w:val="ru-RU"/>
              </w:rPr>
              <w:t>методологічні</w:t>
            </w:r>
            <w:proofErr w:type="spellEnd"/>
            <w:r w:rsidRPr="00221D2D">
              <w:rPr>
                <w:rFonts w:ascii="Times New Roman" w:eastAsia="Calibri" w:hAnsi="Times New Roman" w:cs="Times New Roman"/>
                <w:lang w:val="ru-RU"/>
              </w:rPr>
              <w:t xml:space="preserve"> засади ономастики </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w:t>
            </w:r>
          </w:p>
        </w:tc>
        <w:tc>
          <w:tcPr>
            <w:tcW w:w="1872" w:type="dxa"/>
          </w:tcPr>
          <w:p w:rsidR="00221D2D" w:rsidRPr="00221D2D" w:rsidRDefault="00221D2D" w:rsidP="00221D2D">
            <w:pPr>
              <w:tabs>
                <w:tab w:val="left" w:pos="2552"/>
              </w:tabs>
              <w:spacing w:after="0" w:line="240" w:lineRule="auto"/>
              <w:rPr>
                <w:rFonts w:ascii="Times New Roman" w:eastAsia="Calibri" w:hAnsi="Times New Roman" w:cs="Times New Roman"/>
                <w:sz w:val="24"/>
                <w:szCs w:val="24"/>
              </w:rPr>
            </w:pPr>
            <w:r w:rsidRPr="00221D2D">
              <w:rPr>
                <w:rFonts w:ascii="Times New Roman" w:eastAsia="Calibri" w:hAnsi="Times New Roman" w:cs="Times New Roman"/>
                <w:lang w:val="ru-RU"/>
              </w:rPr>
              <w:t xml:space="preserve">Ономастика як </w:t>
            </w:r>
            <w:proofErr w:type="spellStart"/>
            <w:r w:rsidRPr="00221D2D">
              <w:rPr>
                <w:rFonts w:ascii="Times New Roman" w:eastAsia="Calibri" w:hAnsi="Times New Roman" w:cs="Times New Roman"/>
                <w:lang w:val="ru-RU"/>
              </w:rPr>
              <w:t>лінгвістична</w:t>
            </w:r>
            <w:proofErr w:type="spellEnd"/>
            <w:r w:rsidRPr="00221D2D">
              <w:rPr>
                <w:rFonts w:ascii="Times New Roman" w:eastAsia="Calibri" w:hAnsi="Times New Roman" w:cs="Times New Roman"/>
                <w:lang w:val="ru-RU"/>
              </w:rPr>
              <w:t xml:space="preserve"> </w:t>
            </w:r>
            <w:proofErr w:type="spellStart"/>
            <w:r w:rsidRPr="00221D2D">
              <w:rPr>
                <w:rFonts w:ascii="Times New Roman" w:eastAsia="Calibri" w:hAnsi="Times New Roman" w:cs="Times New Roman"/>
                <w:lang w:val="ru-RU"/>
              </w:rPr>
              <w:t>галузь</w:t>
            </w:r>
            <w:proofErr w:type="spellEnd"/>
            <w:r w:rsidRPr="00221D2D">
              <w:rPr>
                <w:rFonts w:ascii="Times New Roman" w:eastAsia="Calibri" w:hAnsi="Times New Roman" w:cs="Times New Roman"/>
                <w:lang w:val="ru-RU"/>
              </w:rPr>
              <w:t xml:space="preserve">, </w:t>
            </w:r>
            <w:r w:rsidRPr="00221D2D">
              <w:rPr>
                <w:rFonts w:ascii="Times New Roman" w:eastAsia="Calibri" w:hAnsi="Times New Roman" w:cs="Times New Roman"/>
              </w:rPr>
              <w:t>зв'язок з іншими мовознавчими дисциплінами.</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5</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lastRenderedPageBreak/>
              <w:t>2.</w:t>
            </w:r>
          </w:p>
        </w:tc>
        <w:tc>
          <w:tcPr>
            <w:tcW w:w="1872" w:type="dxa"/>
          </w:tcPr>
          <w:p w:rsidR="00221D2D" w:rsidRPr="00221D2D" w:rsidRDefault="00221D2D" w:rsidP="00221D2D">
            <w:pPr>
              <w:tabs>
                <w:tab w:val="left" w:pos="2552"/>
              </w:tabs>
              <w:spacing w:after="0" w:line="240" w:lineRule="auto"/>
              <w:rPr>
                <w:rFonts w:ascii="Times New Roman" w:eastAsia="Calibri" w:hAnsi="Times New Roman" w:cs="Times New Roman"/>
              </w:rPr>
            </w:pPr>
            <w:r w:rsidRPr="00221D2D">
              <w:rPr>
                <w:rFonts w:ascii="Times New Roman" w:eastAsia="Calibri" w:hAnsi="Times New Roman" w:cs="Times New Roman"/>
              </w:rPr>
              <w:t>Основні ономастичні школи, їхні здобутки й методологічні засади.</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r w:rsidRPr="00221D2D">
              <w:rPr>
                <w:rFonts w:ascii="Times New Roman" w:eastAsia="Calibri" w:hAnsi="Times New Roman" w:cs="Times New Roman"/>
              </w:rPr>
              <w:t>8</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5</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3.</w:t>
            </w:r>
          </w:p>
        </w:tc>
        <w:tc>
          <w:tcPr>
            <w:tcW w:w="1872" w:type="dxa"/>
          </w:tcPr>
          <w:p w:rsidR="00221D2D" w:rsidRPr="00221D2D" w:rsidRDefault="00221D2D" w:rsidP="00221D2D">
            <w:pPr>
              <w:tabs>
                <w:tab w:val="left" w:pos="2552"/>
              </w:tabs>
              <w:spacing w:after="0" w:line="240" w:lineRule="auto"/>
              <w:rPr>
                <w:rFonts w:ascii="Times New Roman" w:eastAsia="Calibri" w:hAnsi="Times New Roman" w:cs="Times New Roman"/>
              </w:rPr>
            </w:pPr>
            <w:r w:rsidRPr="00221D2D">
              <w:rPr>
                <w:rFonts w:ascii="Times New Roman" w:eastAsia="Calibri" w:hAnsi="Times New Roman" w:cs="Times New Roman"/>
              </w:rPr>
              <w:t xml:space="preserve">Новітні підходи до вивчення </w:t>
            </w:r>
            <w:proofErr w:type="spellStart"/>
            <w:r w:rsidRPr="00221D2D">
              <w:rPr>
                <w:rFonts w:ascii="Times New Roman" w:eastAsia="Calibri" w:hAnsi="Times New Roman" w:cs="Times New Roman"/>
              </w:rPr>
              <w:t>пропріативів</w:t>
            </w:r>
            <w:proofErr w:type="spellEnd"/>
            <w:r w:rsidRPr="00221D2D">
              <w:rPr>
                <w:rFonts w:ascii="Times New Roman" w:eastAsia="Calibri" w:hAnsi="Times New Roman" w:cs="Times New Roman"/>
              </w:rPr>
              <w:t>.</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r w:rsidRPr="00221D2D">
              <w:rPr>
                <w:rFonts w:ascii="Times New Roman" w:eastAsia="Calibri" w:hAnsi="Times New Roman" w:cs="Times New Roman"/>
              </w:rPr>
              <w:t>8</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5</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r>
      <w:tr w:rsidR="00221D2D" w:rsidRPr="00221D2D" w:rsidTr="00221D2D">
        <w:tc>
          <w:tcPr>
            <w:tcW w:w="9885" w:type="dxa"/>
            <w:gridSpan w:val="13"/>
          </w:tcPr>
          <w:p w:rsidR="00221D2D" w:rsidRPr="00221D2D" w:rsidRDefault="00221D2D" w:rsidP="00221D2D">
            <w:pPr>
              <w:tabs>
                <w:tab w:val="left" w:pos="2552"/>
              </w:tabs>
              <w:spacing w:after="0" w:line="240" w:lineRule="auto"/>
              <w:jc w:val="center"/>
              <w:rPr>
                <w:rFonts w:ascii="Times New Roman" w:eastAsia="Calibri" w:hAnsi="Times New Roman" w:cs="Times New Roman"/>
                <w:i/>
                <w:sz w:val="20"/>
                <w:szCs w:val="20"/>
              </w:rPr>
            </w:pPr>
            <w:r w:rsidRPr="00221D2D">
              <w:rPr>
                <w:rFonts w:ascii="Times New Roman" w:eastAsia="Calibri" w:hAnsi="Times New Roman" w:cs="Times New Roman"/>
                <w:b/>
                <w:i/>
                <w:sz w:val="20"/>
                <w:szCs w:val="20"/>
              </w:rPr>
              <w:t>Змістовий модуль 2.</w:t>
            </w:r>
            <w:r w:rsidRPr="00221D2D">
              <w:rPr>
                <w:rFonts w:ascii="Times New Roman" w:eastAsia="Calibri" w:hAnsi="Times New Roman" w:cs="Times New Roman"/>
                <w:i/>
                <w:sz w:val="20"/>
                <w:szCs w:val="20"/>
              </w:rPr>
              <w:t xml:space="preserve"> </w:t>
            </w:r>
            <w:proofErr w:type="spellStart"/>
            <w:r w:rsidRPr="00221D2D">
              <w:rPr>
                <w:rFonts w:ascii="Times New Roman" w:eastAsia="Calibri" w:hAnsi="Times New Roman" w:cs="Times New Roman"/>
              </w:rPr>
              <w:t>Пропріативи</w:t>
            </w:r>
            <w:proofErr w:type="spellEnd"/>
            <w:r w:rsidRPr="00221D2D">
              <w:rPr>
                <w:rFonts w:ascii="Times New Roman" w:eastAsia="Calibri" w:hAnsi="Times New Roman" w:cs="Times New Roman"/>
              </w:rPr>
              <w:t xml:space="preserve"> у лексичній системі мови </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w:t>
            </w:r>
          </w:p>
        </w:tc>
        <w:tc>
          <w:tcPr>
            <w:tcW w:w="1872" w:type="dxa"/>
          </w:tcPr>
          <w:p w:rsidR="00221D2D" w:rsidRPr="00221D2D" w:rsidRDefault="00221D2D" w:rsidP="00221D2D">
            <w:pPr>
              <w:tabs>
                <w:tab w:val="left" w:pos="2552"/>
              </w:tabs>
              <w:spacing w:after="0" w:line="240" w:lineRule="auto"/>
              <w:rPr>
                <w:rFonts w:ascii="Times New Roman" w:eastAsia="Calibri" w:hAnsi="Times New Roman" w:cs="Times New Roman"/>
              </w:rPr>
            </w:pPr>
            <w:r w:rsidRPr="00221D2D">
              <w:rPr>
                <w:rFonts w:ascii="Times New Roman" w:eastAsia="Calibri" w:hAnsi="Times New Roman" w:cs="Times New Roman"/>
              </w:rPr>
              <w:t xml:space="preserve">Сучасні напрями ономастичних досліджень. </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5</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872" w:type="dxa"/>
          </w:tcPr>
          <w:p w:rsidR="00221D2D" w:rsidRPr="00221D2D" w:rsidRDefault="00221D2D" w:rsidP="00221D2D">
            <w:pPr>
              <w:tabs>
                <w:tab w:val="left" w:pos="2552"/>
              </w:tabs>
              <w:spacing w:after="0" w:line="240" w:lineRule="auto"/>
              <w:rPr>
                <w:rFonts w:ascii="Times New Roman" w:eastAsia="Calibri" w:hAnsi="Times New Roman" w:cs="Times New Roman"/>
              </w:rPr>
            </w:pPr>
            <w:r w:rsidRPr="00221D2D">
              <w:rPr>
                <w:rFonts w:ascii="Times New Roman" w:eastAsia="Calibri" w:hAnsi="Times New Roman" w:cs="Times New Roman"/>
              </w:rPr>
              <w:t>Оніми  як виразники етнокультурної інформації.</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3.</w:t>
            </w: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proofErr w:type="spellStart"/>
            <w:r w:rsidRPr="00221D2D">
              <w:rPr>
                <w:rFonts w:ascii="Times New Roman" w:eastAsia="Calibri" w:hAnsi="Times New Roman" w:cs="Times New Roman"/>
              </w:rPr>
              <w:t>Апелятив</w:t>
            </w:r>
            <w:proofErr w:type="spellEnd"/>
            <w:r w:rsidRPr="00221D2D">
              <w:rPr>
                <w:rFonts w:ascii="Times New Roman" w:eastAsia="Calibri" w:hAnsi="Times New Roman" w:cs="Times New Roman"/>
              </w:rPr>
              <w:t xml:space="preserve"> </w:t>
            </w:r>
            <w:proofErr w:type="spellStart"/>
            <w:r w:rsidRPr="00221D2D">
              <w:rPr>
                <w:rFonts w:ascii="Times New Roman" w:eastAsia="Calibri" w:hAnsi="Times New Roman" w:cs="Times New Roman"/>
              </w:rPr>
              <w:t>vs</w:t>
            </w:r>
            <w:proofErr w:type="spellEnd"/>
            <w:r w:rsidRPr="00221D2D">
              <w:rPr>
                <w:rFonts w:ascii="Times New Roman" w:eastAsia="Calibri" w:hAnsi="Times New Roman" w:cs="Times New Roman"/>
              </w:rPr>
              <w:t xml:space="preserve"> </w:t>
            </w:r>
            <w:proofErr w:type="spellStart"/>
            <w:r w:rsidRPr="00221D2D">
              <w:rPr>
                <w:rFonts w:ascii="Times New Roman" w:eastAsia="Calibri" w:hAnsi="Times New Roman" w:cs="Times New Roman"/>
              </w:rPr>
              <w:t>онім</w:t>
            </w:r>
            <w:proofErr w:type="spellEnd"/>
            <w:r w:rsidRPr="00221D2D">
              <w:rPr>
                <w:rFonts w:ascii="Times New Roman" w:eastAsia="Calibri" w:hAnsi="Times New Roman" w:cs="Times New Roman"/>
              </w:rPr>
              <w:t xml:space="preserve">: межі </w:t>
            </w:r>
            <w:proofErr w:type="spellStart"/>
            <w:r w:rsidRPr="00221D2D">
              <w:rPr>
                <w:rFonts w:ascii="Times New Roman" w:eastAsia="Calibri" w:hAnsi="Times New Roman" w:cs="Times New Roman"/>
              </w:rPr>
              <w:t>взаємопереходу</w:t>
            </w:r>
            <w:proofErr w:type="spellEnd"/>
            <w:r w:rsidRPr="00221D2D">
              <w:rPr>
                <w:rFonts w:ascii="Times New Roman" w:eastAsia="Calibri" w:hAnsi="Times New Roman" w:cs="Times New Roman"/>
              </w:rPr>
              <w:t>. Поняття семантики у власних назвах.</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4.</w:t>
            </w: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r w:rsidRPr="00221D2D">
              <w:rPr>
                <w:rFonts w:ascii="Times New Roman" w:eastAsia="Calibri" w:hAnsi="Times New Roman" w:cs="Times New Roman"/>
              </w:rPr>
              <w:t xml:space="preserve">Власно назва як виразник ментального лексикону. </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5.</w:t>
            </w: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r w:rsidRPr="00221D2D">
              <w:rPr>
                <w:rFonts w:ascii="Times New Roman" w:eastAsia="Calibri" w:hAnsi="Times New Roman" w:cs="Times New Roman"/>
              </w:rPr>
              <w:t>Ідентифікація особи у сучасному суспільстві.</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r w:rsidRPr="00221D2D">
              <w:rPr>
                <w:rFonts w:ascii="Times New Roman" w:eastAsia="Calibri" w:hAnsi="Times New Roman" w:cs="Times New Roman"/>
              </w:rPr>
              <w:t>Системність  власних  назв    у прямих і переносних  значеннях.</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7.</w:t>
            </w: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rPr>
            </w:pPr>
            <w:r w:rsidRPr="00221D2D">
              <w:rPr>
                <w:rFonts w:ascii="Times New Roman" w:eastAsia="Calibri" w:hAnsi="Times New Roman" w:cs="Times New Roman"/>
              </w:rPr>
              <w:t>Лінгвістичні аспекти вивчення одиниць ономастики в семантичному просторі художнього мовлення.</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768"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13"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b/>
              </w:rPr>
            </w:pPr>
            <w:r w:rsidRPr="00221D2D">
              <w:rPr>
                <w:rFonts w:ascii="Times New Roman" w:eastAsia="Calibri" w:hAnsi="Times New Roman" w:cs="Times New Roman"/>
                <w:b/>
              </w:rPr>
              <w:t>МКР</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w:t>
            </w: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776" w:type="dxa"/>
            <w:gridSpan w:val="3"/>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105"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r>
      <w:tr w:rsidR="00221D2D" w:rsidRPr="00221D2D" w:rsidTr="00221D2D">
        <w:tc>
          <w:tcPr>
            <w:tcW w:w="49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tc>
        <w:tc>
          <w:tcPr>
            <w:tcW w:w="1872" w:type="dxa"/>
          </w:tcPr>
          <w:p w:rsidR="00221D2D" w:rsidRPr="00221D2D" w:rsidRDefault="00221D2D" w:rsidP="00221D2D">
            <w:pPr>
              <w:tabs>
                <w:tab w:val="left" w:pos="2552"/>
              </w:tabs>
              <w:spacing w:after="0" w:line="240" w:lineRule="auto"/>
              <w:jc w:val="both"/>
              <w:rPr>
                <w:rFonts w:ascii="Times New Roman" w:eastAsia="Calibri" w:hAnsi="Times New Roman" w:cs="Times New Roman"/>
                <w:b/>
              </w:rPr>
            </w:pPr>
            <w:r w:rsidRPr="00221D2D">
              <w:rPr>
                <w:rFonts w:ascii="Times New Roman" w:eastAsia="Calibri" w:hAnsi="Times New Roman" w:cs="Times New Roman"/>
                <w:b/>
              </w:rPr>
              <w:t>Усього годин</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90</w:t>
            </w:r>
          </w:p>
        </w:tc>
        <w:tc>
          <w:tcPr>
            <w:tcW w:w="709"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20</w:t>
            </w:r>
          </w:p>
        </w:tc>
        <w:tc>
          <w:tcPr>
            <w:tcW w:w="1417"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10</w:t>
            </w:r>
          </w:p>
        </w:tc>
        <w:tc>
          <w:tcPr>
            <w:tcW w:w="851"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60</w:t>
            </w:r>
          </w:p>
        </w:tc>
        <w:tc>
          <w:tcPr>
            <w:tcW w:w="850"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90</w:t>
            </w:r>
          </w:p>
        </w:tc>
        <w:tc>
          <w:tcPr>
            <w:tcW w:w="776" w:type="dxa"/>
            <w:gridSpan w:val="3"/>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6</w:t>
            </w:r>
          </w:p>
        </w:tc>
        <w:tc>
          <w:tcPr>
            <w:tcW w:w="1105" w:type="dxa"/>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4</w:t>
            </w:r>
          </w:p>
        </w:tc>
        <w:tc>
          <w:tcPr>
            <w:tcW w:w="1099" w:type="dxa"/>
            <w:gridSpan w:val="2"/>
          </w:tcPr>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r w:rsidRPr="00221D2D">
              <w:rPr>
                <w:rFonts w:ascii="Times New Roman" w:eastAsia="Calibri" w:hAnsi="Times New Roman" w:cs="Times New Roman"/>
                <w:sz w:val="24"/>
                <w:szCs w:val="24"/>
              </w:rPr>
              <w:t>80</w:t>
            </w:r>
          </w:p>
        </w:tc>
      </w:tr>
    </w:tbl>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p w:rsidR="00221D2D" w:rsidRPr="00221D2D" w:rsidRDefault="00221D2D" w:rsidP="00221D2D">
      <w:pPr>
        <w:tabs>
          <w:tab w:val="left" w:pos="266"/>
          <w:tab w:val="left" w:pos="360"/>
        </w:tabs>
        <w:spacing w:after="0" w:line="240" w:lineRule="auto"/>
        <w:jc w:val="both"/>
        <w:rPr>
          <w:rFonts w:ascii="Times New Roman" w:eastAsia="Calibri" w:hAnsi="Times New Roman" w:cs="Times New Roman"/>
          <w:b/>
          <w:sz w:val="24"/>
          <w:szCs w:val="24"/>
        </w:rPr>
      </w:pPr>
      <w:r w:rsidRPr="00221D2D">
        <w:rPr>
          <w:rFonts w:ascii="Times New Roman" w:eastAsia="Calibri" w:hAnsi="Times New Roman" w:cs="Times New Roman"/>
          <w:b/>
          <w:sz w:val="24"/>
          <w:szCs w:val="24"/>
        </w:rPr>
        <w:t>10. Рекомендована література (</w:t>
      </w:r>
      <w:r w:rsidRPr="00221D2D">
        <w:rPr>
          <w:rFonts w:ascii="Times New Roman" w:eastAsia="Calibri" w:hAnsi="Times New Roman" w:cs="Times New Roman"/>
          <w:bCs/>
          <w:sz w:val="24"/>
          <w:szCs w:val="24"/>
        </w:rPr>
        <w:t>зокрема й інтернет-ресурси)</w:t>
      </w:r>
    </w:p>
    <w:p w:rsidR="00221D2D" w:rsidRPr="00221D2D" w:rsidRDefault="00221D2D" w:rsidP="00221D2D">
      <w:pPr>
        <w:tabs>
          <w:tab w:val="left" w:pos="2552"/>
        </w:tabs>
        <w:spacing w:after="0" w:line="240" w:lineRule="auto"/>
        <w:jc w:val="both"/>
        <w:rPr>
          <w:rFonts w:ascii="Times New Roman" w:eastAsia="Calibri" w:hAnsi="Times New Roman" w:cs="Times New Roman"/>
          <w:b/>
          <w:sz w:val="12"/>
          <w:szCs w:val="12"/>
        </w:rPr>
      </w:pPr>
    </w:p>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r w:rsidRPr="00221D2D">
        <w:rPr>
          <w:rFonts w:ascii="Times New Roman" w:eastAsia="Calibri" w:hAnsi="Times New Roman" w:cs="Times New Roman"/>
          <w:b/>
          <w:sz w:val="24"/>
          <w:szCs w:val="24"/>
        </w:rPr>
        <w:t xml:space="preserve">Основна </w:t>
      </w:r>
      <w:r w:rsidRPr="00221D2D">
        <w:rPr>
          <w:rFonts w:ascii="Times New Roman" w:eastAsia="Calibri" w:hAnsi="Times New Roman" w:cs="Times New Roman"/>
          <w:i/>
          <w:sz w:val="24"/>
          <w:szCs w:val="24"/>
        </w:rPr>
        <w:t>(базова)</w:t>
      </w:r>
      <w:r w:rsidRPr="00221D2D">
        <w:rPr>
          <w:rFonts w:ascii="Times New Roman" w:eastAsia="Calibri" w:hAnsi="Times New Roman" w:cs="Times New Roman"/>
          <w:b/>
          <w:sz w:val="24"/>
          <w:szCs w:val="24"/>
        </w:rPr>
        <w:t>:</w:t>
      </w:r>
    </w:p>
    <w:p w:rsidR="00F03D18" w:rsidRDefault="00CC5E05" w:rsidP="00F03D18">
      <w:pPr>
        <w:pStyle w:val="a4"/>
        <w:numPr>
          <w:ilvl w:val="0"/>
          <w:numId w:val="22"/>
        </w:numPr>
        <w:tabs>
          <w:tab w:val="left" w:pos="2552"/>
        </w:tabs>
        <w:spacing w:after="0" w:line="240" w:lineRule="auto"/>
        <w:jc w:val="both"/>
        <w:rPr>
          <w:rFonts w:ascii="Times New Roman" w:hAnsi="Times New Roman"/>
          <w:sz w:val="24"/>
          <w:szCs w:val="24"/>
        </w:rPr>
      </w:pPr>
      <w:proofErr w:type="spellStart"/>
      <w:r w:rsidRPr="00F03D18">
        <w:rPr>
          <w:rFonts w:ascii="Times New Roman" w:hAnsi="Times New Roman"/>
          <w:sz w:val="24"/>
          <w:szCs w:val="24"/>
          <w:lang w:val="uk-UA"/>
        </w:rPr>
        <w:t>Вербич</w:t>
      </w:r>
      <w:proofErr w:type="spellEnd"/>
      <w:r w:rsidRPr="00F03D18">
        <w:rPr>
          <w:rFonts w:ascii="Times New Roman" w:hAnsi="Times New Roman"/>
          <w:sz w:val="24"/>
          <w:szCs w:val="24"/>
          <w:lang w:val="uk-UA"/>
        </w:rPr>
        <w:t>, С.</w:t>
      </w:r>
      <w:r w:rsidRPr="00F03D18">
        <w:rPr>
          <w:rFonts w:ascii="Times New Roman" w:hAnsi="Times New Roman"/>
          <w:sz w:val="24"/>
          <w:szCs w:val="24"/>
        </w:rPr>
        <w:t xml:space="preserve"> (2021).</w:t>
      </w:r>
      <w:r w:rsidRPr="00F03D18">
        <w:rPr>
          <w:rFonts w:ascii="Times New Roman" w:hAnsi="Times New Roman"/>
          <w:sz w:val="24"/>
          <w:szCs w:val="24"/>
          <w:lang w:val="uk-UA"/>
        </w:rPr>
        <w:t xml:space="preserve"> </w:t>
      </w:r>
      <w:r w:rsidRPr="00F03D18">
        <w:rPr>
          <w:rFonts w:ascii="Times New Roman" w:hAnsi="Times New Roman"/>
          <w:sz w:val="24"/>
          <w:szCs w:val="24"/>
        </w:rPr>
        <w:t xml:space="preserve">Ономастичні дослідження в Інституті української мови НАН України: зародження, сучасний стан і перспективи. </w:t>
      </w:r>
      <w:proofErr w:type="spellStart"/>
      <w:r w:rsidRPr="00F03D18">
        <w:rPr>
          <w:rFonts w:ascii="Times New Roman" w:hAnsi="Times New Roman"/>
          <w:i/>
          <w:sz w:val="24"/>
          <w:szCs w:val="24"/>
        </w:rPr>
        <w:t>Українська</w:t>
      </w:r>
      <w:proofErr w:type="spellEnd"/>
      <w:r w:rsidRPr="00F03D18">
        <w:rPr>
          <w:rFonts w:ascii="Times New Roman" w:hAnsi="Times New Roman"/>
          <w:i/>
          <w:sz w:val="24"/>
          <w:szCs w:val="24"/>
        </w:rPr>
        <w:t xml:space="preserve"> </w:t>
      </w:r>
      <w:proofErr w:type="spellStart"/>
      <w:r w:rsidRPr="00F03D18">
        <w:rPr>
          <w:rFonts w:ascii="Times New Roman" w:hAnsi="Times New Roman"/>
          <w:i/>
          <w:sz w:val="24"/>
          <w:szCs w:val="24"/>
        </w:rPr>
        <w:t>мова</w:t>
      </w:r>
      <w:proofErr w:type="spellEnd"/>
      <w:r w:rsidRPr="00F03D18">
        <w:rPr>
          <w:rFonts w:ascii="Times New Roman" w:hAnsi="Times New Roman"/>
          <w:sz w:val="24"/>
          <w:szCs w:val="24"/>
        </w:rPr>
        <w:t>, 3, 66–76.</w:t>
      </w:r>
    </w:p>
    <w:p w:rsidR="00F03D18" w:rsidRPr="00F03D18" w:rsidRDefault="00221D2D" w:rsidP="00F03D18">
      <w:pPr>
        <w:pStyle w:val="a4"/>
        <w:numPr>
          <w:ilvl w:val="0"/>
          <w:numId w:val="22"/>
        </w:numPr>
        <w:tabs>
          <w:tab w:val="left" w:pos="2552"/>
        </w:tabs>
        <w:spacing w:after="0" w:line="240" w:lineRule="auto"/>
        <w:jc w:val="both"/>
        <w:rPr>
          <w:rFonts w:ascii="Times New Roman" w:hAnsi="Times New Roman"/>
          <w:sz w:val="24"/>
          <w:szCs w:val="24"/>
        </w:rPr>
      </w:pPr>
      <w:proofErr w:type="spellStart"/>
      <w:r w:rsidRPr="00F03D18">
        <w:rPr>
          <w:rFonts w:ascii="Times New Roman" w:hAnsi="Times New Roman"/>
          <w:sz w:val="24"/>
          <w:szCs w:val="24"/>
          <w:lang w:val="uk-UA"/>
        </w:rPr>
        <w:t>Вербич</w:t>
      </w:r>
      <w:proofErr w:type="spellEnd"/>
      <w:r w:rsidRPr="00F03D18">
        <w:rPr>
          <w:rFonts w:ascii="Times New Roman" w:hAnsi="Times New Roman"/>
          <w:sz w:val="24"/>
          <w:szCs w:val="24"/>
        </w:rPr>
        <w:t xml:space="preserve">, </w:t>
      </w:r>
      <w:r w:rsidRPr="00F03D18">
        <w:rPr>
          <w:rFonts w:ascii="Times New Roman" w:hAnsi="Times New Roman"/>
          <w:sz w:val="24"/>
          <w:szCs w:val="24"/>
          <w:lang w:val="uk-UA"/>
        </w:rPr>
        <w:t xml:space="preserve">  С. </w:t>
      </w:r>
      <w:r w:rsidRPr="00F03D18">
        <w:rPr>
          <w:rFonts w:ascii="Times New Roman" w:hAnsi="Times New Roman"/>
          <w:sz w:val="24"/>
          <w:szCs w:val="24"/>
        </w:rPr>
        <w:t xml:space="preserve">(2010). </w:t>
      </w:r>
      <w:r w:rsidRPr="00F03D18">
        <w:rPr>
          <w:rFonts w:ascii="Times New Roman" w:hAnsi="Times New Roman"/>
          <w:sz w:val="24"/>
          <w:szCs w:val="24"/>
          <w:lang w:val="uk-UA"/>
        </w:rPr>
        <w:t xml:space="preserve"> Українська  ономастика:  перспективи  розвитку. </w:t>
      </w:r>
      <w:r w:rsidRPr="00F03D18">
        <w:rPr>
          <w:rFonts w:ascii="Times New Roman" w:hAnsi="Times New Roman"/>
          <w:i/>
          <w:sz w:val="24"/>
          <w:szCs w:val="24"/>
          <w:lang w:val="uk-UA"/>
        </w:rPr>
        <w:t>Українська мова.</w:t>
      </w:r>
      <w:r w:rsidRPr="00F03D18">
        <w:rPr>
          <w:rFonts w:ascii="Times New Roman" w:hAnsi="Times New Roman"/>
          <w:sz w:val="24"/>
          <w:szCs w:val="24"/>
          <w:lang w:val="uk-UA"/>
        </w:rPr>
        <w:t xml:space="preserve"> 2010</w:t>
      </w:r>
      <w:r w:rsidRPr="00F03D18">
        <w:rPr>
          <w:rFonts w:ascii="Times New Roman" w:hAnsi="Times New Roman"/>
          <w:sz w:val="24"/>
          <w:szCs w:val="24"/>
        </w:rPr>
        <w:t>,</w:t>
      </w:r>
      <w:r w:rsidRPr="00F03D18">
        <w:rPr>
          <w:rFonts w:ascii="Times New Roman" w:hAnsi="Times New Roman"/>
          <w:sz w:val="24"/>
          <w:szCs w:val="24"/>
          <w:lang w:val="uk-UA"/>
        </w:rPr>
        <w:t>3</w:t>
      </w:r>
      <w:r w:rsidRPr="00F03D18">
        <w:rPr>
          <w:rFonts w:ascii="Times New Roman" w:hAnsi="Times New Roman"/>
          <w:sz w:val="24"/>
          <w:szCs w:val="24"/>
        </w:rPr>
        <w:t xml:space="preserve">, </w:t>
      </w:r>
      <w:r w:rsidRPr="00F03D18">
        <w:rPr>
          <w:rFonts w:ascii="Times New Roman" w:hAnsi="Times New Roman"/>
          <w:sz w:val="24"/>
          <w:szCs w:val="24"/>
          <w:lang w:val="uk-UA"/>
        </w:rPr>
        <w:t>73–80.</w:t>
      </w:r>
      <w:r w:rsidR="00F03D18">
        <w:rPr>
          <w:rFonts w:ascii="Times New Roman" w:hAnsi="Times New Roman"/>
          <w:sz w:val="24"/>
          <w:szCs w:val="24"/>
          <w:lang w:val="uk-UA"/>
        </w:rPr>
        <w:t xml:space="preserve"> </w:t>
      </w:r>
    </w:p>
    <w:p w:rsidR="00221D2D" w:rsidRPr="00F03D18" w:rsidRDefault="00221D2D" w:rsidP="00F03D18">
      <w:pPr>
        <w:pStyle w:val="a4"/>
        <w:numPr>
          <w:ilvl w:val="0"/>
          <w:numId w:val="22"/>
        </w:numPr>
        <w:tabs>
          <w:tab w:val="left" w:pos="2552"/>
        </w:tabs>
        <w:spacing w:after="0" w:line="240" w:lineRule="auto"/>
        <w:jc w:val="both"/>
        <w:rPr>
          <w:rFonts w:ascii="Times New Roman" w:hAnsi="Times New Roman"/>
          <w:sz w:val="24"/>
          <w:szCs w:val="24"/>
        </w:rPr>
      </w:pPr>
      <w:proofErr w:type="gramStart"/>
      <w:r w:rsidRPr="00F03D18">
        <w:rPr>
          <w:rFonts w:ascii="Times New Roman" w:hAnsi="Times New Roman"/>
          <w:sz w:val="24"/>
          <w:szCs w:val="24"/>
        </w:rPr>
        <w:t>Лукаш,  Г.</w:t>
      </w:r>
      <w:proofErr w:type="gramEnd"/>
      <w:r w:rsidRPr="00F03D18">
        <w:rPr>
          <w:rFonts w:ascii="Times New Roman" w:hAnsi="Times New Roman"/>
          <w:sz w:val="24"/>
          <w:szCs w:val="24"/>
        </w:rPr>
        <w:t xml:space="preserve"> (2023). Нотатки з теорії ономастики. </w:t>
      </w:r>
      <w:r w:rsidRPr="00F03D18">
        <w:rPr>
          <w:rFonts w:ascii="Times New Roman" w:hAnsi="Times New Roman"/>
          <w:i/>
          <w:sz w:val="24"/>
          <w:szCs w:val="24"/>
        </w:rPr>
        <w:t>Вісник Житомирського державного університету імені Івана Франка. Філологічні науки</w:t>
      </w:r>
      <w:r w:rsidRPr="00F03D18">
        <w:rPr>
          <w:rFonts w:ascii="Times New Roman" w:hAnsi="Times New Roman"/>
          <w:sz w:val="24"/>
          <w:szCs w:val="24"/>
        </w:rPr>
        <w:t xml:space="preserve">. 2,184 – 194.  </w:t>
      </w:r>
    </w:p>
    <w:p w:rsidR="00F03D18" w:rsidRPr="00F03D18" w:rsidRDefault="0057174D" w:rsidP="00F03D18">
      <w:pPr>
        <w:pStyle w:val="a4"/>
        <w:numPr>
          <w:ilvl w:val="0"/>
          <w:numId w:val="22"/>
        </w:numPr>
        <w:spacing w:after="0" w:line="240" w:lineRule="auto"/>
        <w:ind w:left="0" w:firstLine="357"/>
        <w:jc w:val="both"/>
        <w:rPr>
          <w:rFonts w:ascii="Times New Roman" w:hAnsi="Times New Roman"/>
          <w:sz w:val="24"/>
          <w:szCs w:val="24"/>
        </w:rPr>
      </w:pPr>
      <w:proofErr w:type="spellStart"/>
      <w:proofErr w:type="gramStart"/>
      <w:r w:rsidRPr="0057174D">
        <w:rPr>
          <w:rFonts w:ascii="Times New Roman" w:hAnsi="Times New Roman"/>
          <w:sz w:val="24"/>
          <w:szCs w:val="24"/>
        </w:rPr>
        <w:lastRenderedPageBreak/>
        <w:t>Мосур</w:t>
      </w:r>
      <w:proofErr w:type="spellEnd"/>
      <w:r>
        <w:rPr>
          <w:rFonts w:ascii="Times New Roman" w:hAnsi="Times New Roman"/>
          <w:sz w:val="24"/>
          <w:szCs w:val="24"/>
          <w:lang w:val="uk-UA"/>
        </w:rPr>
        <w:t xml:space="preserve">, </w:t>
      </w:r>
      <w:r>
        <w:rPr>
          <w:rFonts w:ascii="Times New Roman" w:hAnsi="Times New Roman"/>
          <w:sz w:val="24"/>
          <w:szCs w:val="24"/>
        </w:rPr>
        <w:t xml:space="preserve"> О.</w:t>
      </w:r>
      <w:proofErr w:type="gramEnd"/>
      <w:r>
        <w:rPr>
          <w:rFonts w:ascii="Times New Roman" w:hAnsi="Times New Roman"/>
          <w:sz w:val="24"/>
          <w:szCs w:val="24"/>
        </w:rPr>
        <w:t xml:space="preserve"> С. </w:t>
      </w:r>
      <w:r>
        <w:rPr>
          <w:rFonts w:ascii="Times New Roman" w:hAnsi="Times New Roman"/>
          <w:sz w:val="24"/>
          <w:szCs w:val="24"/>
          <w:lang w:val="uk-UA"/>
        </w:rPr>
        <w:t>(2023)</w:t>
      </w:r>
      <w:r w:rsidRPr="0057174D">
        <w:rPr>
          <w:rFonts w:ascii="Times New Roman" w:hAnsi="Times New Roman"/>
          <w:sz w:val="24"/>
          <w:szCs w:val="24"/>
        </w:rPr>
        <w:t xml:space="preserve">. </w:t>
      </w:r>
      <w:proofErr w:type="spellStart"/>
      <w:r w:rsidRPr="0057174D">
        <w:rPr>
          <w:rFonts w:ascii="Times New Roman" w:hAnsi="Times New Roman"/>
          <w:sz w:val="24"/>
          <w:szCs w:val="24"/>
        </w:rPr>
        <w:t>Методологічні</w:t>
      </w:r>
      <w:proofErr w:type="spellEnd"/>
      <w:r w:rsidRPr="0057174D">
        <w:rPr>
          <w:rFonts w:ascii="Times New Roman" w:hAnsi="Times New Roman"/>
          <w:sz w:val="24"/>
          <w:szCs w:val="24"/>
        </w:rPr>
        <w:t xml:space="preserve"> засади </w:t>
      </w:r>
      <w:proofErr w:type="spellStart"/>
      <w:r w:rsidRPr="0057174D">
        <w:rPr>
          <w:rFonts w:ascii="Times New Roman" w:hAnsi="Times New Roman"/>
          <w:sz w:val="24"/>
          <w:szCs w:val="24"/>
        </w:rPr>
        <w:t>вивчення</w:t>
      </w:r>
      <w:proofErr w:type="spellEnd"/>
      <w:r w:rsidRPr="0057174D">
        <w:rPr>
          <w:rFonts w:ascii="Times New Roman" w:hAnsi="Times New Roman"/>
          <w:sz w:val="24"/>
          <w:szCs w:val="24"/>
        </w:rPr>
        <w:t xml:space="preserve"> </w:t>
      </w:r>
      <w:proofErr w:type="spellStart"/>
      <w:r w:rsidRPr="0057174D">
        <w:rPr>
          <w:rFonts w:ascii="Times New Roman" w:hAnsi="Times New Roman"/>
          <w:sz w:val="24"/>
          <w:szCs w:val="24"/>
        </w:rPr>
        <w:t>мікротопонімії</w:t>
      </w:r>
      <w:proofErr w:type="spellEnd"/>
      <w:r w:rsidRPr="0057174D">
        <w:rPr>
          <w:rFonts w:ascii="Times New Roman" w:hAnsi="Times New Roman"/>
          <w:sz w:val="24"/>
          <w:szCs w:val="24"/>
        </w:rPr>
        <w:t xml:space="preserve"> </w:t>
      </w:r>
      <w:proofErr w:type="spellStart"/>
      <w:r w:rsidRPr="0057174D">
        <w:rPr>
          <w:rFonts w:ascii="Times New Roman" w:hAnsi="Times New Roman"/>
          <w:sz w:val="24"/>
          <w:szCs w:val="24"/>
        </w:rPr>
        <w:t>кінця</w:t>
      </w:r>
      <w:proofErr w:type="spellEnd"/>
      <w:r w:rsidRPr="0057174D">
        <w:rPr>
          <w:rFonts w:ascii="Times New Roman" w:hAnsi="Times New Roman"/>
          <w:sz w:val="24"/>
          <w:szCs w:val="24"/>
        </w:rPr>
        <w:t xml:space="preserve"> ХVІІІ – початку ХІХ ст. </w:t>
      </w:r>
      <w:proofErr w:type="spellStart"/>
      <w:r w:rsidRPr="0057174D">
        <w:rPr>
          <w:rFonts w:ascii="Times New Roman" w:hAnsi="Times New Roman"/>
          <w:sz w:val="24"/>
          <w:szCs w:val="24"/>
        </w:rPr>
        <w:t>Філологічна</w:t>
      </w:r>
      <w:proofErr w:type="spellEnd"/>
      <w:r w:rsidRPr="0057174D">
        <w:rPr>
          <w:rFonts w:ascii="Times New Roman" w:hAnsi="Times New Roman"/>
          <w:sz w:val="24"/>
          <w:szCs w:val="24"/>
        </w:rPr>
        <w:t xml:space="preserve"> </w:t>
      </w:r>
      <w:proofErr w:type="spellStart"/>
      <w:r w:rsidRPr="0057174D">
        <w:rPr>
          <w:rFonts w:ascii="Times New Roman" w:hAnsi="Times New Roman"/>
          <w:sz w:val="24"/>
          <w:szCs w:val="24"/>
        </w:rPr>
        <w:t>освіта</w:t>
      </w:r>
      <w:proofErr w:type="spellEnd"/>
      <w:r w:rsidRPr="0057174D">
        <w:rPr>
          <w:rFonts w:ascii="Times New Roman" w:hAnsi="Times New Roman"/>
          <w:sz w:val="24"/>
          <w:szCs w:val="24"/>
        </w:rPr>
        <w:t xml:space="preserve"> і наука: </w:t>
      </w:r>
      <w:proofErr w:type="spellStart"/>
      <w:r w:rsidRPr="0057174D">
        <w:rPr>
          <w:rFonts w:ascii="Times New Roman" w:hAnsi="Times New Roman"/>
          <w:sz w:val="24"/>
          <w:szCs w:val="24"/>
        </w:rPr>
        <w:t>трансформація</w:t>
      </w:r>
      <w:proofErr w:type="spellEnd"/>
      <w:r w:rsidRPr="0057174D">
        <w:rPr>
          <w:rFonts w:ascii="Times New Roman" w:hAnsi="Times New Roman"/>
          <w:sz w:val="24"/>
          <w:szCs w:val="24"/>
        </w:rPr>
        <w:t xml:space="preserve"> та </w:t>
      </w:r>
      <w:proofErr w:type="spellStart"/>
      <w:r w:rsidRPr="0057174D">
        <w:rPr>
          <w:rFonts w:ascii="Times New Roman" w:hAnsi="Times New Roman"/>
          <w:sz w:val="24"/>
          <w:szCs w:val="24"/>
        </w:rPr>
        <w:t>сучасні</w:t>
      </w:r>
      <w:proofErr w:type="spellEnd"/>
      <w:r w:rsidRPr="0057174D">
        <w:rPr>
          <w:rFonts w:ascii="Times New Roman" w:hAnsi="Times New Roman"/>
          <w:sz w:val="24"/>
          <w:szCs w:val="24"/>
        </w:rPr>
        <w:t xml:space="preserve"> </w:t>
      </w:r>
      <w:proofErr w:type="spellStart"/>
      <w:r w:rsidRPr="0057174D">
        <w:rPr>
          <w:rFonts w:ascii="Times New Roman" w:hAnsi="Times New Roman"/>
          <w:sz w:val="24"/>
          <w:szCs w:val="24"/>
        </w:rPr>
        <w:t>вектори</w:t>
      </w:r>
      <w:proofErr w:type="spellEnd"/>
      <w:r w:rsidRPr="0057174D">
        <w:rPr>
          <w:rFonts w:ascii="Times New Roman" w:hAnsi="Times New Roman"/>
          <w:sz w:val="24"/>
          <w:szCs w:val="24"/>
        </w:rPr>
        <w:t xml:space="preserve"> </w:t>
      </w:r>
      <w:proofErr w:type="spellStart"/>
      <w:proofErr w:type="gramStart"/>
      <w:r w:rsidRPr="0057174D">
        <w:rPr>
          <w:rFonts w:ascii="Times New Roman" w:hAnsi="Times New Roman"/>
          <w:sz w:val="24"/>
          <w:szCs w:val="24"/>
        </w:rPr>
        <w:t>розвитку</w:t>
      </w:r>
      <w:proofErr w:type="spellEnd"/>
      <w:r w:rsidRPr="0057174D">
        <w:rPr>
          <w:rFonts w:ascii="Times New Roman" w:hAnsi="Times New Roman"/>
          <w:sz w:val="24"/>
          <w:szCs w:val="24"/>
        </w:rPr>
        <w:t xml:space="preserve"> :</w:t>
      </w:r>
      <w:proofErr w:type="gramEnd"/>
      <w:r w:rsidRPr="0057174D">
        <w:rPr>
          <w:rFonts w:ascii="Times New Roman" w:hAnsi="Times New Roman"/>
          <w:sz w:val="24"/>
          <w:szCs w:val="24"/>
        </w:rPr>
        <w:t xml:space="preserve"> </w:t>
      </w:r>
      <w:proofErr w:type="spellStart"/>
      <w:r w:rsidRPr="0057174D">
        <w:rPr>
          <w:rFonts w:ascii="Times New Roman" w:hAnsi="Times New Roman"/>
          <w:sz w:val="24"/>
          <w:szCs w:val="24"/>
        </w:rPr>
        <w:t>Наукова</w:t>
      </w:r>
      <w:proofErr w:type="spellEnd"/>
      <w:r w:rsidRPr="0057174D">
        <w:rPr>
          <w:rFonts w:ascii="Times New Roman" w:hAnsi="Times New Roman"/>
          <w:sz w:val="24"/>
          <w:szCs w:val="24"/>
        </w:rPr>
        <w:t xml:space="preserve"> </w:t>
      </w:r>
      <w:proofErr w:type="spellStart"/>
      <w:r w:rsidRPr="0057174D">
        <w:rPr>
          <w:rFonts w:ascii="Times New Roman" w:hAnsi="Times New Roman"/>
          <w:sz w:val="24"/>
          <w:szCs w:val="24"/>
        </w:rPr>
        <w:t>монографія</w:t>
      </w:r>
      <w:proofErr w:type="spellEnd"/>
      <w:r w:rsidRPr="0057174D">
        <w:rPr>
          <w:rFonts w:ascii="Times New Roman" w:hAnsi="Times New Roman"/>
          <w:sz w:val="24"/>
          <w:szCs w:val="24"/>
        </w:rPr>
        <w:t xml:space="preserve">. Рига, </w:t>
      </w:r>
      <w:r>
        <w:rPr>
          <w:rFonts w:ascii="Times New Roman" w:hAnsi="Times New Roman"/>
          <w:sz w:val="24"/>
          <w:szCs w:val="24"/>
        </w:rPr>
        <w:t>«</w:t>
      </w:r>
      <w:proofErr w:type="spellStart"/>
      <w:r>
        <w:rPr>
          <w:rFonts w:ascii="Times New Roman" w:hAnsi="Times New Roman"/>
          <w:sz w:val="24"/>
          <w:szCs w:val="24"/>
        </w:rPr>
        <w:t>Baltija</w:t>
      </w:r>
      <w:proofErr w:type="spellEnd"/>
      <w:r>
        <w:rPr>
          <w:rFonts w:ascii="Times New Roman" w:hAnsi="Times New Roman"/>
          <w:sz w:val="24"/>
          <w:szCs w:val="24"/>
        </w:rPr>
        <w:t xml:space="preserve"> </w:t>
      </w:r>
      <w:proofErr w:type="spellStart"/>
      <w:r>
        <w:rPr>
          <w:rFonts w:ascii="Times New Roman" w:hAnsi="Times New Roman"/>
          <w:sz w:val="24"/>
          <w:szCs w:val="24"/>
        </w:rPr>
        <w:t>Publishing</w:t>
      </w:r>
      <w:proofErr w:type="spellEnd"/>
      <w:r>
        <w:rPr>
          <w:rFonts w:ascii="Times New Roman" w:hAnsi="Times New Roman"/>
          <w:sz w:val="24"/>
          <w:szCs w:val="24"/>
        </w:rPr>
        <w:t>»</w:t>
      </w:r>
      <w:r>
        <w:rPr>
          <w:rFonts w:ascii="Times New Roman" w:hAnsi="Times New Roman"/>
          <w:sz w:val="24"/>
          <w:szCs w:val="24"/>
          <w:lang w:val="uk-UA"/>
        </w:rPr>
        <w:t xml:space="preserve">, </w:t>
      </w:r>
      <w:r w:rsidRPr="0057174D">
        <w:rPr>
          <w:rFonts w:ascii="Times New Roman" w:hAnsi="Times New Roman"/>
          <w:sz w:val="24"/>
          <w:szCs w:val="24"/>
        </w:rPr>
        <w:t xml:space="preserve">308-330.  </w:t>
      </w:r>
      <w:hyperlink r:id="rId9" w:history="1">
        <w:r w:rsidRPr="00D741D6">
          <w:rPr>
            <w:rStyle w:val="ab"/>
            <w:rFonts w:ascii="Times New Roman" w:hAnsi="Times New Roman"/>
            <w:sz w:val="24"/>
            <w:szCs w:val="24"/>
          </w:rPr>
          <w:t>https://doi.org/10.30525/978-9934-26-283-8-13</w:t>
        </w:r>
      </w:hyperlink>
      <w:r>
        <w:rPr>
          <w:rFonts w:ascii="Times New Roman" w:hAnsi="Times New Roman"/>
          <w:sz w:val="24"/>
          <w:szCs w:val="24"/>
          <w:lang w:val="uk-UA"/>
        </w:rPr>
        <w:t xml:space="preserve"> </w:t>
      </w:r>
    </w:p>
    <w:p w:rsidR="00F03D18" w:rsidRPr="00F03D18" w:rsidRDefault="00F03D18" w:rsidP="00F03D18">
      <w:pPr>
        <w:pStyle w:val="a4"/>
        <w:numPr>
          <w:ilvl w:val="0"/>
          <w:numId w:val="22"/>
        </w:numPr>
        <w:spacing w:after="0" w:line="240" w:lineRule="auto"/>
        <w:ind w:left="0" w:firstLine="357"/>
        <w:jc w:val="both"/>
        <w:rPr>
          <w:rFonts w:ascii="Times New Roman" w:hAnsi="Times New Roman"/>
          <w:sz w:val="24"/>
          <w:szCs w:val="24"/>
        </w:rPr>
      </w:pPr>
      <w:proofErr w:type="gramStart"/>
      <w:r>
        <w:rPr>
          <w:rFonts w:ascii="Times New Roman" w:hAnsi="Times New Roman"/>
          <w:sz w:val="24"/>
          <w:szCs w:val="24"/>
        </w:rPr>
        <w:t>Скляренко,  О.</w:t>
      </w:r>
      <w:proofErr w:type="gramEnd"/>
      <w:r>
        <w:rPr>
          <w:rFonts w:ascii="Times New Roman" w:hAnsi="Times New Roman"/>
          <w:sz w:val="24"/>
          <w:szCs w:val="24"/>
        </w:rPr>
        <w:t xml:space="preserve"> М.</w:t>
      </w:r>
      <w:r w:rsidR="00221D2D" w:rsidRPr="00F03D18">
        <w:rPr>
          <w:rFonts w:ascii="Times New Roman" w:hAnsi="Times New Roman"/>
          <w:sz w:val="24"/>
          <w:szCs w:val="24"/>
        </w:rPr>
        <w:t xml:space="preserve">(2020). </w:t>
      </w:r>
      <w:proofErr w:type="spellStart"/>
      <w:r w:rsidR="00221D2D" w:rsidRPr="00F03D18">
        <w:rPr>
          <w:rFonts w:ascii="Times New Roman" w:hAnsi="Times New Roman"/>
          <w:sz w:val="24"/>
          <w:szCs w:val="24"/>
        </w:rPr>
        <w:t>Етнічна</w:t>
      </w:r>
      <w:proofErr w:type="spellEnd"/>
      <w:r w:rsidR="00221D2D" w:rsidRPr="00F03D18">
        <w:rPr>
          <w:rFonts w:ascii="Times New Roman" w:hAnsi="Times New Roman"/>
          <w:sz w:val="24"/>
          <w:szCs w:val="24"/>
        </w:rPr>
        <w:t xml:space="preserve"> ономастика: </w:t>
      </w:r>
      <w:proofErr w:type="spellStart"/>
      <w:r w:rsidR="00221D2D" w:rsidRPr="00F03D18">
        <w:rPr>
          <w:rFonts w:ascii="Times New Roman" w:hAnsi="Times New Roman"/>
          <w:sz w:val="24"/>
          <w:szCs w:val="24"/>
        </w:rPr>
        <w:t>монографія</w:t>
      </w:r>
      <w:proofErr w:type="spellEnd"/>
      <w:r w:rsidR="00221D2D" w:rsidRPr="00F03D18">
        <w:rPr>
          <w:rFonts w:ascii="Times New Roman" w:hAnsi="Times New Roman"/>
          <w:sz w:val="24"/>
          <w:szCs w:val="24"/>
        </w:rPr>
        <w:t xml:space="preserve">: у 5 кн.; Одес.  нац.  ун-т  ім.  І.  І.  Мечникова.  </w:t>
      </w:r>
      <w:proofErr w:type="gramStart"/>
      <w:r w:rsidR="00221D2D" w:rsidRPr="00F03D18">
        <w:rPr>
          <w:rFonts w:ascii="Times New Roman" w:hAnsi="Times New Roman"/>
          <w:sz w:val="24"/>
          <w:szCs w:val="24"/>
        </w:rPr>
        <w:t xml:space="preserve">Одеса:  </w:t>
      </w:r>
      <w:proofErr w:type="spellStart"/>
      <w:r w:rsidR="00221D2D" w:rsidRPr="00F03D18">
        <w:rPr>
          <w:rFonts w:ascii="Times New Roman" w:hAnsi="Times New Roman"/>
          <w:sz w:val="24"/>
          <w:szCs w:val="24"/>
        </w:rPr>
        <w:t>Астропринт</w:t>
      </w:r>
      <w:proofErr w:type="spellEnd"/>
      <w:proofErr w:type="gramEnd"/>
      <w:r w:rsidR="00221D2D" w:rsidRPr="00F03D18">
        <w:rPr>
          <w:rFonts w:ascii="Times New Roman" w:hAnsi="Times New Roman"/>
          <w:sz w:val="24"/>
          <w:szCs w:val="24"/>
        </w:rPr>
        <w:t>.</w:t>
      </w:r>
      <w:r>
        <w:rPr>
          <w:rFonts w:ascii="Times New Roman" w:hAnsi="Times New Roman"/>
          <w:sz w:val="24"/>
          <w:szCs w:val="24"/>
          <w:lang w:val="uk-UA"/>
        </w:rPr>
        <w:t xml:space="preserve"> </w:t>
      </w:r>
    </w:p>
    <w:p w:rsidR="00221D2D" w:rsidRPr="00F03D18" w:rsidRDefault="00F03D18" w:rsidP="00F03D18">
      <w:pPr>
        <w:pStyle w:val="a4"/>
        <w:numPr>
          <w:ilvl w:val="0"/>
          <w:numId w:val="22"/>
        </w:numPr>
        <w:spacing w:after="0" w:line="240" w:lineRule="auto"/>
        <w:ind w:left="0" w:firstLine="357"/>
        <w:jc w:val="both"/>
        <w:rPr>
          <w:rFonts w:ascii="Times New Roman" w:hAnsi="Times New Roman"/>
          <w:sz w:val="24"/>
          <w:szCs w:val="24"/>
        </w:rPr>
      </w:pPr>
      <w:proofErr w:type="spellStart"/>
      <w:proofErr w:type="gramStart"/>
      <w:r>
        <w:rPr>
          <w:rFonts w:ascii="Times New Roman" w:hAnsi="Times New Roman"/>
          <w:sz w:val="24"/>
          <w:szCs w:val="24"/>
        </w:rPr>
        <w:t>Янчура</w:t>
      </w:r>
      <w:proofErr w:type="spellEnd"/>
      <w:r>
        <w:rPr>
          <w:rFonts w:ascii="Times New Roman" w:hAnsi="Times New Roman"/>
          <w:sz w:val="24"/>
          <w:szCs w:val="24"/>
        </w:rPr>
        <w:t>,  Д.</w:t>
      </w:r>
      <w:proofErr w:type="gramEnd"/>
      <w:r>
        <w:rPr>
          <w:rFonts w:ascii="Times New Roman" w:hAnsi="Times New Roman"/>
          <w:sz w:val="24"/>
          <w:szCs w:val="24"/>
        </w:rPr>
        <w:t xml:space="preserve"> </w:t>
      </w:r>
      <w:r w:rsidR="00221D2D" w:rsidRPr="00F03D18">
        <w:rPr>
          <w:rFonts w:ascii="Times New Roman" w:hAnsi="Times New Roman"/>
          <w:sz w:val="24"/>
          <w:szCs w:val="24"/>
        </w:rPr>
        <w:t xml:space="preserve">(2018). Ономастичні школи в Україні. </w:t>
      </w:r>
      <w:proofErr w:type="spellStart"/>
      <w:r w:rsidR="00221D2D" w:rsidRPr="00F03D18">
        <w:rPr>
          <w:rFonts w:ascii="Times New Roman" w:hAnsi="Times New Roman"/>
          <w:i/>
          <w:sz w:val="24"/>
          <w:szCs w:val="24"/>
        </w:rPr>
        <w:t>Studia</w:t>
      </w:r>
      <w:proofErr w:type="spellEnd"/>
      <w:r w:rsidR="00221D2D" w:rsidRPr="00F03D18">
        <w:rPr>
          <w:rFonts w:ascii="Times New Roman" w:hAnsi="Times New Roman"/>
          <w:i/>
          <w:sz w:val="24"/>
          <w:szCs w:val="24"/>
        </w:rPr>
        <w:t xml:space="preserve"> </w:t>
      </w:r>
      <w:proofErr w:type="spellStart"/>
      <w:r w:rsidR="00221D2D" w:rsidRPr="00F03D18">
        <w:rPr>
          <w:rFonts w:ascii="Times New Roman" w:hAnsi="Times New Roman"/>
          <w:i/>
          <w:sz w:val="24"/>
          <w:szCs w:val="24"/>
        </w:rPr>
        <w:t>Ukrainika</w:t>
      </w:r>
      <w:proofErr w:type="spellEnd"/>
      <w:r w:rsidR="00221D2D" w:rsidRPr="00F03D18">
        <w:rPr>
          <w:rFonts w:ascii="Times New Roman" w:hAnsi="Times New Roman"/>
          <w:i/>
          <w:sz w:val="24"/>
          <w:szCs w:val="24"/>
        </w:rPr>
        <w:t xml:space="preserve"> </w:t>
      </w:r>
      <w:proofErr w:type="spellStart"/>
      <w:r w:rsidR="00221D2D" w:rsidRPr="00F03D18">
        <w:rPr>
          <w:rFonts w:ascii="Times New Roman" w:hAnsi="Times New Roman"/>
          <w:i/>
          <w:sz w:val="24"/>
          <w:szCs w:val="24"/>
        </w:rPr>
        <w:t>Posnanienia</w:t>
      </w:r>
      <w:proofErr w:type="spellEnd"/>
      <w:r w:rsidR="00221D2D" w:rsidRPr="00F03D18">
        <w:rPr>
          <w:rFonts w:ascii="Times New Roman" w:hAnsi="Times New Roman"/>
          <w:i/>
          <w:sz w:val="24"/>
          <w:szCs w:val="24"/>
        </w:rPr>
        <w:t xml:space="preserve">, </w:t>
      </w:r>
      <w:r w:rsidR="00221D2D" w:rsidRPr="00F03D18">
        <w:rPr>
          <w:rFonts w:ascii="Times New Roman" w:hAnsi="Times New Roman"/>
          <w:sz w:val="24"/>
          <w:szCs w:val="24"/>
        </w:rPr>
        <w:t>VI. 45–52.</w:t>
      </w:r>
    </w:p>
    <w:p w:rsidR="00221D2D" w:rsidRPr="00221D2D" w:rsidRDefault="00221D2D" w:rsidP="00221D2D">
      <w:pPr>
        <w:tabs>
          <w:tab w:val="left" w:pos="2552"/>
        </w:tabs>
        <w:spacing w:after="0" w:line="240" w:lineRule="auto"/>
        <w:jc w:val="both"/>
        <w:rPr>
          <w:rFonts w:ascii="Times New Roman" w:eastAsia="Calibri" w:hAnsi="Times New Roman" w:cs="Times New Roman"/>
          <w:sz w:val="24"/>
          <w:szCs w:val="24"/>
        </w:rPr>
      </w:pPr>
    </w:p>
    <w:p w:rsidR="00221D2D" w:rsidRPr="00221D2D" w:rsidRDefault="00221D2D" w:rsidP="00221D2D">
      <w:pPr>
        <w:tabs>
          <w:tab w:val="left" w:pos="2552"/>
        </w:tabs>
        <w:spacing w:after="0" w:line="240" w:lineRule="auto"/>
        <w:jc w:val="both"/>
        <w:rPr>
          <w:rFonts w:ascii="Times New Roman" w:eastAsia="Calibri" w:hAnsi="Times New Roman" w:cs="Times New Roman"/>
          <w:b/>
          <w:sz w:val="24"/>
          <w:szCs w:val="24"/>
        </w:rPr>
      </w:pPr>
      <w:r w:rsidRPr="00221D2D">
        <w:rPr>
          <w:rFonts w:ascii="Times New Roman" w:eastAsia="Calibri" w:hAnsi="Times New Roman" w:cs="Times New Roman"/>
          <w:b/>
          <w:sz w:val="24"/>
          <w:szCs w:val="24"/>
        </w:rPr>
        <w:t>Додаткова:</w:t>
      </w:r>
    </w:p>
    <w:p w:rsidR="00F03D18" w:rsidRDefault="00CC5E05" w:rsidP="00F03D18">
      <w:pPr>
        <w:pStyle w:val="a4"/>
        <w:numPr>
          <w:ilvl w:val="0"/>
          <w:numId w:val="23"/>
        </w:numPr>
        <w:tabs>
          <w:tab w:val="left" w:pos="2552"/>
        </w:tabs>
        <w:spacing w:after="0" w:line="240" w:lineRule="auto"/>
        <w:jc w:val="both"/>
        <w:rPr>
          <w:rFonts w:ascii="Times New Roman" w:hAnsi="Times New Roman"/>
          <w:sz w:val="24"/>
          <w:szCs w:val="24"/>
        </w:rPr>
      </w:pPr>
      <w:proofErr w:type="spellStart"/>
      <w:proofErr w:type="gramStart"/>
      <w:r w:rsidRPr="00F03D18">
        <w:rPr>
          <w:rFonts w:ascii="Times New Roman" w:hAnsi="Times New Roman"/>
          <w:sz w:val="24"/>
          <w:szCs w:val="24"/>
        </w:rPr>
        <w:t>Вербич</w:t>
      </w:r>
      <w:proofErr w:type="spellEnd"/>
      <w:r w:rsidRPr="00F03D18">
        <w:rPr>
          <w:rFonts w:ascii="Times New Roman" w:hAnsi="Times New Roman"/>
          <w:sz w:val="24"/>
          <w:szCs w:val="24"/>
        </w:rPr>
        <w:t>,  С.</w:t>
      </w:r>
      <w:proofErr w:type="gramEnd"/>
      <w:r w:rsidRPr="00F03D18">
        <w:rPr>
          <w:rFonts w:ascii="Times New Roman" w:hAnsi="Times New Roman"/>
          <w:sz w:val="24"/>
          <w:szCs w:val="24"/>
        </w:rPr>
        <w:t xml:space="preserve"> (2008). </w:t>
      </w:r>
      <w:proofErr w:type="spellStart"/>
      <w:r w:rsidRPr="00F03D18">
        <w:rPr>
          <w:rFonts w:ascii="Times New Roman" w:hAnsi="Times New Roman"/>
          <w:sz w:val="24"/>
          <w:szCs w:val="24"/>
        </w:rPr>
        <w:t>Сучасна</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українська</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онімна</w:t>
      </w:r>
      <w:proofErr w:type="spellEnd"/>
      <w:r w:rsidRPr="00F03D18">
        <w:rPr>
          <w:rFonts w:ascii="Times New Roman" w:hAnsi="Times New Roman"/>
          <w:sz w:val="24"/>
          <w:szCs w:val="24"/>
        </w:rPr>
        <w:t xml:space="preserve"> лексика: </w:t>
      </w:r>
      <w:proofErr w:type="spellStart"/>
      <w:r w:rsidRPr="00F03D18">
        <w:rPr>
          <w:rFonts w:ascii="Times New Roman" w:hAnsi="Times New Roman"/>
          <w:sz w:val="24"/>
          <w:szCs w:val="24"/>
        </w:rPr>
        <w:t>функціональний</w:t>
      </w:r>
      <w:proofErr w:type="spellEnd"/>
      <w:r w:rsidRPr="00F03D18">
        <w:rPr>
          <w:rFonts w:ascii="Times New Roman" w:hAnsi="Times New Roman"/>
          <w:sz w:val="24"/>
          <w:szCs w:val="24"/>
        </w:rPr>
        <w:t xml:space="preserve"> аспект. </w:t>
      </w:r>
      <w:proofErr w:type="spellStart"/>
      <w:r w:rsidRPr="00F03D18">
        <w:rPr>
          <w:rFonts w:ascii="Times New Roman" w:hAnsi="Times New Roman"/>
          <w:i/>
          <w:sz w:val="24"/>
          <w:szCs w:val="24"/>
        </w:rPr>
        <w:t>Вісник</w:t>
      </w:r>
      <w:proofErr w:type="spellEnd"/>
      <w:r w:rsidRPr="00F03D18">
        <w:rPr>
          <w:rFonts w:ascii="Times New Roman" w:hAnsi="Times New Roman"/>
          <w:i/>
          <w:sz w:val="24"/>
          <w:szCs w:val="24"/>
        </w:rPr>
        <w:t xml:space="preserve"> НАН </w:t>
      </w:r>
      <w:proofErr w:type="spellStart"/>
      <w:r w:rsidRPr="00F03D18">
        <w:rPr>
          <w:rFonts w:ascii="Times New Roman" w:hAnsi="Times New Roman"/>
          <w:i/>
          <w:sz w:val="24"/>
          <w:szCs w:val="24"/>
        </w:rPr>
        <w:t>України</w:t>
      </w:r>
      <w:proofErr w:type="spellEnd"/>
      <w:r w:rsidRPr="00F03D18">
        <w:rPr>
          <w:rFonts w:ascii="Times New Roman" w:hAnsi="Times New Roman"/>
          <w:sz w:val="24"/>
          <w:szCs w:val="24"/>
        </w:rPr>
        <w:t xml:space="preserve">, 5, 54 – 60.  </w:t>
      </w:r>
    </w:p>
    <w:p w:rsidR="00F03D18" w:rsidRPr="00F03D18" w:rsidRDefault="00CC5E05" w:rsidP="00F03D18">
      <w:pPr>
        <w:pStyle w:val="a4"/>
        <w:numPr>
          <w:ilvl w:val="0"/>
          <w:numId w:val="23"/>
        </w:numPr>
        <w:tabs>
          <w:tab w:val="left" w:pos="2552"/>
        </w:tabs>
        <w:spacing w:after="0" w:line="240" w:lineRule="auto"/>
        <w:jc w:val="both"/>
        <w:rPr>
          <w:rFonts w:ascii="Times New Roman" w:hAnsi="Times New Roman"/>
          <w:sz w:val="24"/>
          <w:szCs w:val="24"/>
        </w:rPr>
      </w:pPr>
      <w:proofErr w:type="spellStart"/>
      <w:r w:rsidRPr="00F03D18">
        <w:rPr>
          <w:rFonts w:ascii="Times New Roman" w:hAnsi="Times New Roman"/>
          <w:sz w:val="24"/>
          <w:szCs w:val="24"/>
        </w:rPr>
        <w:t>Вербич</w:t>
      </w:r>
      <w:proofErr w:type="spellEnd"/>
      <w:r w:rsidRPr="00F03D18">
        <w:rPr>
          <w:rFonts w:ascii="Times New Roman" w:hAnsi="Times New Roman"/>
          <w:sz w:val="24"/>
          <w:szCs w:val="24"/>
        </w:rPr>
        <w:t xml:space="preserve">, С.О. (2020). </w:t>
      </w:r>
      <w:proofErr w:type="spellStart"/>
      <w:r w:rsidRPr="00F03D18">
        <w:rPr>
          <w:rFonts w:ascii="Times New Roman" w:hAnsi="Times New Roman"/>
          <w:sz w:val="24"/>
          <w:szCs w:val="24"/>
        </w:rPr>
        <w:t>Формування</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ойконімної</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системи</w:t>
      </w:r>
      <w:proofErr w:type="spellEnd"/>
      <w:r w:rsidRPr="00F03D18">
        <w:rPr>
          <w:rFonts w:ascii="Times New Roman" w:hAnsi="Times New Roman"/>
          <w:sz w:val="24"/>
          <w:szCs w:val="24"/>
        </w:rPr>
        <w:t xml:space="preserve"> в </w:t>
      </w:r>
      <w:proofErr w:type="spellStart"/>
      <w:r w:rsidRPr="00F03D18">
        <w:rPr>
          <w:rFonts w:ascii="Times New Roman" w:hAnsi="Times New Roman"/>
          <w:sz w:val="24"/>
          <w:szCs w:val="24"/>
        </w:rPr>
        <w:t>давнозаселених</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регіонах</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України</w:t>
      </w:r>
      <w:proofErr w:type="spellEnd"/>
      <w:r w:rsidRPr="00F03D18">
        <w:rPr>
          <w:rFonts w:ascii="Times New Roman" w:hAnsi="Times New Roman"/>
          <w:sz w:val="24"/>
          <w:szCs w:val="24"/>
        </w:rPr>
        <w:t xml:space="preserve"> (на </w:t>
      </w:r>
      <w:proofErr w:type="spellStart"/>
      <w:r w:rsidRPr="00F03D18">
        <w:rPr>
          <w:rFonts w:ascii="Times New Roman" w:hAnsi="Times New Roman"/>
          <w:sz w:val="24"/>
          <w:szCs w:val="24"/>
        </w:rPr>
        <w:t>прикладі</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назв</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поселень</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сучасних</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Вінниччини</w:t>
      </w:r>
      <w:proofErr w:type="spellEnd"/>
      <w:r w:rsidRPr="00F03D18">
        <w:rPr>
          <w:rFonts w:ascii="Times New Roman" w:hAnsi="Times New Roman"/>
          <w:sz w:val="24"/>
          <w:szCs w:val="24"/>
        </w:rPr>
        <w:t xml:space="preserve"> та </w:t>
      </w:r>
      <w:proofErr w:type="spellStart"/>
      <w:r w:rsidRPr="00F03D18">
        <w:rPr>
          <w:rFonts w:ascii="Times New Roman" w:hAnsi="Times New Roman"/>
          <w:sz w:val="24"/>
          <w:szCs w:val="24"/>
        </w:rPr>
        <w:t>Хмельниччини</w:t>
      </w:r>
      <w:proofErr w:type="spellEnd"/>
      <w:r w:rsidRPr="00F03D18">
        <w:rPr>
          <w:rFonts w:ascii="Times New Roman" w:hAnsi="Times New Roman"/>
          <w:sz w:val="24"/>
          <w:szCs w:val="24"/>
        </w:rPr>
        <w:t xml:space="preserve">). </w:t>
      </w:r>
      <w:proofErr w:type="spellStart"/>
      <w:r w:rsidRPr="00F03D18">
        <w:rPr>
          <w:rFonts w:ascii="Times New Roman" w:hAnsi="Times New Roman"/>
          <w:i/>
          <w:sz w:val="24"/>
          <w:szCs w:val="24"/>
        </w:rPr>
        <w:t>Українська</w:t>
      </w:r>
      <w:proofErr w:type="spellEnd"/>
      <w:r w:rsidRPr="00F03D18">
        <w:rPr>
          <w:rFonts w:ascii="Times New Roman" w:hAnsi="Times New Roman"/>
          <w:i/>
          <w:sz w:val="24"/>
          <w:szCs w:val="24"/>
        </w:rPr>
        <w:t xml:space="preserve"> </w:t>
      </w:r>
      <w:proofErr w:type="spellStart"/>
      <w:r w:rsidRPr="00F03D18">
        <w:rPr>
          <w:rFonts w:ascii="Times New Roman" w:hAnsi="Times New Roman"/>
          <w:i/>
          <w:sz w:val="24"/>
          <w:szCs w:val="24"/>
        </w:rPr>
        <w:t>мова</w:t>
      </w:r>
      <w:proofErr w:type="spellEnd"/>
      <w:r w:rsidRPr="00F03D18">
        <w:rPr>
          <w:rFonts w:ascii="Times New Roman" w:hAnsi="Times New Roman"/>
          <w:i/>
          <w:sz w:val="24"/>
          <w:szCs w:val="24"/>
        </w:rPr>
        <w:t>,</w:t>
      </w:r>
      <w:r w:rsidRPr="00F03D18">
        <w:rPr>
          <w:rFonts w:ascii="Times New Roman" w:hAnsi="Times New Roman"/>
          <w:sz w:val="24"/>
          <w:szCs w:val="24"/>
        </w:rPr>
        <w:t xml:space="preserve"> 4, 50–71.</w:t>
      </w:r>
      <w:r w:rsidR="00F03D18">
        <w:rPr>
          <w:rFonts w:ascii="Times New Roman" w:hAnsi="Times New Roman"/>
          <w:sz w:val="24"/>
          <w:szCs w:val="24"/>
          <w:lang w:val="uk-UA"/>
        </w:rPr>
        <w:t xml:space="preserve"> </w:t>
      </w:r>
    </w:p>
    <w:p w:rsidR="00F03D18" w:rsidRPr="00F03D18" w:rsidRDefault="0057174D" w:rsidP="00F03D18">
      <w:pPr>
        <w:pStyle w:val="a4"/>
        <w:numPr>
          <w:ilvl w:val="0"/>
          <w:numId w:val="23"/>
        </w:numPr>
        <w:tabs>
          <w:tab w:val="left" w:pos="2552"/>
        </w:tabs>
        <w:spacing w:after="0" w:line="240" w:lineRule="auto"/>
        <w:jc w:val="both"/>
        <w:rPr>
          <w:rFonts w:ascii="Times New Roman" w:hAnsi="Times New Roman"/>
          <w:sz w:val="24"/>
          <w:szCs w:val="24"/>
        </w:rPr>
      </w:pPr>
      <w:r w:rsidRPr="00F03D18">
        <w:rPr>
          <w:rFonts w:ascii="Times New Roman" w:hAnsi="Times New Roman"/>
          <w:sz w:val="24"/>
          <w:szCs w:val="24"/>
        </w:rPr>
        <w:t xml:space="preserve">Карпенко, О.П. (2020). </w:t>
      </w:r>
      <w:proofErr w:type="spellStart"/>
      <w:r w:rsidRPr="00F03D18">
        <w:rPr>
          <w:rFonts w:ascii="Times New Roman" w:hAnsi="Times New Roman"/>
          <w:sz w:val="24"/>
          <w:szCs w:val="24"/>
        </w:rPr>
        <w:t>Можливе</w:t>
      </w:r>
      <w:proofErr w:type="spellEnd"/>
      <w:r w:rsidRPr="00F03D18">
        <w:rPr>
          <w:rFonts w:ascii="Times New Roman" w:hAnsi="Times New Roman"/>
          <w:sz w:val="24"/>
          <w:szCs w:val="24"/>
        </w:rPr>
        <w:t xml:space="preserve"> й </w:t>
      </w:r>
      <w:proofErr w:type="spellStart"/>
      <w:r w:rsidRPr="00F03D18">
        <w:rPr>
          <w:rFonts w:ascii="Times New Roman" w:hAnsi="Times New Roman"/>
          <w:sz w:val="24"/>
          <w:szCs w:val="24"/>
        </w:rPr>
        <w:t>неможливе</w:t>
      </w:r>
      <w:proofErr w:type="spellEnd"/>
      <w:r w:rsidRPr="00F03D18">
        <w:rPr>
          <w:rFonts w:ascii="Times New Roman" w:hAnsi="Times New Roman"/>
          <w:sz w:val="24"/>
          <w:szCs w:val="24"/>
        </w:rPr>
        <w:t xml:space="preserve"> в </w:t>
      </w:r>
      <w:proofErr w:type="spellStart"/>
      <w:r w:rsidRPr="00F03D18">
        <w:rPr>
          <w:rFonts w:ascii="Times New Roman" w:hAnsi="Times New Roman"/>
          <w:sz w:val="24"/>
          <w:szCs w:val="24"/>
        </w:rPr>
        <w:t>діахронній</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ойконімії</w:t>
      </w:r>
      <w:proofErr w:type="spellEnd"/>
      <w:r w:rsidRPr="00F03D18">
        <w:rPr>
          <w:rFonts w:ascii="Times New Roman" w:hAnsi="Times New Roman"/>
          <w:sz w:val="24"/>
          <w:szCs w:val="24"/>
        </w:rPr>
        <w:t xml:space="preserve"> на </w:t>
      </w:r>
      <w:proofErr w:type="spellStart"/>
      <w:r w:rsidRPr="00F03D18">
        <w:rPr>
          <w:rFonts w:ascii="Times New Roman" w:hAnsi="Times New Roman"/>
          <w:sz w:val="24"/>
          <w:szCs w:val="24"/>
        </w:rPr>
        <w:t>прикладі</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назв</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Київщини</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Українська</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мова</w:t>
      </w:r>
      <w:proofErr w:type="spellEnd"/>
      <w:r w:rsidRPr="00F03D18">
        <w:rPr>
          <w:rFonts w:ascii="Times New Roman" w:hAnsi="Times New Roman"/>
          <w:sz w:val="24"/>
          <w:szCs w:val="24"/>
        </w:rPr>
        <w:t>, 2, 89 -99.</w:t>
      </w:r>
      <w:r w:rsidR="00F03D18">
        <w:rPr>
          <w:rFonts w:ascii="Times New Roman" w:hAnsi="Times New Roman"/>
          <w:sz w:val="24"/>
          <w:szCs w:val="24"/>
          <w:lang w:val="uk-UA"/>
        </w:rPr>
        <w:t xml:space="preserve"> </w:t>
      </w:r>
    </w:p>
    <w:p w:rsidR="00CC5E05" w:rsidRPr="00F03D18" w:rsidRDefault="00CC5E05" w:rsidP="00F03D18">
      <w:pPr>
        <w:pStyle w:val="a4"/>
        <w:numPr>
          <w:ilvl w:val="0"/>
          <w:numId w:val="23"/>
        </w:numPr>
        <w:tabs>
          <w:tab w:val="left" w:pos="2552"/>
        </w:tabs>
        <w:spacing w:after="0" w:line="240" w:lineRule="auto"/>
        <w:jc w:val="both"/>
        <w:rPr>
          <w:rFonts w:ascii="Times New Roman" w:hAnsi="Times New Roman"/>
          <w:sz w:val="24"/>
          <w:szCs w:val="24"/>
        </w:rPr>
      </w:pPr>
      <w:r w:rsidRPr="00F03D18">
        <w:rPr>
          <w:rFonts w:ascii="Times New Roman" w:hAnsi="Times New Roman"/>
          <w:sz w:val="24"/>
          <w:szCs w:val="24"/>
        </w:rPr>
        <w:t>Карпенко, О.П.</w:t>
      </w:r>
      <w:r w:rsidR="00F03D18">
        <w:rPr>
          <w:rFonts w:ascii="Times New Roman" w:hAnsi="Times New Roman"/>
          <w:sz w:val="24"/>
          <w:szCs w:val="24"/>
          <w:lang w:val="uk-UA"/>
        </w:rPr>
        <w:t xml:space="preserve"> </w:t>
      </w:r>
      <w:r w:rsidRPr="00F03D18">
        <w:rPr>
          <w:rFonts w:ascii="Times New Roman" w:hAnsi="Times New Roman"/>
          <w:sz w:val="24"/>
          <w:szCs w:val="24"/>
        </w:rPr>
        <w:t xml:space="preserve">(2021). </w:t>
      </w:r>
      <w:proofErr w:type="spellStart"/>
      <w:r w:rsidRPr="00F03D18">
        <w:rPr>
          <w:rFonts w:ascii="Times New Roman" w:hAnsi="Times New Roman"/>
          <w:sz w:val="24"/>
          <w:szCs w:val="24"/>
        </w:rPr>
        <w:t>Ономастична</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спадщина</w:t>
      </w:r>
      <w:proofErr w:type="spellEnd"/>
      <w:r w:rsidRPr="00F03D18">
        <w:rPr>
          <w:rFonts w:ascii="Times New Roman" w:hAnsi="Times New Roman"/>
          <w:sz w:val="24"/>
          <w:szCs w:val="24"/>
        </w:rPr>
        <w:t xml:space="preserve"> в </w:t>
      </w:r>
      <w:proofErr w:type="spellStart"/>
      <w:r w:rsidRPr="00F03D18">
        <w:rPr>
          <w:rFonts w:ascii="Times New Roman" w:hAnsi="Times New Roman"/>
          <w:sz w:val="24"/>
          <w:szCs w:val="24"/>
        </w:rPr>
        <w:t>діахронії</w:t>
      </w:r>
      <w:proofErr w:type="spellEnd"/>
      <w:r w:rsidRPr="00F03D18">
        <w:rPr>
          <w:rFonts w:ascii="Times New Roman" w:hAnsi="Times New Roman"/>
          <w:sz w:val="24"/>
          <w:szCs w:val="24"/>
        </w:rPr>
        <w:t xml:space="preserve">: на </w:t>
      </w:r>
      <w:proofErr w:type="spellStart"/>
      <w:r w:rsidRPr="00F03D18">
        <w:rPr>
          <w:rFonts w:ascii="Times New Roman" w:hAnsi="Times New Roman"/>
          <w:sz w:val="24"/>
          <w:szCs w:val="24"/>
        </w:rPr>
        <w:t>матеріалі</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ойконімів</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Київської</w:t>
      </w:r>
      <w:proofErr w:type="spellEnd"/>
      <w:r w:rsidRPr="00F03D18">
        <w:rPr>
          <w:rFonts w:ascii="Times New Roman" w:hAnsi="Times New Roman"/>
          <w:sz w:val="24"/>
          <w:szCs w:val="24"/>
        </w:rPr>
        <w:t xml:space="preserve"> </w:t>
      </w:r>
      <w:proofErr w:type="spellStart"/>
      <w:r w:rsidRPr="00F03D18">
        <w:rPr>
          <w:rFonts w:ascii="Times New Roman" w:hAnsi="Times New Roman"/>
          <w:sz w:val="24"/>
          <w:szCs w:val="24"/>
        </w:rPr>
        <w:t>області</w:t>
      </w:r>
      <w:proofErr w:type="spellEnd"/>
      <w:r w:rsidRPr="00F03D18">
        <w:rPr>
          <w:rFonts w:ascii="Times New Roman" w:hAnsi="Times New Roman"/>
          <w:sz w:val="24"/>
          <w:szCs w:val="24"/>
        </w:rPr>
        <w:t xml:space="preserve">.  </w:t>
      </w:r>
      <w:proofErr w:type="spellStart"/>
      <w:r w:rsidRPr="00F03D18">
        <w:rPr>
          <w:rFonts w:ascii="Times New Roman" w:hAnsi="Times New Roman"/>
          <w:i/>
          <w:sz w:val="24"/>
          <w:szCs w:val="24"/>
        </w:rPr>
        <w:t>Українська</w:t>
      </w:r>
      <w:proofErr w:type="spellEnd"/>
      <w:r w:rsidRPr="00F03D18">
        <w:rPr>
          <w:rFonts w:ascii="Times New Roman" w:hAnsi="Times New Roman"/>
          <w:i/>
          <w:sz w:val="24"/>
          <w:szCs w:val="24"/>
        </w:rPr>
        <w:t xml:space="preserve"> </w:t>
      </w:r>
      <w:proofErr w:type="spellStart"/>
      <w:r w:rsidRPr="00F03D18">
        <w:rPr>
          <w:rFonts w:ascii="Times New Roman" w:hAnsi="Times New Roman"/>
          <w:i/>
          <w:sz w:val="24"/>
          <w:szCs w:val="24"/>
        </w:rPr>
        <w:t>мова</w:t>
      </w:r>
      <w:proofErr w:type="spellEnd"/>
      <w:r w:rsidRPr="00F03D18">
        <w:rPr>
          <w:rFonts w:ascii="Times New Roman" w:hAnsi="Times New Roman"/>
          <w:sz w:val="24"/>
          <w:szCs w:val="24"/>
        </w:rPr>
        <w:t>, 2, 65–75.</w:t>
      </w:r>
    </w:p>
    <w:p w:rsidR="00221D2D" w:rsidRP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val="ru-RU" w:eastAsia="ru-RU"/>
        </w:rPr>
      </w:pPr>
      <w:r w:rsidRPr="00221D2D">
        <w:rPr>
          <w:rFonts w:ascii="Times New Roman" w:eastAsia="Calibri" w:hAnsi="Times New Roman" w:cs="Times New Roman"/>
          <w:color w:val="000000"/>
          <w:sz w:val="24"/>
          <w:szCs w:val="24"/>
          <w:lang w:eastAsia="ru-RU"/>
        </w:rPr>
        <w:t xml:space="preserve">Карпенко, М. Ю. </w:t>
      </w:r>
      <w:r>
        <w:rPr>
          <w:rFonts w:ascii="Times New Roman" w:eastAsia="Calibri" w:hAnsi="Times New Roman" w:cs="Times New Roman"/>
          <w:color w:val="000000"/>
          <w:sz w:val="24"/>
          <w:szCs w:val="24"/>
          <w:lang w:eastAsia="ru-RU"/>
        </w:rPr>
        <w:t>(</w:t>
      </w:r>
      <w:r w:rsidRPr="00221D2D">
        <w:rPr>
          <w:rFonts w:ascii="Times New Roman" w:eastAsia="Calibri" w:hAnsi="Times New Roman" w:cs="Times New Roman"/>
          <w:color w:val="000000"/>
          <w:sz w:val="24"/>
          <w:szCs w:val="24"/>
          <w:lang w:eastAsia="ru-RU"/>
        </w:rPr>
        <w:t xml:space="preserve">2017). </w:t>
      </w:r>
      <w:proofErr w:type="spellStart"/>
      <w:r w:rsidRPr="00221D2D">
        <w:rPr>
          <w:rFonts w:ascii="Times New Roman" w:eastAsia="Calibri" w:hAnsi="Times New Roman" w:cs="Times New Roman"/>
          <w:color w:val="000000"/>
          <w:sz w:val="24"/>
          <w:szCs w:val="24"/>
          <w:lang w:eastAsia="ru-RU"/>
        </w:rPr>
        <w:t>Онімний</w:t>
      </w:r>
      <w:proofErr w:type="spellEnd"/>
      <w:r w:rsidRPr="00221D2D">
        <w:rPr>
          <w:rFonts w:ascii="Times New Roman" w:eastAsia="Calibri" w:hAnsi="Times New Roman" w:cs="Times New Roman"/>
          <w:color w:val="000000"/>
          <w:sz w:val="24"/>
          <w:szCs w:val="24"/>
          <w:lang w:eastAsia="ru-RU"/>
        </w:rPr>
        <w:t xml:space="preserve"> простір Інтернету. Одеса: КП ОГТ.</w:t>
      </w:r>
    </w:p>
    <w:p w:rsidR="00F03D18" w:rsidRDefault="00F03D18"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proofErr w:type="spellStart"/>
      <w:r>
        <w:rPr>
          <w:rFonts w:ascii="Times New Roman" w:eastAsia="Calibri" w:hAnsi="Times New Roman" w:cs="Times New Roman"/>
          <w:color w:val="000000"/>
          <w:sz w:val="24"/>
          <w:szCs w:val="24"/>
          <w:lang w:eastAsia="ru-RU"/>
        </w:rPr>
        <w:t>Лучик</w:t>
      </w:r>
      <w:proofErr w:type="spellEnd"/>
      <w:r>
        <w:rPr>
          <w:rFonts w:ascii="Times New Roman" w:eastAsia="Calibri" w:hAnsi="Times New Roman" w:cs="Times New Roman"/>
          <w:color w:val="000000"/>
          <w:sz w:val="24"/>
          <w:szCs w:val="24"/>
          <w:lang w:eastAsia="ru-RU"/>
        </w:rPr>
        <w:t>, В. В. (</w:t>
      </w:r>
      <w:r w:rsidR="00221D2D" w:rsidRPr="00221D2D">
        <w:rPr>
          <w:rFonts w:ascii="Times New Roman" w:eastAsia="Calibri" w:hAnsi="Times New Roman" w:cs="Times New Roman"/>
          <w:color w:val="000000"/>
          <w:sz w:val="24"/>
          <w:szCs w:val="24"/>
          <w:lang w:eastAsia="ru-RU"/>
        </w:rPr>
        <w:t xml:space="preserve">2009). Про нові напрями української ономастики. </w:t>
      </w:r>
      <w:r w:rsidR="00221D2D" w:rsidRPr="0057174D">
        <w:rPr>
          <w:rFonts w:ascii="Times New Roman" w:eastAsia="Calibri" w:hAnsi="Times New Roman" w:cs="Times New Roman"/>
          <w:i/>
          <w:color w:val="000000"/>
          <w:sz w:val="24"/>
          <w:szCs w:val="24"/>
          <w:lang w:eastAsia="ru-RU"/>
        </w:rPr>
        <w:t>Філологічні дослідження</w:t>
      </w:r>
      <w:r w:rsidR="00221D2D" w:rsidRPr="00221D2D">
        <w:rPr>
          <w:rFonts w:ascii="Times New Roman" w:eastAsia="Calibri" w:hAnsi="Times New Roman" w:cs="Times New Roman"/>
          <w:color w:val="000000"/>
          <w:sz w:val="24"/>
          <w:szCs w:val="24"/>
          <w:lang w:eastAsia="ru-RU"/>
        </w:rPr>
        <w:t>,144–146.</w:t>
      </w:r>
      <w:r>
        <w:rPr>
          <w:rFonts w:ascii="Times New Roman" w:eastAsia="Calibri" w:hAnsi="Times New Roman" w:cs="Times New Roman"/>
          <w:color w:val="000000"/>
          <w:sz w:val="24"/>
          <w:szCs w:val="24"/>
          <w:lang w:eastAsia="ru-RU"/>
        </w:rPr>
        <w:t xml:space="preserve"> </w:t>
      </w:r>
    </w:p>
    <w:p w:rsidR="00221D2D" w:rsidRPr="00F03D18"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r w:rsidRPr="00F03D18">
        <w:rPr>
          <w:rFonts w:ascii="Times New Roman" w:eastAsia="Calibri" w:hAnsi="Times New Roman" w:cs="Times New Roman"/>
          <w:color w:val="000000"/>
          <w:sz w:val="24"/>
          <w:szCs w:val="24"/>
          <w:lang w:eastAsia="ru-RU"/>
        </w:rPr>
        <w:t xml:space="preserve">Михальчук, О. І. (2015). </w:t>
      </w:r>
      <w:proofErr w:type="spellStart"/>
      <w:r w:rsidRPr="00F03D18">
        <w:rPr>
          <w:rFonts w:ascii="Times New Roman" w:eastAsia="Calibri" w:hAnsi="Times New Roman" w:cs="Times New Roman"/>
          <w:color w:val="000000"/>
          <w:sz w:val="24"/>
          <w:szCs w:val="24"/>
          <w:lang w:eastAsia="ru-RU"/>
        </w:rPr>
        <w:t>Соціоономастика</w:t>
      </w:r>
      <w:proofErr w:type="spellEnd"/>
      <w:r w:rsidRPr="00F03D18">
        <w:rPr>
          <w:rFonts w:ascii="Times New Roman" w:eastAsia="Calibri" w:hAnsi="Times New Roman" w:cs="Times New Roman"/>
          <w:color w:val="000000"/>
          <w:sz w:val="24"/>
          <w:szCs w:val="24"/>
          <w:lang w:eastAsia="ru-RU"/>
        </w:rPr>
        <w:t xml:space="preserve"> як напрямок сучасної лінгвістики: українські здобутки  і  перспективи.  </w:t>
      </w:r>
      <w:r w:rsidRPr="00F03D18">
        <w:rPr>
          <w:rFonts w:ascii="Times New Roman" w:eastAsia="Calibri" w:hAnsi="Times New Roman" w:cs="Times New Roman"/>
          <w:i/>
          <w:color w:val="000000"/>
          <w:sz w:val="24"/>
          <w:szCs w:val="24"/>
          <w:lang w:eastAsia="ru-RU"/>
        </w:rPr>
        <w:t>Записки  з  ономастики</w:t>
      </w:r>
      <w:r w:rsidRPr="00F03D18">
        <w:rPr>
          <w:rFonts w:ascii="Times New Roman" w:eastAsia="Calibri" w:hAnsi="Times New Roman" w:cs="Times New Roman"/>
          <w:color w:val="000000"/>
          <w:sz w:val="24"/>
          <w:szCs w:val="24"/>
          <w:lang w:eastAsia="ru-RU"/>
        </w:rPr>
        <w:t xml:space="preserve">, 18, 498–509. </w:t>
      </w:r>
    </w:p>
    <w:p w:rsidR="0057174D" w:rsidRPr="00F03D18" w:rsidRDefault="0057174D" w:rsidP="00F03D18">
      <w:pPr>
        <w:pStyle w:val="a4"/>
        <w:numPr>
          <w:ilvl w:val="0"/>
          <w:numId w:val="23"/>
        </w:numPr>
        <w:spacing w:after="0" w:line="240" w:lineRule="auto"/>
        <w:ind w:left="0" w:firstLine="357"/>
        <w:rPr>
          <w:rFonts w:ascii="Times New Roman" w:hAnsi="Times New Roman"/>
          <w:color w:val="000000"/>
          <w:sz w:val="24"/>
          <w:szCs w:val="24"/>
          <w:lang w:val="uk-UA" w:eastAsia="ru-RU"/>
        </w:rPr>
      </w:pPr>
      <w:proofErr w:type="spellStart"/>
      <w:r w:rsidRPr="0057174D">
        <w:rPr>
          <w:rFonts w:ascii="Times New Roman" w:hAnsi="Times New Roman"/>
          <w:color w:val="000000"/>
          <w:sz w:val="24"/>
          <w:szCs w:val="24"/>
          <w:lang w:val="uk-UA" w:eastAsia="ru-RU"/>
        </w:rPr>
        <w:t>Мосур</w:t>
      </w:r>
      <w:proofErr w:type="spellEnd"/>
      <w:r>
        <w:rPr>
          <w:rFonts w:ascii="Times New Roman" w:hAnsi="Times New Roman"/>
          <w:color w:val="000000"/>
          <w:sz w:val="24"/>
          <w:szCs w:val="24"/>
          <w:lang w:val="uk-UA" w:eastAsia="ru-RU"/>
        </w:rPr>
        <w:t>, (2019).</w:t>
      </w:r>
      <w:r w:rsidRPr="0057174D">
        <w:rPr>
          <w:rFonts w:ascii="Times New Roman" w:hAnsi="Times New Roman"/>
          <w:color w:val="000000"/>
          <w:sz w:val="24"/>
          <w:szCs w:val="24"/>
          <w:lang w:val="uk-UA" w:eastAsia="ru-RU"/>
        </w:rPr>
        <w:t xml:space="preserve"> О. Поняття «</w:t>
      </w:r>
      <w:proofErr w:type="spellStart"/>
      <w:r w:rsidRPr="0057174D">
        <w:rPr>
          <w:rFonts w:ascii="Times New Roman" w:hAnsi="Times New Roman"/>
          <w:color w:val="000000"/>
          <w:sz w:val="24"/>
          <w:szCs w:val="24"/>
          <w:lang w:val="uk-UA" w:eastAsia="ru-RU"/>
        </w:rPr>
        <w:t>мікротопонім</w:t>
      </w:r>
      <w:proofErr w:type="spellEnd"/>
      <w:r w:rsidRPr="0057174D">
        <w:rPr>
          <w:rFonts w:ascii="Times New Roman" w:hAnsi="Times New Roman"/>
          <w:color w:val="000000"/>
          <w:sz w:val="24"/>
          <w:szCs w:val="24"/>
          <w:lang w:val="uk-UA" w:eastAsia="ru-RU"/>
        </w:rPr>
        <w:t xml:space="preserve">»: зміст та ознаки (на матеріалі історичної </w:t>
      </w:r>
      <w:proofErr w:type="spellStart"/>
      <w:r w:rsidRPr="0057174D">
        <w:rPr>
          <w:rFonts w:ascii="Times New Roman" w:hAnsi="Times New Roman"/>
          <w:color w:val="000000"/>
          <w:sz w:val="24"/>
          <w:szCs w:val="24"/>
          <w:lang w:val="uk-UA" w:eastAsia="ru-RU"/>
        </w:rPr>
        <w:t>мікротопонімії</w:t>
      </w:r>
      <w:proofErr w:type="spellEnd"/>
      <w:r w:rsidRPr="0057174D">
        <w:rPr>
          <w:rFonts w:ascii="Times New Roman" w:hAnsi="Times New Roman"/>
          <w:color w:val="000000"/>
          <w:sz w:val="24"/>
          <w:szCs w:val="24"/>
          <w:lang w:val="uk-UA" w:eastAsia="ru-RU"/>
        </w:rPr>
        <w:t xml:space="preserve"> Самбірського </w:t>
      </w:r>
      <w:proofErr w:type="spellStart"/>
      <w:r w:rsidRPr="0057174D">
        <w:rPr>
          <w:rFonts w:ascii="Times New Roman" w:hAnsi="Times New Roman"/>
          <w:color w:val="000000"/>
          <w:sz w:val="24"/>
          <w:szCs w:val="24"/>
          <w:lang w:val="uk-UA" w:eastAsia="ru-RU"/>
        </w:rPr>
        <w:t>циркулу</w:t>
      </w:r>
      <w:proofErr w:type="spellEnd"/>
      <w:r w:rsidRPr="0057174D">
        <w:rPr>
          <w:rFonts w:ascii="Times New Roman" w:hAnsi="Times New Roman"/>
          <w:color w:val="000000"/>
          <w:sz w:val="24"/>
          <w:szCs w:val="24"/>
          <w:lang w:val="uk-UA" w:eastAsia="ru-RU"/>
        </w:rPr>
        <w:t xml:space="preserve">). </w:t>
      </w:r>
      <w:r w:rsidRPr="0057174D">
        <w:rPr>
          <w:rFonts w:ascii="Times New Roman" w:hAnsi="Times New Roman"/>
          <w:i/>
          <w:color w:val="000000"/>
          <w:sz w:val="24"/>
          <w:szCs w:val="24"/>
          <w:lang w:val="uk-UA" w:eastAsia="ru-RU"/>
        </w:rPr>
        <w:t>Народознавчі зошити</w:t>
      </w:r>
      <w:r>
        <w:rPr>
          <w:rFonts w:ascii="Times New Roman" w:hAnsi="Times New Roman"/>
          <w:color w:val="000000"/>
          <w:sz w:val="24"/>
          <w:szCs w:val="24"/>
          <w:lang w:val="uk-UA" w:eastAsia="ru-RU"/>
        </w:rPr>
        <w:t xml:space="preserve">, 5,  </w:t>
      </w:r>
      <w:r w:rsidRPr="0057174D">
        <w:rPr>
          <w:rFonts w:ascii="Times New Roman" w:hAnsi="Times New Roman"/>
          <w:color w:val="000000"/>
          <w:sz w:val="24"/>
          <w:szCs w:val="24"/>
          <w:lang w:val="uk-UA" w:eastAsia="ru-RU"/>
        </w:rPr>
        <w:t>1239—1245</w:t>
      </w:r>
      <w:r>
        <w:rPr>
          <w:rFonts w:ascii="Times New Roman" w:hAnsi="Times New Roman"/>
          <w:color w:val="000000"/>
          <w:sz w:val="24"/>
          <w:szCs w:val="24"/>
          <w:lang w:val="uk-UA" w:eastAsia="ru-RU"/>
        </w:rPr>
        <w:t>.</w:t>
      </w:r>
      <w:r w:rsidRPr="0057174D">
        <w:rPr>
          <w:rFonts w:ascii="Times New Roman" w:hAnsi="Times New Roman"/>
          <w:color w:val="000000"/>
          <w:sz w:val="24"/>
          <w:szCs w:val="24"/>
          <w:lang w:val="uk-UA" w:eastAsia="ru-RU"/>
        </w:rPr>
        <w:t xml:space="preserve"> DOI </w:t>
      </w:r>
      <w:hyperlink r:id="rId10" w:history="1">
        <w:r w:rsidRPr="00D741D6">
          <w:rPr>
            <w:rStyle w:val="ab"/>
            <w:rFonts w:ascii="Times New Roman" w:hAnsi="Times New Roman"/>
            <w:sz w:val="24"/>
            <w:szCs w:val="24"/>
            <w:lang w:val="uk-UA" w:eastAsia="ru-RU"/>
          </w:rPr>
          <w:t>https://doi.org/10.15407/nz2019.05.1239</w:t>
        </w:r>
      </w:hyperlink>
      <w:r>
        <w:rPr>
          <w:rFonts w:ascii="Times New Roman" w:hAnsi="Times New Roman"/>
          <w:color w:val="000000"/>
          <w:sz w:val="24"/>
          <w:szCs w:val="24"/>
          <w:lang w:val="uk-UA" w:eastAsia="ru-RU"/>
        </w:rPr>
        <w:t xml:space="preserve"> </w:t>
      </w:r>
    </w:p>
    <w:p w:rsidR="00221D2D" w:rsidRP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proofErr w:type="spellStart"/>
      <w:r w:rsidRPr="00221D2D">
        <w:rPr>
          <w:rFonts w:ascii="Times New Roman" w:eastAsia="Calibri" w:hAnsi="Times New Roman" w:cs="Times New Roman"/>
          <w:color w:val="000000"/>
          <w:sz w:val="24"/>
          <w:szCs w:val="24"/>
          <w:lang w:eastAsia="ru-RU"/>
        </w:rPr>
        <w:t>Пеля</w:t>
      </w:r>
      <w:proofErr w:type="spellEnd"/>
      <w:r>
        <w:rPr>
          <w:rFonts w:ascii="Times New Roman" w:eastAsia="Calibri" w:hAnsi="Times New Roman" w:cs="Times New Roman"/>
          <w:color w:val="000000"/>
          <w:sz w:val="24"/>
          <w:szCs w:val="24"/>
          <w:lang w:eastAsia="ru-RU"/>
        </w:rPr>
        <w:t>,</w:t>
      </w:r>
      <w:r w:rsidR="00CC5E05">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 xml:space="preserve">А. (2024). </w:t>
      </w:r>
      <w:r w:rsidRPr="00221D2D">
        <w:rPr>
          <w:rFonts w:ascii="Times New Roman" w:eastAsia="Calibri" w:hAnsi="Times New Roman" w:cs="Times New Roman"/>
          <w:color w:val="000000"/>
          <w:sz w:val="24"/>
          <w:szCs w:val="24"/>
          <w:lang w:eastAsia="ru-RU"/>
        </w:rPr>
        <w:t>Власні назви, пов’язані з Україною, у п</w:t>
      </w:r>
      <w:r>
        <w:rPr>
          <w:rFonts w:ascii="Times New Roman" w:eastAsia="Calibri" w:hAnsi="Times New Roman" w:cs="Times New Roman"/>
          <w:color w:val="000000"/>
          <w:sz w:val="24"/>
          <w:szCs w:val="24"/>
          <w:lang w:eastAsia="ru-RU"/>
        </w:rPr>
        <w:t xml:space="preserve">ольській сучасній та історичній. </w:t>
      </w:r>
      <w:r w:rsidRPr="00221D2D">
        <w:rPr>
          <w:rFonts w:ascii="Times New Roman" w:eastAsia="Calibri" w:hAnsi="Times New Roman" w:cs="Times New Roman"/>
          <w:i/>
          <w:color w:val="000000"/>
          <w:sz w:val="24"/>
          <w:szCs w:val="24"/>
          <w:lang w:eastAsia="ru-RU"/>
        </w:rPr>
        <w:t>Українська мова</w:t>
      </w:r>
      <w:r>
        <w:rPr>
          <w:rFonts w:ascii="Times New Roman" w:eastAsia="Calibri" w:hAnsi="Times New Roman" w:cs="Times New Roman"/>
          <w:color w:val="000000"/>
          <w:sz w:val="24"/>
          <w:szCs w:val="24"/>
          <w:lang w:eastAsia="ru-RU"/>
        </w:rPr>
        <w:t>, 2, 69–85.</w:t>
      </w:r>
    </w:p>
    <w:p w:rsidR="00221D2D" w:rsidRPr="00221D2D" w:rsidRDefault="00F03D18"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proofErr w:type="spellStart"/>
      <w:r>
        <w:rPr>
          <w:rFonts w:ascii="Times New Roman" w:eastAsia="Calibri" w:hAnsi="Times New Roman" w:cs="Times New Roman"/>
          <w:color w:val="000000"/>
          <w:sz w:val="24"/>
          <w:szCs w:val="24"/>
          <w:lang w:eastAsia="ru-RU"/>
        </w:rPr>
        <w:t>Редьква</w:t>
      </w:r>
      <w:proofErr w:type="spellEnd"/>
      <w:r w:rsidR="00221D2D" w:rsidRPr="00221D2D">
        <w:rPr>
          <w:rFonts w:ascii="Times New Roman" w:eastAsia="Calibri" w:hAnsi="Times New Roman" w:cs="Times New Roman"/>
          <w:color w:val="000000"/>
          <w:sz w:val="24"/>
          <w:szCs w:val="24"/>
          <w:lang w:eastAsia="ru-RU"/>
        </w:rPr>
        <w:t xml:space="preserve">,  Я. П. (2020). Світова  ономастика  і  український  контекст. </w:t>
      </w:r>
      <w:r w:rsidR="00221D2D" w:rsidRPr="00221D2D">
        <w:rPr>
          <w:rFonts w:ascii="Times New Roman" w:eastAsia="Calibri" w:hAnsi="Times New Roman" w:cs="Times New Roman"/>
          <w:i/>
          <w:color w:val="000000"/>
          <w:sz w:val="24"/>
          <w:szCs w:val="24"/>
          <w:lang w:eastAsia="ru-RU"/>
        </w:rPr>
        <w:t>Повідомлення Української ономастичної комісії</w:t>
      </w:r>
      <w:r>
        <w:rPr>
          <w:rFonts w:ascii="Times New Roman" w:eastAsia="Calibri" w:hAnsi="Times New Roman" w:cs="Times New Roman"/>
          <w:i/>
          <w:color w:val="000000"/>
          <w:sz w:val="24"/>
          <w:szCs w:val="24"/>
          <w:lang w:eastAsia="ru-RU"/>
        </w:rPr>
        <w:t xml:space="preserve"> </w:t>
      </w:r>
      <w:r w:rsidR="00221D2D" w:rsidRPr="00221D2D">
        <w:rPr>
          <w:rFonts w:ascii="Times New Roman" w:eastAsia="Calibri" w:hAnsi="Times New Roman" w:cs="Times New Roman"/>
          <w:i/>
          <w:color w:val="000000"/>
          <w:sz w:val="24"/>
          <w:szCs w:val="24"/>
          <w:lang w:eastAsia="ru-RU"/>
        </w:rPr>
        <w:t>.Нова серія</w:t>
      </w:r>
      <w:r>
        <w:rPr>
          <w:rFonts w:ascii="Times New Roman" w:eastAsia="Calibri" w:hAnsi="Times New Roman" w:cs="Times New Roman"/>
          <w:color w:val="000000"/>
          <w:sz w:val="24"/>
          <w:szCs w:val="24"/>
          <w:lang w:eastAsia="ru-RU"/>
        </w:rPr>
        <w:t xml:space="preserve">, </w:t>
      </w:r>
      <w:r w:rsidR="00221D2D" w:rsidRPr="00221D2D">
        <w:rPr>
          <w:rFonts w:ascii="Times New Roman" w:eastAsia="Calibri" w:hAnsi="Times New Roman" w:cs="Times New Roman"/>
          <w:color w:val="000000"/>
          <w:sz w:val="24"/>
          <w:szCs w:val="24"/>
          <w:lang w:eastAsia="ru-RU"/>
        </w:rPr>
        <w:t>5, 102–108.</w:t>
      </w:r>
    </w:p>
    <w:p w:rsid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r w:rsidRPr="00221D2D">
        <w:rPr>
          <w:rFonts w:ascii="Times New Roman" w:eastAsia="Calibri" w:hAnsi="Times New Roman" w:cs="Times New Roman"/>
          <w:color w:val="000000"/>
          <w:sz w:val="24"/>
          <w:szCs w:val="24"/>
          <w:lang w:eastAsia="ru-RU"/>
        </w:rPr>
        <w:t xml:space="preserve"> Романюк,  М. І.</w:t>
      </w:r>
      <w:r w:rsidR="00F03D18">
        <w:rPr>
          <w:rFonts w:ascii="Times New Roman" w:eastAsia="Calibri" w:hAnsi="Times New Roman" w:cs="Times New Roman"/>
          <w:color w:val="000000"/>
          <w:sz w:val="24"/>
          <w:szCs w:val="24"/>
          <w:lang w:eastAsia="ru-RU"/>
        </w:rPr>
        <w:t xml:space="preserve"> </w:t>
      </w:r>
      <w:r w:rsidRPr="00221D2D">
        <w:rPr>
          <w:rFonts w:ascii="Times New Roman" w:eastAsia="Calibri" w:hAnsi="Times New Roman" w:cs="Times New Roman"/>
          <w:color w:val="000000"/>
          <w:sz w:val="24"/>
          <w:szCs w:val="24"/>
          <w:lang w:eastAsia="ru-RU"/>
        </w:rPr>
        <w:t xml:space="preserve">( 2007). Соціально зумовлені інновації в </w:t>
      </w:r>
      <w:proofErr w:type="spellStart"/>
      <w:r w:rsidRPr="00221D2D">
        <w:rPr>
          <w:rFonts w:ascii="Times New Roman" w:eastAsia="Calibri" w:hAnsi="Times New Roman" w:cs="Times New Roman"/>
          <w:color w:val="000000"/>
          <w:sz w:val="24"/>
          <w:szCs w:val="24"/>
          <w:lang w:eastAsia="ru-RU"/>
        </w:rPr>
        <w:t>ономастиконі</w:t>
      </w:r>
      <w:proofErr w:type="spellEnd"/>
      <w:r w:rsidRPr="00221D2D">
        <w:rPr>
          <w:rFonts w:ascii="Times New Roman" w:eastAsia="Calibri" w:hAnsi="Times New Roman" w:cs="Times New Roman"/>
          <w:color w:val="000000"/>
          <w:sz w:val="24"/>
          <w:szCs w:val="24"/>
          <w:lang w:eastAsia="ru-RU"/>
        </w:rPr>
        <w:t xml:space="preserve"> Закарпаття кін. ХХ – </w:t>
      </w:r>
      <w:proofErr w:type="spellStart"/>
      <w:r w:rsidRPr="00221D2D">
        <w:rPr>
          <w:rFonts w:ascii="Times New Roman" w:eastAsia="Calibri" w:hAnsi="Times New Roman" w:cs="Times New Roman"/>
          <w:color w:val="000000"/>
          <w:sz w:val="24"/>
          <w:szCs w:val="24"/>
          <w:lang w:eastAsia="ru-RU"/>
        </w:rPr>
        <w:t>поч</w:t>
      </w:r>
      <w:proofErr w:type="spellEnd"/>
      <w:r w:rsidRPr="00221D2D">
        <w:rPr>
          <w:rFonts w:ascii="Times New Roman" w:eastAsia="Calibri" w:hAnsi="Times New Roman" w:cs="Times New Roman"/>
          <w:color w:val="000000"/>
          <w:sz w:val="24"/>
          <w:szCs w:val="24"/>
          <w:lang w:eastAsia="ru-RU"/>
        </w:rPr>
        <w:t>. ХХІ ст.</w:t>
      </w:r>
      <w:r w:rsidR="00F03D18">
        <w:rPr>
          <w:rFonts w:ascii="Times New Roman" w:eastAsia="Calibri" w:hAnsi="Times New Roman" w:cs="Times New Roman"/>
          <w:color w:val="000000"/>
          <w:sz w:val="24"/>
          <w:szCs w:val="24"/>
          <w:lang w:eastAsia="ru-RU"/>
        </w:rPr>
        <w:t xml:space="preserve"> </w:t>
      </w:r>
      <w:r w:rsidRPr="00221D2D">
        <w:rPr>
          <w:rFonts w:ascii="Times New Roman" w:eastAsia="Calibri" w:hAnsi="Times New Roman" w:cs="Times New Roman"/>
          <w:color w:val="000000"/>
          <w:sz w:val="24"/>
          <w:szCs w:val="24"/>
          <w:lang w:eastAsia="ru-RU"/>
        </w:rPr>
        <w:t>Ужгород.</w:t>
      </w:r>
    </w:p>
    <w:p w:rsid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r w:rsidRPr="00221D2D">
        <w:rPr>
          <w:rFonts w:ascii="Times New Roman" w:eastAsia="Calibri" w:hAnsi="Times New Roman" w:cs="Times New Roman"/>
          <w:color w:val="000000"/>
          <w:sz w:val="24"/>
          <w:szCs w:val="24"/>
          <w:lang w:eastAsia="ru-RU"/>
        </w:rPr>
        <w:t>Сарган</w:t>
      </w:r>
      <w:r>
        <w:rPr>
          <w:rFonts w:ascii="Times New Roman" w:eastAsia="Calibri" w:hAnsi="Times New Roman" w:cs="Times New Roman"/>
          <w:color w:val="000000"/>
          <w:sz w:val="24"/>
          <w:szCs w:val="24"/>
          <w:lang w:eastAsia="ru-RU"/>
        </w:rPr>
        <w:t xml:space="preserve">,  </w:t>
      </w:r>
      <w:r w:rsidRPr="00221D2D">
        <w:rPr>
          <w:rFonts w:ascii="Times New Roman" w:eastAsia="Calibri" w:hAnsi="Times New Roman" w:cs="Times New Roman"/>
          <w:color w:val="000000"/>
          <w:sz w:val="24"/>
          <w:szCs w:val="24"/>
          <w:lang w:eastAsia="ru-RU"/>
        </w:rPr>
        <w:t xml:space="preserve">Н.Ю. </w:t>
      </w:r>
      <w:r>
        <w:rPr>
          <w:rFonts w:ascii="Times New Roman" w:eastAsia="Calibri" w:hAnsi="Times New Roman" w:cs="Times New Roman"/>
          <w:color w:val="000000"/>
          <w:sz w:val="24"/>
          <w:szCs w:val="24"/>
          <w:lang w:eastAsia="ru-RU"/>
        </w:rPr>
        <w:t xml:space="preserve">(2023). </w:t>
      </w:r>
      <w:proofErr w:type="spellStart"/>
      <w:r w:rsidRPr="00221D2D">
        <w:rPr>
          <w:rFonts w:ascii="Times New Roman" w:eastAsia="Calibri" w:hAnsi="Times New Roman" w:cs="Times New Roman"/>
          <w:color w:val="000000"/>
          <w:sz w:val="24"/>
          <w:szCs w:val="24"/>
          <w:lang w:eastAsia="ru-RU"/>
        </w:rPr>
        <w:t>Відапелятивні</w:t>
      </w:r>
      <w:proofErr w:type="spellEnd"/>
      <w:r w:rsidRPr="00221D2D">
        <w:rPr>
          <w:rFonts w:ascii="Times New Roman" w:eastAsia="Calibri" w:hAnsi="Times New Roman" w:cs="Times New Roman"/>
          <w:color w:val="000000"/>
          <w:sz w:val="24"/>
          <w:szCs w:val="24"/>
          <w:lang w:eastAsia="ru-RU"/>
        </w:rPr>
        <w:t xml:space="preserve"> </w:t>
      </w:r>
      <w:proofErr w:type="spellStart"/>
      <w:r w:rsidRPr="00221D2D">
        <w:rPr>
          <w:rFonts w:ascii="Times New Roman" w:eastAsia="Calibri" w:hAnsi="Times New Roman" w:cs="Times New Roman"/>
          <w:color w:val="000000"/>
          <w:sz w:val="24"/>
          <w:szCs w:val="24"/>
          <w:lang w:eastAsia="ru-RU"/>
        </w:rPr>
        <w:t>мікротопоніми</w:t>
      </w:r>
      <w:proofErr w:type="spellEnd"/>
      <w:r w:rsidRPr="00221D2D">
        <w:rPr>
          <w:rFonts w:ascii="Times New Roman" w:eastAsia="Calibri" w:hAnsi="Times New Roman" w:cs="Times New Roman"/>
          <w:color w:val="000000"/>
          <w:sz w:val="24"/>
          <w:szCs w:val="24"/>
          <w:lang w:eastAsia="ru-RU"/>
        </w:rPr>
        <w:t xml:space="preserve"> Житомирщини: історія формування та семантика</w:t>
      </w:r>
      <w:r>
        <w:rPr>
          <w:rFonts w:ascii="Times New Roman" w:eastAsia="Calibri" w:hAnsi="Times New Roman" w:cs="Times New Roman"/>
          <w:color w:val="000000"/>
          <w:sz w:val="24"/>
          <w:szCs w:val="24"/>
          <w:lang w:eastAsia="ru-RU"/>
        </w:rPr>
        <w:t xml:space="preserve">. </w:t>
      </w:r>
      <w:r w:rsidRPr="00221D2D">
        <w:rPr>
          <w:rFonts w:ascii="Times New Roman" w:eastAsia="Calibri" w:hAnsi="Times New Roman" w:cs="Times New Roman"/>
          <w:i/>
          <w:color w:val="000000"/>
          <w:sz w:val="24"/>
          <w:szCs w:val="24"/>
          <w:lang w:eastAsia="ru-RU"/>
        </w:rPr>
        <w:t>Українська мова</w:t>
      </w:r>
      <w:r>
        <w:rPr>
          <w:rFonts w:ascii="Times New Roman" w:eastAsia="Calibri" w:hAnsi="Times New Roman" w:cs="Times New Roman"/>
          <w:color w:val="000000"/>
          <w:sz w:val="24"/>
          <w:szCs w:val="24"/>
          <w:lang w:eastAsia="ru-RU"/>
        </w:rPr>
        <w:t>, 2023, 3, 116–123.</w:t>
      </w:r>
    </w:p>
    <w:p w:rsidR="00F03D18" w:rsidRPr="00F03D18" w:rsidRDefault="00F03D18" w:rsidP="00F03D18">
      <w:pPr>
        <w:pStyle w:val="a4"/>
        <w:numPr>
          <w:ilvl w:val="0"/>
          <w:numId w:val="23"/>
        </w:numPr>
        <w:spacing w:after="0" w:line="240" w:lineRule="auto"/>
        <w:ind w:left="0" w:firstLine="357"/>
        <w:rPr>
          <w:rFonts w:ascii="Times New Roman" w:hAnsi="Times New Roman"/>
          <w:color w:val="000000"/>
          <w:sz w:val="24"/>
          <w:szCs w:val="24"/>
          <w:lang w:val="uk-UA" w:eastAsia="ru-RU"/>
        </w:rPr>
      </w:pPr>
      <w:proofErr w:type="spellStart"/>
      <w:r w:rsidRPr="00F03D18">
        <w:rPr>
          <w:rFonts w:ascii="Times New Roman" w:hAnsi="Times New Roman"/>
          <w:color w:val="000000"/>
          <w:sz w:val="24"/>
          <w:szCs w:val="24"/>
          <w:lang w:val="uk-UA" w:eastAsia="ru-RU"/>
        </w:rPr>
        <w:t>Сегін</w:t>
      </w:r>
      <w:proofErr w:type="spellEnd"/>
      <w:r w:rsidRPr="00F03D18">
        <w:rPr>
          <w:rFonts w:ascii="Times New Roman" w:hAnsi="Times New Roman"/>
          <w:color w:val="000000"/>
          <w:sz w:val="24"/>
          <w:szCs w:val="24"/>
          <w:lang w:val="uk-UA" w:eastAsia="ru-RU"/>
        </w:rPr>
        <w:t xml:space="preserve">, Л. </w:t>
      </w:r>
      <w:r>
        <w:rPr>
          <w:rFonts w:ascii="Times New Roman" w:hAnsi="Times New Roman"/>
          <w:color w:val="000000"/>
          <w:sz w:val="24"/>
          <w:szCs w:val="24"/>
          <w:lang w:val="uk-UA" w:eastAsia="ru-RU"/>
        </w:rPr>
        <w:t xml:space="preserve">(2021). </w:t>
      </w:r>
      <w:r w:rsidRPr="00F03D18">
        <w:rPr>
          <w:rFonts w:ascii="Times New Roman" w:hAnsi="Times New Roman"/>
          <w:color w:val="000000"/>
          <w:sz w:val="24"/>
          <w:szCs w:val="24"/>
          <w:lang w:val="uk-UA" w:eastAsia="ru-RU"/>
        </w:rPr>
        <w:t xml:space="preserve">Структурно-словотвірні особливості </w:t>
      </w:r>
      <w:proofErr w:type="spellStart"/>
      <w:r w:rsidRPr="00F03D18">
        <w:rPr>
          <w:rFonts w:ascii="Times New Roman" w:hAnsi="Times New Roman"/>
          <w:color w:val="000000"/>
          <w:sz w:val="24"/>
          <w:szCs w:val="24"/>
          <w:lang w:val="uk-UA" w:eastAsia="ru-RU"/>
        </w:rPr>
        <w:t>мікротопонімів</w:t>
      </w:r>
      <w:proofErr w:type="spellEnd"/>
      <w:r w:rsidRPr="00F03D18">
        <w:rPr>
          <w:rFonts w:ascii="Times New Roman" w:hAnsi="Times New Roman"/>
          <w:color w:val="000000"/>
          <w:sz w:val="24"/>
          <w:szCs w:val="24"/>
          <w:lang w:val="uk-UA" w:eastAsia="ru-RU"/>
        </w:rPr>
        <w:t xml:space="preserve"> Донеччини. </w:t>
      </w:r>
      <w:r w:rsidRPr="00F03D18">
        <w:rPr>
          <w:rFonts w:ascii="Times New Roman" w:hAnsi="Times New Roman"/>
          <w:i/>
          <w:color w:val="000000"/>
          <w:sz w:val="24"/>
          <w:szCs w:val="24"/>
          <w:lang w:val="uk-UA" w:eastAsia="ru-RU"/>
        </w:rPr>
        <w:t>Мова: класичне – модерне – постмодерне</w:t>
      </w:r>
      <w:r>
        <w:rPr>
          <w:rFonts w:ascii="Times New Roman" w:hAnsi="Times New Roman"/>
          <w:color w:val="000000"/>
          <w:sz w:val="24"/>
          <w:szCs w:val="24"/>
          <w:lang w:val="uk-UA" w:eastAsia="ru-RU"/>
        </w:rPr>
        <w:t xml:space="preserve">, </w:t>
      </w:r>
      <w:r w:rsidRPr="00F03D18">
        <w:rPr>
          <w:rFonts w:ascii="Times New Roman" w:hAnsi="Times New Roman"/>
          <w:color w:val="000000"/>
          <w:sz w:val="24"/>
          <w:szCs w:val="24"/>
          <w:lang w:val="uk-UA" w:eastAsia="ru-RU"/>
        </w:rPr>
        <w:t>7, с. 144-162</w:t>
      </w:r>
      <w:r>
        <w:rPr>
          <w:rFonts w:ascii="Times New Roman" w:hAnsi="Times New Roman"/>
          <w:color w:val="000000"/>
          <w:sz w:val="24"/>
          <w:szCs w:val="24"/>
          <w:lang w:val="uk-UA" w:eastAsia="ru-RU"/>
        </w:rPr>
        <w:t>.</w:t>
      </w:r>
    </w:p>
    <w:p w:rsidR="00221D2D" w:rsidRP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proofErr w:type="spellStart"/>
      <w:r w:rsidRPr="00221D2D">
        <w:rPr>
          <w:rFonts w:ascii="Times New Roman" w:eastAsia="Calibri" w:hAnsi="Times New Roman" w:cs="Times New Roman"/>
          <w:color w:val="000000"/>
          <w:sz w:val="24"/>
          <w:szCs w:val="24"/>
          <w:lang w:eastAsia="ru-RU"/>
        </w:rPr>
        <w:t>Торчинський</w:t>
      </w:r>
      <w:proofErr w:type="spellEnd"/>
      <w:r w:rsidRPr="00221D2D">
        <w:rPr>
          <w:rFonts w:ascii="Times New Roman" w:eastAsia="Calibri" w:hAnsi="Times New Roman" w:cs="Times New Roman"/>
          <w:color w:val="000000"/>
          <w:sz w:val="24"/>
          <w:szCs w:val="24"/>
          <w:lang w:eastAsia="ru-RU"/>
        </w:rPr>
        <w:t xml:space="preserve">, М. М.  (2008).  Структура   </w:t>
      </w:r>
      <w:proofErr w:type="spellStart"/>
      <w:r w:rsidRPr="00221D2D">
        <w:rPr>
          <w:rFonts w:ascii="Times New Roman" w:eastAsia="Calibri" w:hAnsi="Times New Roman" w:cs="Times New Roman"/>
          <w:color w:val="000000"/>
          <w:sz w:val="24"/>
          <w:szCs w:val="24"/>
          <w:lang w:eastAsia="ru-RU"/>
        </w:rPr>
        <w:t>онімного</w:t>
      </w:r>
      <w:proofErr w:type="spellEnd"/>
      <w:r w:rsidRPr="00221D2D">
        <w:rPr>
          <w:rFonts w:ascii="Times New Roman" w:eastAsia="Calibri" w:hAnsi="Times New Roman" w:cs="Times New Roman"/>
          <w:color w:val="000000"/>
          <w:sz w:val="24"/>
          <w:szCs w:val="24"/>
          <w:lang w:eastAsia="ru-RU"/>
        </w:rPr>
        <w:t xml:space="preserve">   простору   української   мови: Авіст.</w:t>
      </w:r>
    </w:p>
    <w:p w:rsidR="00221D2D" w:rsidRP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proofErr w:type="spellStart"/>
      <w:r w:rsidRPr="00221D2D">
        <w:rPr>
          <w:rFonts w:ascii="Times New Roman" w:eastAsia="Calibri" w:hAnsi="Times New Roman" w:cs="Times New Roman"/>
          <w:color w:val="000000"/>
          <w:sz w:val="24"/>
          <w:szCs w:val="24"/>
          <w:lang w:eastAsia="ru-RU"/>
        </w:rPr>
        <w:t>Торчинський</w:t>
      </w:r>
      <w:proofErr w:type="spellEnd"/>
      <w:r w:rsidRPr="00221D2D">
        <w:rPr>
          <w:rFonts w:ascii="Times New Roman" w:eastAsia="Calibri" w:hAnsi="Times New Roman" w:cs="Times New Roman"/>
          <w:color w:val="000000"/>
          <w:sz w:val="24"/>
          <w:szCs w:val="24"/>
          <w:lang w:eastAsia="ru-RU"/>
        </w:rPr>
        <w:t xml:space="preserve">,  М. М. (2013).   Українська  ономастика:  історія,  сьогодення,  перспективи. </w:t>
      </w:r>
      <w:r w:rsidRPr="00221D2D">
        <w:rPr>
          <w:rFonts w:ascii="Times New Roman" w:eastAsia="Calibri" w:hAnsi="Times New Roman" w:cs="Times New Roman"/>
          <w:i/>
          <w:color w:val="000000"/>
          <w:sz w:val="24"/>
          <w:szCs w:val="24"/>
          <w:lang w:eastAsia="ru-RU"/>
        </w:rPr>
        <w:t>Актуальні  проблеми  філології  та  перекладознавства</w:t>
      </w:r>
      <w:r w:rsidRPr="00221D2D">
        <w:rPr>
          <w:rFonts w:ascii="Times New Roman" w:eastAsia="Calibri" w:hAnsi="Times New Roman" w:cs="Times New Roman"/>
          <w:color w:val="000000"/>
          <w:sz w:val="24"/>
          <w:szCs w:val="24"/>
          <w:lang w:eastAsia="ru-RU"/>
        </w:rPr>
        <w:t>, 6. Ч. 1, 217–238.</w:t>
      </w:r>
    </w:p>
    <w:p w:rsidR="00221D2D" w:rsidRPr="00221D2D" w:rsidRDefault="00221D2D" w:rsidP="00F03D18">
      <w:pPr>
        <w:numPr>
          <w:ilvl w:val="0"/>
          <w:numId w:val="23"/>
        </w:numPr>
        <w:tabs>
          <w:tab w:val="left" w:pos="266"/>
          <w:tab w:val="left" w:pos="360"/>
        </w:tabs>
        <w:autoSpaceDE w:val="0"/>
        <w:autoSpaceDN w:val="0"/>
        <w:adjustRightInd w:val="0"/>
        <w:spacing w:after="0" w:line="240" w:lineRule="auto"/>
        <w:ind w:left="0" w:firstLine="357"/>
        <w:jc w:val="both"/>
        <w:rPr>
          <w:rFonts w:ascii="Times New Roman" w:eastAsia="Calibri" w:hAnsi="Times New Roman" w:cs="Times New Roman"/>
          <w:color w:val="000000"/>
          <w:sz w:val="24"/>
          <w:szCs w:val="24"/>
          <w:lang w:eastAsia="ru-RU"/>
        </w:rPr>
      </w:pPr>
      <w:r w:rsidRPr="00221D2D">
        <w:rPr>
          <w:rFonts w:ascii="Times New Roman" w:eastAsia="Calibri" w:hAnsi="Times New Roman" w:cs="Times New Roman"/>
          <w:color w:val="000000"/>
          <w:sz w:val="24"/>
          <w:szCs w:val="24"/>
          <w:lang w:eastAsia="ru-RU"/>
        </w:rPr>
        <w:t xml:space="preserve">Хрипко С.,  </w:t>
      </w:r>
      <w:proofErr w:type="spellStart"/>
      <w:r w:rsidRPr="00221D2D">
        <w:rPr>
          <w:rFonts w:ascii="Times New Roman" w:eastAsia="Calibri" w:hAnsi="Times New Roman" w:cs="Times New Roman"/>
          <w:color w:val="000000"/>
          <w:sz w:val="24"/>
          <w:szCs w:val="24"/>
          <w:lang w:eastAsia="ru-RU"/>
        </w:rPr>
        <w:t>Колінько</w:t>
      </w:r>
      <w:proofErr w:type="spellEnd"/>
      <w:r w:rsidRPr="00221D2D">
        <w:rPr>
          <w:rFonts w:ascii="Times New Roman" w:eastAsia="Calibri" w:hAnsi="Times New Roman" w:cs="Times New Roman"/>
          <w:color w:val="000000"/>
          <w:sz w:val="24"/>
          <w:szCs w:val="24"/>
          <w:lang w:eastAsia="ru-RU"/>
        </w:rPr>
        <w:t xml:space="preserve"> М., </w:t>
      </w:r>
      <w:r w:rsidR="00F03D18" w:rsidRPr="00F03D18">
        <w:rPr>
          <w:rFonts w:ascii="Times New Roman" w:eastAsia="Calibri" w:hAnsi="Times New Roman" w:cs="Times New Roman"/>
          <w:color w:val="000000"/>
          <w:sz w:val="24"/>
          <w:szCs w:val="24"/>
          <w:lang w:eastAsia="ru-RU"/>
        </w:rPr>
        <w:t>&amp;</w:t>
      </w:r>
      <w:r w:rsidRPr="00221D2D">
        <w:rPr>
          <w:rFonts w:ascii="Times New Roman" w:eastAsia="Calibri" w:hAnsi="Times New Roman" w:cs="Times New Roman"/>
          <w:color w:val="000000"/>
          <w:sz w:val="24"/>
          <w:szCs w:val="24"/>
          <w:lang w:eastAsia="ru-RU"/>
        </w:rPr>
        <w:t xml:space="preserve"> Яценко Г.  Філософське  осмислення  семантики української  антропоніміки:  феномен прізвищ. </w:t>
      </w:r>
      <w:r w:rsidRPr="00221D2D">
        <w:rPr>
          <w:rFonts w:ascii="Times New Roman" w:eastAsia="Calibri" w:hAnsi="Times New Roman" w:cs="Times New Roman"/>
          <w:i/>
          <w:color w:val="000000"/>
          <w:sz w:val="24"/>
          <w:szCs w:val="24"/>
          <w:lang w:eastAsia="ru-RU"/>
        </w:rPr>
        <w:t>Світогляд  –  Філософія  –  Релігія</w:t>
      </w:r>
      <w:r w:rsidRPr="00221D2D">
        <w:rPr>
          <w:rFonts w:ascii="Times New Roman" w:eastAsia="Calibri" w:hAnsi="Times New Roman" w:cs="Times New Roman"/>
          <w:color w:val="000000"/>
          <w:sz w:val="24"/>
          <w:szCs w:val="24"/>
          <w:lang w:eastAsia="ru-RU"/>
        </w:rPr>
        <w:t xml:space="preserve">. Суми: </w:t>
      </w:r>
      <w:proofErr w:type="spellStart"/>
      <w:r w:rsidRPr="00221D2D">
        <w:rPr>
          <w:rFonts w:ascii="Times New Roman" w:eastAsia="Calibri" w:hAnsi="Times New Roman" w:cs="Times New Roman"/>
          <w:color w:val="000000"/>
          <w:sz w:val="24"/>
          <w:szCs w:val="24"/>
          <w:lang w:eastAsia="ru-RU"/>
        </w:rPr>
        <w:t>Коллаж-Принт</w:t>
      </w:r>
      <w:proofErr w:type="spellEnd"/>
      <w:r w:rsidRPr="00221D2D">
        <w:rPr>
          <w:rFonts w:ascii="Times New Roman" w:eastAsia="Calibri" w:hAnsi="Times New Roman" w:cs="Times New Roman"/>
          <w:color w:val="000000"/>
          <w:sz w:val="24"/>
          <w:szCs w:val="24"/>
          <w:lang w:eastAsia="ru-RU"/>
        </w:rPr>
        <w:t>, 162–171.</w:t>
      </w:r>
    </w:p>
    <w:p w:rsidR="002675B7" w:rsidRDefault="002675B7">
      <w:bookmarkStart w:id="1" w:name="_GoBack"/>
      <w:bookmarkEnd w:id="1"/>
    </w:p>
    <w:sectPr w:rsidR="002675B7" w:rsidSect="00221D2D">
      <w:headerReference w:type="default" r:id="rId11"/>
      <w:pgSz w:w="11906" w:h="16838"/>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59F" w:rsidRDefault="00991932">
      <w:pPr>
        <w:spacing w:after="0" w:line="240" w:lineRule="auto"/>
      </w:pPr>
      <w:r>
        <w:separator/>
      </w:r>
    </w:p>
  </w:endnote>
  <w:endnote w:type="continuationSeparator" w:id="0">
    <w:p w:rsidR="00B1759F" w:rsidRDefault="00991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CC"/>
    <w:family w:val="roman"/>
    <w:notTrueType/>
    <w:pitch w:val="default"/>
    <w:sig w:usb0="00000205" w:usb1="00000000" w:usb2="00000000" w:usb3="00000000" w:csb0="00000006"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59F" w:rsidRDefault="00991932">
      <w:pPr>
        <w:spacing w:after="0" w:line="240" w:lineRule="auto"/>
      </w:pPr>
      <w:r>
        <w:separator/>
      </w:r>
    </w:p>
  </w:footnote>
  <w:footnote w:type="continuationSeparator" w:id="0">
    <w:p w:rsidR="00B1759F" w:rsidRDefault="009919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D2D" w:rsidRDefault="00221D2D" w:rsidP="00221D2D">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41919">
      <w:rPr>
        <w:rStyle w:val="a8"/>
        <w:noProof/>
      </w:rPr>
      <w:t>13</w:t>
    </w:r>
    <w:r>
      <w:rPr>
        <w:rStyle w:val="a8"/>
      </w:rPr>
      <w:fldChar w:fldCharType="end"/>
    </w:r>
  </w:p>
  <w:p w:rsidR="00221D2D" w:rsidRPr="008D2CE4" w:rsidRDefault="00221D2D">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D8A"/>
    <w:multiLevelType w:val="hybridMultilevel"/>
    <w:tmpl w:val="B20AD5D0"/>
    <w:lvl w:ilvl="0" w:tplc="CCC6466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AAC0963"/>
    <w:multiLevelType w:val="hybridMultilevel"/>
    <w:tmpl w:val="BE36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1302F"/>
    <w:multiLevelType w:val="singleLevel"/>
    <w:tmpl w:val="E8BC02CE"/>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5" w15:restartNumberingAfterBreak="0">
    <w:nsid w:val="23AB7D1B"/>
    <w:multiLevelType w:val="hybridMultilevel"/>
    <w:tmpl w:val="97C6F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5567F56"/>
    <w:multiLevelType w:val="hybridMultilevel"/>
    <w:tmpl w:val="CE94C268"/>
    <w:lvl w:ilvl="0" w:tplc="A268FAF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6391207"/>
    <w:multiLevelType w:val="hybridMultilevel"/>
    <w:tmpl w:val="E736AB62"/>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9F3E76"/>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A4710D"/>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F124C33"/>
    <w:multiLevelType w:val="hybridMultilevel"/>
    <w:tmpl w:val="61D00588"/>
    <w:lvl w:ilvl="0" w:tplc="42E8259E">
      <w:start w:val="1"/>
      <w:numFmt w:val="decimal"/>
      <w:lvlText w:val="%1."/>
      <w:lvlJc w:val="left"/>
      <w:pPr>
        <w:ind w:left="1440" w:hanging="360"/>
      </w:pPr>
      <w:rPr>
        <w:rFonts w:cs="Times New Roman" w:hint="default"/>
        <w:sz w:val="24"/>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2"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3" w15:restartNumberingAfterBreak="0">
    <w:nsid w:val="4F3A3B9E"/>
    <w:multiLevelType w:val="hybridMultilevel"/>
    <w:tmpl w:val="AC6630CC"/>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D70DA9"/>
    <w:multiLevelType w:val="hybridMultilevel"/>
    <w:tmpl w:val="D0724D4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0B267F"/>
    <w:multiLevelType w:val="hybridMultilevel"/>
    <w:tmpl w:val="38F2ED8A"/>
    <w:lvl w:ilvl="0" w:tplc="04220001">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6" w15:restartNumberingAfterBreak="0">
    <w:nsid w:val="61774B3E"/>
    <w:multiLevelType w:val="hybridMultilevel"/>
    <w:tmpl w:val="B164CBAA"/>
    <w:lvl w:ilvl="0" w:tplc="E392E012">
      <w:start w:val="6"/>
      <w:numFmt w:val="decimal"/>
      <w:lvlText w:val="%1."/>
      <w:lvlJc w:val="left"/>
      <w:pPr>
        <w:ind w:left="626" w:hanging="360"/>
      </w:pPr>
      <w:rPr>
        <w:rFonts w:hint="default"/>
        <w:sz w:val="24"/>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7" w15:restartNumberingAfterBreak="0">
    <w:nsid w:val="690825C3"/>
    <w:multiLevelType w:val="hybridMultilevel"/>
    <w:tmpl w:val="3C6ECB38"/>
    <w:lvl w:ilvl="0" w:tplc="C5ACDA2E">
      <w:start w:val="1"/>
      <w:numFmt w:val="decimal"/>
      <w:lvlText w:val="%1."/>
      <w:lvlJc w:val="left"/>
      <w:pPr>
        <w:ind w:left="720" w:hanging="360"/>
      </w:pPr>
      <w:rPr>
        <w:rFonts w:ascii="Times New Roman" w:eastAsia="Calibr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A662A0C"/>
    <w:multiLevelType w:val="hybridMultilevel"/>
    <w:tmpl w:val="8E804050"/>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9" w15:restartNumberingAfterBreak="0">
    <w:nsid w:val="6C640C94"/>
    <w:multiLevelType w:val="hybridMultilevel"/>
    <w:tmpl w:val="764486C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0C50D84"/>
    <w:multiLevelType w:val="hybridMultilevel"/>
    <w:tmpl w:val="165C4C44"/>
    <w:lvl w:ilvl="0" w:tplc="325C4ED4">
      <w:start w:val="1"/>
      <w:numFmt w:val="decimal"/>
      <w:lvlText w:val="%1."/>
      <w:lvlJc w:val="left"/>
      <w:pPr>
        <w:ind w:left="360" w:hanging="360"/>
      </w:pPr>
      <w:rPr>
        <w:rFonts w:cs="Times New Roman" w:hint="default"/>
        <w:b/>
        <w:bCs/>
        <w:i w:val="0"/>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73CB03E9"/>
    <w:multiLevelType w:val="hybridMultilevel"/>
    <w:tmpl w:val="06680690"/>
    <w:lvl w:ilvl="0" w:tplc="65D4D356">
      <w:start w:val="3"/>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76FC6AF7"/>
    <w:multiLevelType w:val="hybridMultilevel"/>
    <w:tmpl w:val="BA34FCF8"/>
    <w:lvl w:ilvl="0" w:tplc="57BC3C18">
      <w:start w:val="1"/>
      <w:numFmt w:val="decimal"/>
      <w:lvlText w:val="%1."/>
      <w:lvlJc w:val="left"/>
      <w:pPr>
        <w:ind w:left="720" w:hanging="360"/>
      </w:pPr>
      <w:rPr>
        <w:rFonts w:ascii="Times New Roman" w:eastAsia="Calibr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0"/>
  </w:num>
  <w:num w:numId="2">
    <w:abstractNumId w:val="11"/>
  </w:num>
  <w:num w:numId="3">
    <w:abstractNumId w:val="0"/>
  </w:num>
  <w:num w:numId="4">
    <w:abstractNumId w:val="6"/>
  </w:num>
  <w:num w:numId="5">
    <w:abstractNumId w:val="21"/>
  </w:num>
  <w:num w:numId="6">
    <w:abstractNumId w:val="12"/>
  </w:num>
  <w:num w:numId="7">
    <w:abstractNumId w:val="13"/>
  </w:num>
  <w:num w:numId="8">
    <w:abstractNumId w:val="16"/>
  </w:num>
  <w:num w:numId="9">
    <w:abstractNumId w:val="14"/>
  </w:num>
  <w:num w:numId="10">
    <w:abstractNumId w:val="19"/>
  </w:num>
  <w:num w:numId="11">
    <w:abstractNumId w:val="18"/>
  </w:num>
  <w:num w:numId="12">
    <w:abstractNumId w:val="15"/>
  </w:num>
  <w:num w:numId="13">
    <w:abstractNumId w:val="3"/>
  </w:num>
  <w:num w:numId="14">
    <w:abstractNumId w:val="9"/>
  </w:num>
  <w:num w:numId="15">
    <w:abstractNumId w:val="2"/>
  </w:num>
  <w:num w:numId="16">
    <w:abstractNumId w:val="1"/>
  </w:num>
  <w:num w:numId="17">
    <w:abstractNumId w:val="8"/>
  </w:num>
  <w:num w:numId="18">
    <w:abstractNumId w:val="10"/>
  </w:num>
  <w:num w:numId="19">
    <w:abstractNumId w:val="7"/>
  </w:num>
  <w:num w:numId="20">
    <w:abstractNumId w:val="5"/>
  </w:num>
  <w:num w:numId="21">
    <w:abstractNumId w:val="4"/>
  </w:num>
  <w:num w:numId="22">
    <w:abstractNumId w:val="1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D2D"/>
    <w:rsid w:val="00054F0C"/>
    <w:rsid w:val="00221D2D"/>
    <w:rsid w:val="002675B7"/>
    <w:rsid w:val="00341919"/>
    <w:rsid w:val="0057174D"/>
    <w:rsid w:val="0088330A"/>
    <w:rsid w:val="00991932"/>
    <w:rsid w:val="00B1759F"/>
    <w:rsid w:val="00CC5E05"/>
    <w:rsid w:val="00F03D18"/>
    <w:rsid w:val="00F26314"/>
    <w:rsid w:val="00F802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39283"/>
  <w15:chartTrackingRefBased/>
  <w15:docId w15:val="{3A581920-ABEB-4FE4-A505-B78DA7D25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link w:val="10"/>
    <w:uiPriority w:val="9"/>
    <w:qFormat/>
    <w:rsid w:val="00221D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0"/>
    <w:next w:val="a0"/>
    <w:link w:val="20"/>
    <w:semiHidden/>
    <w:unhideWhenUsed/>
    <w:qFormat/>
    <w:rsid w:val="00221D2D"/>
    <w:pPr>
      <w:keepNext/>
      <w:keepLines/>
      <w:spacing w:before="40" w:after="0"/>
      <w:outlineLvl w:val="1"/>
    </w:pPr>
    <w:rPr>
      <w:rFonts w:ascii="Cambria" w:eastAsia="Times New Roman" w:hAnsi="Cambria" w:cs="Times New Roman"/>
      <w:color w:val="365F9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21D2D"/>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1"/>
    <w:link w:val="2"/>
    <w:semiHidden/>
    <w:rsid w:val="00221D2D"/>
    <w:rPr>
      <w:rFonts w:ascii="Cambria" w:eastAsia="Times New Roman" w:hAnsi="Cambria" w:cs="Times New Roman"/>
      <w:color w:val="365F91"/>
      <w:sz w:val="26"/>
      <w:szCs w:val="26"/>
    </w:rPr>
  </w:style>
  <w:style w:type="paragraph" w:customStyle="1" w:styleId="21">
    <w:name w:val="Заголовок 21"/>
    <w:basedOn w:val="a0"/>
    <w:next w:val="a0"/>
    <w:unhideWhenUsed/>
    <w:qFormat/>
    <w:locked/>
    <w:rsid w:val="00221D2D"/>
    <w:pPr>
      <w:keepNext/>
      <w:keepLines/>
      <w:spacing w:before="40" w:after="0" w:line="276" w:lineRule="auto"/>
      <w:outlineLvl w:val="1"/>
    </w:pPr>
    <w:rPr>
      <w:rFonts w:ascii="Cambria" w:eastAsia="Times New Roman" w:hAnsi="Cambria" w:cs="Times New Roman"/>
      <w:color w:val="365F91"/>
      <w:sz w:val="26"/>
      <w:szCs w:val="26"/>
      <w:lang w:val="ru-RU"/>
    </w:rPr>
  </w:style>
  <w:style w:type="numbering" w:customStyle="1" w:styleId="11">
    <w:name w:val="Немає списку1"/>
    <w:next w:val="a3"/>
    <w:uiPriority w:val="99"/>
    <w:semiHidden/>
    <w:unhideWhenUsed/>
    <w:rsid w:val="00221D2D"/>
  </w:style>
  <w:style w:type="paragraph" w:styleId="a4">
    <w:name w:val="List Paragraph"/>
    <w:basedOn w:val="a0"/>
    <w:uiPriority w:val="99"/>
    <w:qFormat/>
    <w:rsid w:val="00221D2D"/>
    <w:pPr>
      <w:spacing w:after="200" w:line="276" w:lineRule="auto"/>
      <w:ind w:left="720"/>
    </w:pPr>
    <w:rPr>
      <w:rFonts w:ascii="Calibri" w:eastAsia="Calibri" w:hAnsi="Calibri" w:cs="Times New Roman"/>
      <w:lang w:val="ru-RU"/>
    </w:rPr>
  </w:style>
  <w:style w:type="table" w:styleId="a5">
    <w:name w:val="Table Grid"/>
    <w:basedOn w:val="a2"/>
    <w:uiPriority w:val="99"/>
    <w:rsid w:val="00221D2D"/>
    <w:pPr>
      <w:spacing w:after="0" w:line="240" w:lineRule="auto"/>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221D2D"/>
    <w:pPr>
      <w:tabs>
        <w:tab w:val="center" w:pos="4677"/>
        <w:tab w:val="right" w:pos="9355"/>
      </w:tabs>
      <w:spacing w:after="200" w:line="276" w:lineRule="auto"/>
    </w:pPr>
    <w:rPr>
      <w:rFonts w:ascii="Calibri" w:eastAsia="Calibri" w:hAnsi="Calibri" w:cs="Times New Roman"/>
      <w:sz w:val="20"/>
      <w:szCs w:val="20"/>
      <w:lang w:val="ru-RU"/>
    </w:rPr>
  </w:style>
  <w:style w:type="character" w:customStyle="1" w:styleId="a7">
    <w:name w:val="Верхній колонтитул Знак"/>
    <w:basedOn w:val="a1"/>
    <w:link w:val="a6"/>
    <w:uiPriority w:val="99"/>
    <w:rsid w:val="00221D2D"/>
    <w:rPr>
      <w:rFonts w:ascii="Calibri" w:eastAsia="Calibri" w:hAnsi="Calibri" w:cs="Times New Roman"/>
      <w:sz w:val="20"/>
      <w:szCs w:val="20"/>
      <w:lang w:val="ru-RU"/>
    </w:rPr>
  </w:style>
  <w:style w:type="character" w:styleId="a8">
    <w:name w:val="page number"/>
    <w:uiPriority w:val="99"/>
    <w:rsid w:val="00221D2D"/>
    <w:rPr>
      <w:rFonts w:cs="Times New Roman"/>
    </w:rPr>
  </w:style>
  <w:style w:type="paragraph" w:styleId="a9">
    <w:name w:val="footer"/>
    <w:basedOn w:val="a0"/>
    <w:link w:val="aa"/>
    <w:uiPriority w:val="99"/>
    <w:rsid w:val="00221D2D"/>
    <w:pPr>
      <w:tabs>
        <w:tab w:val="center" w:pos="4677"/>
        <w:tab w:val="right" w:pos="9355"/>
      </w:tabs>
      <w:spacing w:after="200" w:line="276" w:lineRule="auto"/>
    </w:pPr>
    <w:rPr>
      <w:rFonts w:ascii="Calibri" w:eastAsia="Calibri" w:hAnsi="Calibri" w:cs="Times New Roman"/>
      <w:sz w:val="20"/>
      <w:szCs w:val="20"/>
      <w:lang w:val="ru-RU"/>
    </w:rPr>
  </w:style>
  <w:style w:type="character" w:customStyle="1" w:styleId="aa">
    <w:name w:val="Нижній колонтитул Знак"/>
    <w:basedOn w:val="a1"/>
    <w:link w:val="a9"/>
    <w:uiPriority w:val="99"/>
    <w:rsid w:val="00221D2D"/>
    <w:rPr>
      <w:rFonts w:ascii="Calibri" w:eastAsia="Calibri" w:hAnsi="Calibri" w:cs="Times New Roman"/>
      <w:sz w:val="20"/>
      <w:szCs w:val="20"/>
      <w:lang w:val="ru-RU"/>
    </w:rPr>
  </w:style>
  <w:style w:type="paragraph" w:customStyle="1" w:styleId="a">
    <w:name w:val="!!! Ввод список"/>
    <w:basedOn w:val="a0"/>
    <w:rsid w:val="00221D2D"/>
    <w:pPr>
      <w:numPr>
        <w:numId w:val="7"/>
      </w:numPr>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221D2D"/>
    <w:pPr>
      <w:autoSpaceDE w:val="0"/>
      <w:autoSpaceDN w:val="0"/>
      <w:adjustRightInd w:val="0"/>
      <w:spacing w:after="0" w:line="240" w:lineRule="auto"/>
    </w:pPr>
    <w:rPr>
      <w:rFonts w:ascii="Times-New-Roman" w:eastAsia="Calibri" w:hAnsi="Times-New-Roman" w:cs="Times-New-Roman"/>
      <w:color w:val="000000"/>
      <w:sz w:val="24"/>
      <w:szCs w:val="24"/>
      <w:lang w:eastAsia="ru-RU"/>
    </w:rPr>
  </w:style>
  <w:style w:type="character" w:styleId="ab">
    <w:name w:val="Hyperlink"/>
    <w:uiPriority w:val="99"/>
    <w:rsid w:val="00221D2D"/>
    <w:rPr>
      <w:color w:val="0000FF"/>
      <w:u w:val="single"/>
    </w:rPr>
  </w:style>
  <w:style w:type="paragraph" w:customStyle="1" w:styleId="19">
    <w:name w:val="Знак Знак19 Знак Знак Знак Знак Знак Знак"/>
    <w:basedOn w:val="a0"/>
    <w:autoRedefine/>
    <w:rsid w:val="00221D2D"/>
    <w:pPr>
      <w:spacing w:after="0" w:line="240" w:lineRule="auto"/>
      <w:ind w:firstLine="709"/>
    </w:pPr>
    <w:rPr>
      <w:rFonts w:ascii="Times New Roman" w:eastAsia="SimSun" w:hAnsi="Times New Roman" w:cs="Times New Roman"/>
      <w:sz w:val="28"/>
      <w:szCs w:val="28"/>
      <w:lang w:val="ru-RU"/>
    </w:rPr>
  </w:style>
  <w:style w:type="character" w:customStyle="1" w:styleId="rvts0">
    <w:name w:val="rvts0"/>
    <w:rsid w:val="00221D2D"/>
  </w:style>
  <w:style w:type="paragraph" w:customStyle="1" w:styleId="rvps2">
    <w:name w:val="rvps2"/>
    <w:basedOn w:val="a0"/>
    <w:rsid w:val="00221D2D"/>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ac">
    <w:name w:val="Таблиця Знак"/>
    <w:link w:val="ad"/>
    <w:uiPriority w:val="99"/>
    <w:locked/>
    <w:rsid w:val="00221D2D"/>
    <w:rPr>
      <w:rFonts w:ascii="Times New Roman" w:hAnsi="Times New Roman"/>
      <w:sz w:val="24"/>
    </w:rPr>
  </w:style>
  <w:style w:type="paragraph" w:customStyle="1" w:styleId="ad">
    <w:name w:val="Таблиця"/>
    <w:basedOn w:val="a0"/>
    <w:link w:val="ac"/>
    <w:uiPriority w:val="99"/>
    <w:rsid w:val="00221D2D"/>
    <w:pPr>
      <w:spacing w:after="0" w:line="240" w:lineRule="auto"/>
      <w:jc w:val="both"/>
    </w:pPr>
    <w:rPr>
      <w:rFonts w:ascii="Times New Roman" w:hAnsi="Times New Roman"/>
      <w:sz w:val="24"/>
    </w:rPr>
  </w:style>
  <w:style w:type="character" w:styleId="ae">
    <w:name w:val="Strong"/>
    <w:basedOn w:val="a1"/>
    <w:uiPriority w:val="99"/>
    <w:qFormat/>
    <w:rsid w:val="00221D2D"/>
    <w:rPr>
      <w:rFonts w:ascii="Times New Roman" w:hAnsi="Times New Roman" w:cs="Times New Roman" w:hint="default"/>
      <w:b/>
      <w:bCs w:val="0"/>
    </w:rPr>
  </w:style>
  <w:style w:type="paragraph" w:customStyle="1" w:styleId="p24">
    <w:name w:val="p24"/>
    <w:basedOn w:val="a0"/>
    <w:uiPriority w:val="99"/>
    <w:rsid w:val="00221D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
    <w:name w:val="Основной текст Знак"/>
    <w:uiPriority w:val="99"/>
    <w:locked/>
    <w:rsid w:val="00221D2D"/>
    <w:rPr>
      <w:color w:val="000000"/>
      <w:sz w:val="26"/>
      <w:lang w:val="uk-UA" w:eastAsia="uk-UA"/>
    </w:rPr>
  </w:style>
  <w:style w:type="character" w:customStyle="1" w:styleId="af0">
    <w:name w:val="Основной текст + Полужирный"/>
    <w:uiPriority w:val="99"/>
    <w:rsid w:val="00221D2D"/>
    <w:rPr>
      <w:rFonts w:ascii="Times New Roman" w:hAnsi="Times New Roman" w:cs="Times New Roman" w:hint="default"/>
      <w:b/>
      <w:bCs w:val="0"/>
      <w:strike w:val="0"/>
      <w:dstrike w:val="0"/>
      <w:color w:val="000000"/>
      <w:sz w:val="26"/>
      <w:u w:val="none"/>
      <w:effect w:val="none"/>
      <w:lang w:val="uk-UA" w:eastAsia="uk-UA"/>
    </w:rPr>
  </w:style>
  <w:style w:type="character" w:customStyle="1" w:styleId="apple-converted-space">
    <w:name w:val="apple-converted-space"/>
    <w:basedOn w:val="a1"/>
    <w:rsid w:val="00221D2D"/>
  </w:style>
  <w:style w:type="character" w:customStyle="1" w:styleId="citation">
    <w:name w:val="citation"/>
    <w:basedOn w:val="a1"/>
    <w:rsid w:val="00221D2D"/>
  </w:style>
  <w:style w:type="character" w:styleId="af1">
    <w:name w:val="Emphasis"/>
    <w:basedOn w:val="a1"/>
    <w:uiPriority w:val="20"/>
    <w:qFormat/>
    <w:rsid w:val="00221D2D"/>
    <w:rPr>
      <w:i/>
      <w:iCs/>
    </w:rPr>
  </w:style>
  <w:style w:type="character" w:customStyle="1" w:styleId="value">
    <w:name w:val="value"/>
    <w:basedOn w:val="a1"/>
    <w:rsid w:val="00221D2D"/>
  </w:style>
  <w:style w:type="character" w:customStyle="1" w:styleId="210">
    <w:name w:val="Заголовок 2 Знак1"/>
    <w:basedOn w:val="a1"/>
    <w:uiPriority w:val="9"/>
    <w:semiHidden/>
    <w:rsid w:val="00221D2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i.org/10.15407/nz2019.05.1239" TargetMode="External"/><Relationship Id="rId4" Type="http://schemas.openxmlformats.org/officeDocument/2006/relationships/webSettings" Target="webSettings.xml"/><Relationship Id="rId9" Type="http://schemas.openxmlformats.org/officeDocument/2006/relationships/hyperlink" Target="https://doi.org/10.30525/978-9934-26-283-8-13"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12</Pages>
  <Words>18980</Words>
  <Characters>10820</Characters>
  <Application>Microsoft Office Word</Application>
  <DocSecurity>0</DocSecurity>
  <Lines>90</Lines>
  <Paragraphs>59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c:creator>
  <cp:keywords/>
  <dc:description/>
  <cp:lastModifiedBy>Відділ науково- дослідної роботи</cp:lastModifiedBy>
  <cp:revision>4</cp:revision>
  <dcterms:created xsi:type="dcterms:W3CDTF">2024-08-05T08:20:00Z</dcterms:created>
  <dcterms:modified xsi:type="dcterms:W3CDTF">2024-08-14T13:02:00Z</dcterms:modified>
</cp:coreProperties>
</file>