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5FA8" w:rsidRPr="003C1EFA" w:rsidRDefault="00005FA8" w:rsidP="00005F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Картка метаданих для дослідницького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під</w:t>
      </w:r>
      <w:r w:rsidRPr="009421B3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корпусу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03"/>
        <w:gridCol w:w="4826"/>
      </w:tblGrid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Категорія</w:t>
            </w:r>
          </w:p>
        </w:tc>
        <w:tc>
          <w:tcPr>
            <w:tcW w:w="4928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Опис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Назва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:rsidR="00005FA8" w:rsidRPr="00DA52DC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European History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Автор(и)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під</w:t>
            </w: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корпусу</w:t>
            </w:r>
          </w:p>
        </w:tc>
        <w:tc>
          <w:tcPr>
            <w:tcW w:w="4928" w:type="dxa"/>
          </w:tcPr>
          <w:p w:rsidR="00005FA8" w:rsidRPr="00DA52DC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Янчук Олександр Олегович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Дата створення</w:t>
            </w:r>
          </w:p>
        </w:tc>
        <w:tc>
          <w:tcPr>
            <w:tcW w:w="4928" w:type="dxa"/>
          </w:tcPr>
          <w:p w:rsidR="00005FA8" w:rsidRPr="00DA52DC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21.04.2025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Мова(и) корпусу</w:t>
            </w:r>
          </w:p>
        </w:tc>
        <w:tc>
          <w:tcPr>
            <w:tcW w:w="4928" w:type="dxa"/>
          </w:tcPr>
          <w:p w:rsidR="00005FA8" w:rsidRPr="00DA52DC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українська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Джерела текстів</w:t>
            </w:r>
          </w:p>
        </w:tc>
        <w:tc>
          <w:tcPr>
            <w:tcW w:w="4928" w:type="dxa"/>
          </w:tcPr>
          <w:p w:rsidR="00005FA8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Інтернет-</w:t>
            </w:r>
            <w:r w:rsidR="00005FA8"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енциклопедичні статті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Обсяг корпусу</w:t>
            </w:r>
          </w:p>
        </w:tc>
        <w:tc>
          <w:tcPr>
            <w:tcW w:w="4928" w:type="dxa"/>
          </w:tcPr>
          <w:p w:rsidR="00005FA8" w:rsidRPr="00F850D7" w:rsidRDefault="00F850D7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96635</w:t>
            </w:r>
          </w:p>
        </w:tc>
      </w:tr>
      <w:tr w:rsidR="00005FA8" w:rsidTr="0003741F">
        <w:tc>
          <w:tcPr>
            <w:tcW w:w="4927" w:type="dxa"/>
          </w:tcPr>
          <w:p w:rsidR="00005FA8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Формат збереження</w:t>
            </w:r>
          </w:p>
        </w:tc>
        <w:tc>
          <w:tcPr>
            <w:tcW w:w="4928" w:type="dxa"/>
          </w:tcPr>
          <w:p w:rsidR="00005FA8" w:rsidRPr="00DA52DC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TXT</w:t>
            </w:r>
            <w:r w:rsidR="00DA52D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 xml:space="preserve"> – </w:t>
            </w:r>
            <w:r w:rsidR="00DA52D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uk-UA"/>
              </w:rPr>
              <w:t>UTF 8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текстів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005F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Типи текстів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публіцистичні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Хронологічний період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2005-2025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Критерії відбору текстів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Тематична вибірка/хронологічна колекція</w:t>
            </w:r>
          </w:p>
        </w:tc>
      </w:tr>
      <w:tr w:rsidR="00005FA8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Токенізація</w:t>
            </w:r>
            <w:proofErr w:type="spellEnd"/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Морфологічна розмітка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Синтаксична розмітка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Семантична розмітка</w:t>
            </w:r>
          </w:p>
        </w:tc>
        <w:tc>
          <w:tcPr>
            <w:tcW w:w="4928" w:type="dxa"/>
          </w:tcPr>
          <w:p w:rsidR="00005FA8" w:rsidRPr="009421B3" w:rsidRDefault="00DA52DC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Умови використання</w:t>
            </w:r>
          </w:p>
        </w:tc>
        <w:tc>
          <w:tcPr>
            <w:tcW w:w="4928" w:type="dxa"/>
            <w:vAlign w:val="center"/>
          </w:tcPr>
          <w:p w:rsidR="00005FA8" w:rsidRPr="009421B3" w:rsidRDefault="00005FA8" w:rsidP="000374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відкрита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Джерело доступу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внутрішня база 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Контактна інформація</w:t>
            </w:r>
          </w:p>
        </w:tc>
        <w:tc>
          <w:tcPr>
            <w:tcW w:w="4928" w:type="dxa"/>
            <w:vAlign w:val="center"/>
          </w:tcPr>
          <w:p w:rsidR="00005FA8" w:rsidRPr="009421B3" w:rsidRDefault="00DA52DC" w:rsidP="000374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Можливі обмеження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05FA8" w:rsidRPr="003C1EFA" w:rsidTr="0003741F">
        <w:tc>
          <w:tcPr>
            <w:tcW w:w="4927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942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Подальші плани розвитку корпусу</w:t>
            </w:r>
          </w:p>
        </w:tc>
        <w:tc>
          <w:tcPr>
            <w:tcW w:w="4928" w:type="dxa"/>
          </w:tcPr>
          <w:p w:rsidR="00005FA8" w:rsidRPr="009421B3" w:rsidRDefault="00005FA8" w:rsidP="0003741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05FA8" w:rsidRDefault="00005FA8" w:rsidP="00005FA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A19A5" w:rsidRDefault="003A19A5"/>
    <w:sectPr w:rsidR="003A19A5" w:rsidSect="00005FA8">
      <w:headerReference w:type="default" r:id="rId6"/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711F" w:rsidRDefault="0064711F" w:rsidP="00005FA8">
      <w:pPr>
        <w:spacing w:after="0" w:line="240" w:lineRule="auto"/>
      </w:pPr>
      <w:r>
        <w:separator/>
      </w:r>
    </w:p>
  </w:endnote>
  <w:endnote w:type="continuationSeparator" w:id="0">
    <w:p w:rsidR="0064711F" w:rsidRDefault="0064711F" w:rsidP="0000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5A01" w:rsidRDefault="00000000">
    <w:pPr>
      <w:pStyle w:val="Footer"/>
    </w:pPr>
    <w:r w:rsidRPr="00562FB9">
      <w:rPr>
        <w:noProof/>
      </w:rPr>
      <w:drawing>
        <wp:inline distT="0" distB="0" distL="0" distR="0" wp14:anchorId="65604806" wp14:editId="39B7F50F">
          <wp:extent cx="2900362" cy="935037"/>
          <wp:effectExtent l="19050" t="0" r="0" b="0"/>
          <wp:docPr id="13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Рисунок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0362" cy="9350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Pr="00562FB9">
      <w:rPr>
        <w:noProof/>
      </w:rPr>
      <w:drawing>
        <wp:inline distT="0" distB="0" distL="0" distR="0" wp14:anchorId="614102FC" wp14:editId="161C62C7">
          <wp:extent cx="2921314" cy="1516380"/>
          <wp:effectExtent l="19050" t="0" r="0" b="0"/>
          <wp:docPr id="15" name="Рисунок 9" descr="Цінності Європейського союзу | Кафедра міжнародного, європейського та  екологічного прав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1314" cy="151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711F" w:rsidRDefault="0064711F" w:rsidP="00005FA8">
      <w:pPr>
        <w:spacing w:after="0" w:line="240" w:lineRule="auto"/>
      </w:pPr>
      <w:r>
        <w:separator/>
      </w:r>
    </w:p>
  </w:footnote>
  <w:footnote w:type="continuationSeparator" w:id="0">
    <w:p w:rsidR="0064711F" w:rsidRDefault="0064711F" w:rsidP="00005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5A01" w:rsidRDefault="00000000" w:rsidP="00562FB9">
    <w:pPr>
      <w:pStyle w:val="Header"/>
      <w:jc w:val="right"/>
    </w:pPr>
    <w:r w:rsidRPr="00562FB9">
      <w:rPr>
        <w:noProof/>
      </w:rPr>
      <w:drawing>
        <wp:inline distT="0" distB="0" distL="0" distR="0" wp14:anchorId="0D5F49EA" wp14:editId="1BA35E2B">
          <wp:extent cx="941070" cy="731520"/>
          <wp:effectExtent l="19050" t="0" r="0" b="0"/>
          <wp:docPr id="16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63" cy="733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A8"/>
    <w:rsid w:val="00005FA8"/>
    <w:rsid w:val="0007678B"/>
    <w:rsid w:val="00202263"/>
    <w:rsid w:val="002126EB"/>
    <w:rsid w:val="00337653"/>
    <w:rsid w:val="003A19A5"/>
    <w:rsid w:val="00410E62"/>
    <w:rsid w:val="004A4D6E"/>
    <w:rsid w:val="004D123C"/>
    <w:rsid w:val="0064711F"/>
    <w:rsid w:val="00650DDE"/>
    <w:rsid w:val="00861357"/>
    <w:rsid w:val="008B7BB6"/>
    <w:rsid w:val="00993AE1"/>
    <w:rsid w:val="009D3F2E"/>
    <w:rsid w:val="00A571E9"/>
    <w:rsid w:val="00AE2486"/>
    <w:rsid w:val="00B2427D"/>
    <w:rsid w:val="00C15A01"/>
    <w:rsid w:val="00C92661"/>
    <w:rsid w:val="00D114A5"/>
    <w:rsid w:val="00DA52DC"/>
    <w:rsid w:val="00E06F13"/>
    <w:rsid w:val="00E27A9E"/>
    <w:rsid w:val="00F850D7"/>
    <w:rsid w:val="00FE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833D0C9"/>
  <w15:chartTrackingRefBased/>
  <w15:docId w15:val="{C874E473-A9D0-B947-ADF2-ABE8BF49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en-U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FA8"/>
    <w:pPr>
      <w:spacing w:after="200" w:line="276" w:lineRule="auto"/>
    </w:pPr>
    <w:rPr>
      <w:rFonts w:eastAsiaTheme="minorHAnsi"/>
      <w:kern w:val="0"/>
      <w:sz w:val="22"/>
      <w:szCs w:val="22"/>
      <w:lang w:val="uk-UA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A8"/>
    <w:pPr>
      <w:keepNext/>
      <w:keepLines/>
      <w:spacing w:before="360" w:after="80" w:line="360" w:lineRule="auto"/>
      <w:ind w:firstLine="709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A"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5FA8"/>
    <w:pPr>
      <w:keepNext/>
      <w:keepLines/>
      <w:spacing w:before="160" w:after="80" w:line="360" w:lineRule="auto"/>
      <w:ind w:firstLine="709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A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5FA8"/>
    <w:pPr>
      <w:keepNext/>
      <w:keepLines/>
      <w:spacing w:before="160" w:after="80" w:line="360" w:lineRule="auto"/>
      <w:ind w:firstLine="709"/>
      <w:jc w:val="both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UA"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5FA8"/>
    <w:pPr>
      <w:keepNext/>
      <w:keepLines/>
      <w:spacing w:before="80" w:after="40" w:line="360" w:lineRule="auto"/>
      <w:ind w:firstLine="709"/>
      <w:jc w:val="both"/>
      <w:outlineLvl w:val="3"/>
    </w:pPr>
    <w:rPr>
      <w:rFonts w:eastAsiaTheme="majorEastAsia" w:cstheme="majorBidi"/>
      <w:i/>
      <w:iCs/>
      <w:color w:val="2F5496" w:themeColor="accent1" w:themeShade="BF"/>
      <w:sz w:val="28"/>
      <w:szCs w:val="24"/>
      <w:lang w:val="en-UA"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5FA8"/>
    <w:pPr>
      <w:keepNext/>
      <w:keepLines/>
      <w:spacing w:before="80" w:after="40" w:line="360" w:lineRule="auto"/>
      <w:ind w:firstLine="709"/>
      <w:jc w:val="both"/>
      <w:outlineLvl w:val="4"/>
    </w:pPr>
    <w:rPr>
      <w:rFonts w:eastAsiaTheme="majorEastAsia" w:cstheme="majorBidi"/>
      <w:color w:val="2F5496" w:themeColor="accent1" w:themeShade="BF"/>
      <w:sz w:val="28"/>
      <w:szCs w:val="24"/>
      <w:lang w:val="en-UA"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FA8"/>
    <w:pPr>
      <w:keepNext/>
      <w:keepLines/>
      <w:spacing w:before="40" w:after="0" w:line="360" w:lineRule="auto"/>
      <w:ind w:firstLine="709"/>
      <w:jc w:val="both"/>
      <w:outlineLvl w:val="5"/>
    </w:pPr>
    <w:rPr>
      <w:rFonts w:eastAsiaTheme="majorEastAsia" w:cstheme="majorBidi"/>
      <w:i/>
      <w:iCs/>
      <w:color w:val="595959" w:themeColor="text1" w:themeTint="A6"/>
      <w:sz w:val="28"/>
      <w:szCs w:val="24"/>
      <w:lang w:val="en-UA"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5FA8"/>
    <w:pPr>
      <w:keepNext/>
      <w:keepLines/>
      <w:spacing w:before="40" w:after="0" w:line="360" w:lineRule="auto"/>
      <w:ind w:firstLine="709"/>
      <w:jc w:val="both"/>
      <w:outlineLvl w:val="6"/>
    </w:pPr>
    <w:rPr>
      <w:rFonts w:eastAsiaTheme="majorEastAsia" w:cstheme="majorBidi"/>
      <w:color w:val="595959" w:themeColor="text1" w:themeTint="A6"/>
      <w:sz w:val="28"/>
      <w:szCs w:val="24"/>
      <w:lang w:val="en-UA"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5FA8"/>
    <w:pPr>
      <w:keepNext/>
      <w:keepLines/>
      <w:spacing w:after="0" w:line="360" w:lineRule="auto"/>
      <w:ind w:firstLine="709"/>
      <w:jc w:val="both"/>
      <w:outlineLvl w:val="7"/>
    </w:pPr>
    <w:rPr>
      <w:rFonts w:eastAsiaTheme="majorEastAsia" w:cstheme="majorBidi"/>
      <w:i/>
      <w:iCs/>
      <w:color w:val="272727" w:themeColor="text1" w:themeTint="D8"/>
      <w:sz w:val="28"/>
      <w:szCs w:val="24"/>
      <w:lang w:val="en-UA"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5FA8"/>
    <w:pPr>
      <w:keepNext/>
      <w:keepLines/>
      <w:spacing w:after="0" w:line="360" w:lineRule="auto"/>
      <w:ind w:firstLine="709"/>
      <w:jc w:val="both"/>
      <w:outlineLvl w:val="8"/>
    </w:pPr>
    <w:rPr>
      <w:rFonts w:eastAsiaTheme="majorEastAsia" w:cstheme="majorBidi"/>
      <w:color w:val="272727" w:themeColor="text1" w:themeTint="D8"/>
      <w:sz w:val="28"/>
      <w:szCs w:val="24"/>
      <w:lang w:val="en-U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autoRedefine/>
    <w:uiPriority w:val="1"/>
    <w:rsid w:val="00B2427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005FA8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5FA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5FA8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5FA8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5FA8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FA8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5FA8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5FA8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5FA8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005FA8"/>
    <w:pPr>
      <w:spacing w:after="80" w:line="240" w:lineRule="auto"/>
      <w:ind w:firstLine="709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A" w:eastAsia="zh-CN"/>
    </w:rPr>
  </w:style>
  <w:style w:type="character" w:customStyle="1" w:styleId="TitleChar">
    <w:name w:val="Title Char"/>
    <w:basedOn w:val="DefaultParagraphFont"/>
    <w:link w:val="Title"/>
    <w:uiPriority w:val="10"/>
    <w:rsid w:val="00005FA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5FA8"/>
    <w:pPr>
      <w:numPr>
        <w:ilvl w:val="1"/>
      </w:numPr>
      <w:spacing w:after="160" w:line="360" w:lineRule="auto"/>
      <w:ind w:firstLine="709"/>
      <w:jc w:val="both"/>
    </w:pPr>
    <w:rPr>
      <w:rFonts w:eastAsiaTheme="majorEastAsia" w:cstheme="majorBidi"/>
      <w:color w:val="595959" w:themeColor="text1" w:themeTint="A6"/>
      <w:spacing w:val="15"/>
      <w:sz w:val="28"/>
      <w:szCs w:val="28"/>
      <w:lang w:val="en-UA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005FA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005FA8"/>
    <w:pPr>
      <w:spacing w:before="160" w:after="160" w:line="360" w:lineRule="auto"/>
      <w:ind w:firstLine="709"/>
      <w:jc w:val="center"/>
    </w:pPr>
    <w:rPr>
      <w:rFonts w:ascii="Times New Roman" w:eastAsia="SimSun" w:hAnsi="Times New Roman" w:cs="Times New Roman"/>
      <w:i/>
      <w:iCs/>
      <w:color w:val="404040" w:themeColor="text1" w:themeTint="BF"/>
      <w:sz w:val="28"/>
      <w:szCs w:val="24"/>
      <w:lang w:val="en-UA" w:eastAsia="zh-CN"/>
    </w:rPr>
  </w:style>
  <w:style w:type="character" w:customStyle="1" w:styleId="QuoteChar">
    <w:name w:val="Quote Char"/>
    <w:basedOn w:val="DefaultParagraphFont"/>
    <w:link w:val="Quote"/>
    <w:uiPriority w:val="29"/>
    <w:rsid w:val="00005FA8"/>
    <w:rPr>
      <w:rFonts w:ascii="Times New Roman" w:hAnsi="Times New Roman" w:cs="Times New Roman"/>
      <w:i/>
      <w:iCs/>
      <w:color w:val="404040" w:themeColor="text1" w:themeTint="BF"/>
      <w:kern w:val="0"/>
      <w:sz w:val="28"/>
      <w14:ligatures w14:val="none"/>
    </w:rPr>
  </w:style>
  <w:style w:type="paragraph" w:styleId="ListParagraph">
    <w:name w:val="List Paragraph"/>
    <w:basedOn w:val="Normal"/>
    <w:uiPriority w:val="34"/>
    <w:qFormat/>
    <w:rsid w:val="00005FA8"/>
    <w:pPr>
      <w:spacing w:after="0" w:line="360" w:lineRule="auto"/>
      <w:ind w:left="720" w:firstLine="709"/>
      <w:contextualSpacing/>
      <w:jc w:val="both"/>
    </w:pPr>
    <w:rPr>
      <w:rFonts w:ascii="Times New Roman" w:eastAsia="SimSun" w:hAnsi="Times New Roman" w:cs="Times New Roman"/>
      <w:sz w:val="28"/>
      <w:szCs w:val="24"/>
      <w:lang w:val="en-UA" w:eastAsia="zh-CN"/>
    </w:rPr>
  </w:style>
  <w:style w:type="character" w:styleId="IntenseEmphasis">
    <w:name w:val="Intense Emphasis"/>
    <w:basedOn w:val="DefaultParagraphFont"/>
    <w:uiPriority w:val="21"/>
    <w:qFormat/>
    <w:rsid w:val="00005F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5F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360" w:lineRule="auto"/>
      <w:ind w:left="864" w:right="864" w:firstLine="709"/>
      <w:jc w:val="center"/>
    </w:pPr>
    <w:rPr>
      <w:rFonts w:ascii="Times New Roman" w:eastAsia="SimSun" w:hAnsi="Times New Roman" w:cs="Times New Roman"/>
      <w:i/>
      <w:iCs/>
      <w:color w:val="2F5496" w:themeColor="accent1" w:themeShade="BF"/>
      <w:sz w:val="28"/>
      <w:szCs w:val="24"/>
      <w:lang w:val="en-UA"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5FA8"/>
    <w:rPr>
      <w:rFonts w:ascii="Times New Roman" w:hAnsi="Times New Roman" w:cs="Times New Roman"/>
      <w:i/>
      <w:iCs/>
      <w:color w:val="2F5496" w:themeColor="accent1" w:themeShade="BF"/>
      <w:kern w:val="0"/>
      <w:sz w:val="28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005FA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005FA8"/>
    <w:pPr>
      <w:spacing w:after="0" w:line="240" w:lineRule="auto"/>
    </w:pPr>
    <w:rPr>
      <w:rFonts w:eastAsiaTheme="minorHAnsi"/>
      <w:kern w:val="0"/>
      <w:sz w:val="22"/>
      <w:szCs w:val="22"/>
      <w:lang w:val="uk-UA" w:eastAsia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005FA8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005F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FA8"/>
    <w:rPr>
      <w:rFonts w:eastAsiaTheme="minorHAnsi"/>
      <w:kern w:val="0"/>
      <w:sz w:val="22"/>
      <w:szCs w:val="22"/>
      <w:lang w:val="uk-UA" w:eastAsia="en-US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005FA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5FA8"/>
    <w:rPr>
      <w:rFonts w:eastAsiaTheme="minorHAnsi"/>
      <w:kern w:val="0"/>
      <w:sz w:val="22"/>
      <w:szCs w:val="22"/>
      <w:lang w:val="uk-UA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3EF6B66415C46B4265D524E225BC5" ma:contentTypeVersion="11" ma:contentTypeDescription="Create a new document." ma:contentTypeScope="" ma:versionID="e11d356c634016915cf062755ea15adf">
  <xsd:schema xmlns:xsd="http://www.w3.org/2001/XMLSchema" xmlns:xs="http://www.w3.org/2001/XMLSchema" xmlns:p="http://schemas.microsoft.com/office/2006/metadata/properties" xmlns:ns2="88ff5685-0bb7-4711-8dc9-db8b4b422386" xmlns:ns3="0effa6ed-307e-4e8a-a37b-c90ee32c860d" targetNamespace="http://schemas.microsoft.com/office/2006/metadata/properties" ma:root="true" ma:fieldsID="60a2fece2b3b4171e948b3f60d0cc69d" ns2:_="" ns3:_="">
    <xsd:import namespace="88ff5685-0bb7-4711-8dc9-db8b4b422386"/>
    <xsd:import namespace="0effa6ed-307e-4e8a-a37b-c90ee32c8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f5685-0bb7-4711-8dc9-db8b4b4223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3b0791f-f072-40ad-898b-636412e823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fa6ed-307e-4e8a-a37b-c90ee32c860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56e9cbb-8d16-4a81-a9d1-99fb93aa971b}" ma:internalName="TaxCatchAll" ma:showField="CatchAllData" ma:web="0effa6ed-307e-4e8a-a37b-c90ee32c86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ffa6ed-307e-4e8a-a37b-c90ee32c860d" xsi:nil="true"/>
    <lcf76f155ced4ddcb4097134ff3c332f xmlns="88ff5685-0bb7-4711-8dc9-db8b4b4223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37CCCA-6A0F-4D63-94DB-00FAB25A690C}"/>
</file>

<file path=customXml/itemProps2.xml><?xml version="1.0" encoding="utf-8"?>
<ds:datastoreItem xmlns:ds="http://schemas.openxmlformats.org/officeDocument/2006/customXml" ds:itemID="{FE3EA358-C308-4265-AD44-C46B4DB82894}"/>
</file>

<file path=customXml/itemProps3.xml><?xml version="1.0" encoding="utf-8"?>
<ds:datastoreItem xmlns:ds="http://schemas.openxmlformats.org/officeDocument/2006/customXml" ds:itemID="{78572B13-28A2-4951-85C9-384E2968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Янчук</dc:creator>
  <cp:keywords/>
  <dc:description/>
  <cp:lastModifiedBy>Олександр Янчук</cp:lastModifiedBy>
  <cp:revision>6</cp:revision>
  <cp:lastPrinted>2025-04-21T09:40:00Z</cp:lastPrinted>
  <dcterms:created xsi:type="dcterms:W3CDTF">2025-04-05T19:50:00Z</dcterms:created>
  <dcterms:modified xsi:type="dcterms:W3CDTF">2025-04-28T09:22:00Z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0x0101005E13EF6B66415C46B4265D524E225BC5</vt:lpwstr>
  </property>
</Properties>
</file>