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2"/>
        <w:spacing w:before="60"/>
        <w:ind w:left="832" w:right="7"/>
        <w:jc w:val="center"/>
      </w:pPr>
      <w:r>
        <w:rPr/>
        <w:drawing>
          <wp:anchor distT="0" distB="0" distL="0" distR="0" allowOverlap="1" layoutInCell="1" locked="0" behindDoc="1" simplePos="0" relativeHeight="4864957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01584" cy="1071981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1584" cy="10719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Національний юридичний університет імені" w:id="1"/>
      <w:bookmarkEnd w:id="1"/>
      <w:r>
        <w:rPr>
          <w:b w:val="0"/>
        </w:rPr>
      </w:r>
      <w:r>
        <w:rPr/>
        <w:t>Національний</w:t>
      </w:r>
      <w:r>
        <w:rPr>
          <w:spacing w:val="4"/>
        </w:rPr>
        <w:t> </w:t>
      </w:r>
      <w:r>
        <w:rPr/>
        <w:t>юридичний</w:t>
      </w:r>
      <w:r>
        <w:rPr>
          <w:spacing w:val="-16"/>
        </w:rPr>
        <w:t> </w:t>
      </w:r>
      <w:r>
        <w:rPr/>
        <w:t>університет</w:t>
      </w:r>
      <w:r>
        <w:rPr>
          <w:spacing w:val="-8"/>
        </w:rPr>
        <w:t> </w:t>
      </w:r>
      <w:r>
        <w:rPr/>
        <w:t>імені</w:t>
      </w:r>
      <w:r>
        <w:rPr>
          <w:spacing w:val="-1"/>
        </w:rPr>
        <w:t> </w:t>
      </w:r>
      <w:r>
        <w:rPr/>
        <w:t>Ярослава </w:t>
      </w:r>
      <w:r>
        <w:rPr>
          <w:spacing w:val="-2"/>
        </w:rPr>
        <w:t>Мудрого</w:t>
      </w:r>
    </w:p>
    <w:p>
      <w:pPr>
        <w:spacing w:before="320"/>
        <w:ind w:left="832" w:right="0" w:firstLine="0"/>
        <w:jc w:val="center"/>
        <w:rPr>
          <w:sz w:val="26"/>
        </w:rPr>
      </w:pPr>
      <w:bookmarkStart w:name="Кафедра права Європейського Союзу" w:id="2"/>
      <w:bookmarkEnd w:id="2"/>
      <w:r>
        <w:rPr/>
      </w:r>
      <w:r>
        <w:rPr>
          <w:w w:val="105"/>
          <w:sz w:val="26"/>
        </w:rPr>
        <w:t>Кафедра</w:t>
      </w:r>
      <w:r>
        <w:rPr>
          <w:spacing w:val="22"/>
          <w:w w:val="105"/>
          <w:sz w:val="26"/>
        </w:rPr>
        <w:t> </w:t>
      </w:r>
      <w:r>
        <w:rPr>
          <w:w w:val="105"/>
          <w:sz w:val="26"/>
        </w:rPr>
        <w:t>права</w:t>
      </w:r>
      <w:r>
        <w:rPr>
          <w:spacing w:val="22"/>
          <w:w w:val="105"/>
          <w:sz w:val="26"/>
        </w:rPr>
        <w:t> </w:t>
      </w:r>
      <w:r>
        <w:rPr>
          <w:w w:val="105"/>
          <w:sz w:val="26"/>
        </w:rPr>
        <w:t>Європейського</w:t>
      </w:r>
      <w:r>
        <w:rPr>
          <w:spacing w:val="28"/>
          <w:w w:val="105"/>
          <w:sz w:val="26"/>
        </w:rPr>
        <w:t> </w:t>
      </w:r>
      <w:r>
        <w:rPr>
          <w:spacing w:val="-2"/>
          <w:w w:val="105"/>
          <w:sz w:val="26"/>
        </w:rPr>
        <w:t>Союзу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21"/>
        <w:ind w:left="0"/>
        <w:jc w:val="left"/>
        <w:rPr>
          <w:sz w:val="26"/>
        </w:rPr>
      </w:pPr>
    </w:p>
    <w:p>
      <w:pPr>
        <w:pStyle w:val="Heading2"/>
        <w:ind w:left="2410"/>
      </w:pPr>
      <w:bookmarkStart w:name="ПРОГРАМА НАВЧАЛЬНОЇ ДИСЦИПЛІНИ" w:id="3"/>
      <w:bookmarkEnd w:id="3"/>
      <w:r>
        <w:rPr>
          <w:b w:val="0"/>
        </w:rPr>
      </w:r>
      <w:r>
        <w:rPr>
          <w:spacing w:val="-2"/>
        </w:rPr>
        <w:t>ПРОГРАМА</w:t>
      </w:r>
      <w:r>
        <w:rPr/>
        <w:t> </w:t>
      </w:r>
      <w:r>
        <w:rPr>
          <w:spacing w:val="-2"/>
        </w:rPr>
        <w:t>НАВЧАЛЬНОЇ</w:t>
      </w:r>
      <w:r>
        <w:rPr>
          <w:spacing w:val="-14"/>
        </w:rPr>
        <w:t> </w:t>
      </w:r>
      <w:r>
        <w:rPr>
          <w:spacing w:val="-2"/>
        </w:rPr>
        <w:t>ДИСЦИПЛІНИ</w:t>
      </w:r>
    </w:p>
    <w:p>
      <w:pPr>
        <w:spacing w:before="0"/>
        <w:ind w:left="237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«ПРАВО</w:t>
      </w:r>
      <w:r>
        <w:rPr>
          <w:b/>
          <w:sz w:val="28"/>
        </w:rPr>
        <w:t> </w:t>
      </w:r>
      <w:r>
        <w:rPr>
          <w:b/>
          <w:spacing w:val="-2"/>
          <w:sz w:val="28"/>
        </w:rPr>
        <w:t>ЄВРОПЕЙСЬКОГО</w:t>
      </w:r>
      <w:r>
        <w:rPr>
          <w:b/>
          <w:spacing w:val="6"/>
          <w:sz w:val="28"/>
        </w:rPr>
        <w:t> </w:t>
      </w:r>
      <w:r>
        <w:rPr>
          <w:b/>
          <w:spacing w:val="-2"/>
          <w:sz w:val="28"/>
        </w:rPr>
        <w:t>СОЮЗУ»</w:t>
      </w:r>
    </w:p>
    <w:p>
      <w:pPr>
        <w:pStyle w:val="BodyText"/>
        <w:ind w:left="0"/>
        <w:jc w:val="left"/>
        <w:rPr>
          <w:b/>
        </w:rPr>
      </w:pPr>
    </w:p>
    <w:p>
      <w:pPr>
        <w:pStyle w:val="BodyText"/>
        <w:spacing w:before="152"/>
        <w:ind w:left="0"/>
        <w:jc w:val="left"/>
        <w:rPr>
          <w:b/>
        </w:rPr>
      </w:pPr>
    </w:p>
    <w:p>
      <w:pPr>
        <w:spacing w:before="0"/>
        <w:ind w:left="965" w:right="0" w:firstLine="0"/>
        <w:jc w:val="left"/>
        <w:rPr>
          <w:sz w:val="26"/>
        </w:rPr>
      </w:pPr>
      <w:r>
        <w:rPr>
          <w:b/>
          <w:sz w:val="28"/>
        </w:rPr>
        <w:t>Рівень</w:t>
      </w:r>
      <w:r>
        <w:rPr>
          <w:b/>
          <w:spacing w:val="48"/>
          <w:sz w:val="28"/>
        </w:rPr>
        <w:t> </w:t>
      </w:r>
      <w:r>
        <w:rPr>
          <w:b/>
          <w:sz w:val="28"/>
        </w:rPr>
        <w:t>вищої</w:t>
      </w:r>
      <w:r>
        <w:rPr>
          <w:b/>
          <w:spacing w:val="19"/>
          <w:sz w:val="28"/>
        </w:rPr>
        <w:t> </w:t>
      </w:r>
      <w:r>
        <w:rPr>
          <w:b/>
          <w:sz w:val="28"/>
        </w:rPr>
        <w:t>освіти</w:t>
      </w:r>
      <w:r>
        <w:rPr>
          <w:b/>
          <w:spacing w:val="29"/>
          <w:sz w:val="28"/>
        </w:rPr>
        <w:t> </w:t>
      </w:r>
      <w:r>
        <w:rPr>
          <w:b/>
          <w:color w:val="6B7787"/>
          <w:sz w:val="28"/>
        </w:rPr>
        <w:t>-</w:t>
      </w:r>
      <w:r>
        <w:rPr>
          <w:b/>
          <w:color w:val="6B7787"/>
          <w:spacing w:val="39"/>
          <w:sz w:val="28"/>
        </w:rPr>
        <w:t> </w:t>
      </w:r>
      <w:r>
        <w:rPr>
          <w:sz w:val="26"/>
        </w:rPr>
        <w:t>перший</w:t>
      </w:r>
      <w:r>
        <w:rPr>
          <w:spacing w:val="59"/>
          <w:sz w:val="26"/>
        </w:rPr>
        <w:t> </w:t>
      </w:r>
      <w:r>
        <w:rPr>
          <w:sz w:val="26"/>
        </w:rPr>
        <w:t>(бакалаврський)</w:t>
      </w:r>
      <w:r>
        <w:rPr>
          <w:spacing w:val="26"/>
          <w:sz w:val="26"/>
        </w:rPr>
        <w:t> </w:t>
      </w:r>
      <w:r>
        <w:rPr>
          <w:spacing w:val="-2"/>
          <w:sz w:val="26"/>
        </w:rPr>
        <w:t>рівень</w:t>
      </w:r>
    </w:p>
    <w:p>
      <w:pPr>
        <w:tabs>
          <w:tab w:pos="3057" w:val="left" w:leader="none"/>
        </w:tabs>
        <w:spacing w:line="362" w:lineRule="auto" w:before="153"/>
        <w:ind w:left="960" w:right="4682" w:firstLine="0"/>
        <w:jc w:val="left"/>
        <w:rPr>
          <w:sz w:val="26"/>
        </w:rPr>
      </w:pPr>
      <w:r>
        <w:rPr>
          <w:b/>
          <w:sz w:val="28"/>
        </w:rPr>
        <w:t>Ступінь вищої освіти - </w:t>
      </w:r>
      <w:r>
        <w:rPr>
          <w:sz w:val="26"/>
        </w:rPr>
        <w:t>бакалавр </w:t>
      </w:r>
      <w:r>
        <w:rPr>
          <w:b/>
          <w:w w:val="110"/>
          <w:sz w:val="28"/>
        </w:rPr>
        <w:t>Галузь знань </w:t>
      </w:r>
      <w:r>
        <w:rPr>
          <w:b/>
          <w:color w:val="6B7787"/>
          <w:w w:val="130"/>
          <w:sz w:val="28"/>
        </w:rPr>
        <w:t>-</w:t>
      </w:r>
      <w:r>
        <w:rPr>
          <w:b/>
          <w:color w:val="6B7787"/>
          <w:sz w:val="28"/>
        </w:rPr>
        <w:tab/>
      </w:r>
      <w:r>
        <w:rPr>
          <w:w w:val="110"/>
          <w:sz w:val="26"/>
        </w:rPr>
        <w:t>08 «Право» </w:t>
      </w:r>
      <w:r>
        <w:rPr>
          <w:b/>
          <w:spacing w:val="-2"/>
          <w:w w:val="110"/>
          <w:sz w:val="28"/>
        </w:rPr>
        <w:t>Спеціальність</w:t>
      </w:r>
      <w:r>
        <w:rPr>
          <w:b/>
          <w:spacing w:val="-18"/>
          <w:w w:val="110"/>
          <w:sz w:val="28"/>
        </w:rPr>
        <w:t> </w:t>
      </w:r>
      <w:r>
        <w:rPr>
          <w:b/>
          <w:spacing w:val="-2"/>
          <w:w w:val="115"/>
          <w:sz w:val="28"/>
        </w:rPr>
        <w:t>-</w:t>
      </w:r>
      <w:r>
        <w:rPr>
          <w:b/>
          <w:spacing w:val="-18"/>
          <w:w w:val="115"/>
          <w:sz w:val="28"/>
        </w:rPr>
        <w:t> </w:t>
      </w:r>
      <w:r>
        <w:rPr>
          <w:spacing w:val="-2"/>
          <w:w w:val="110"/>
          <w:sz w:val="26"/>
        </w:rPr>
        <w:t>081</w:t>
      </w:r>
      <w:r>
        <w:rPr>
          <w:spacing w:val="16"/>
          <w:w w:val="110"/>
          <w:sz w:val="26"/>
        </w:rPr>
        <w:t> </w:t>
      </w:r>
      <w:r>
        <w:rPr>
          <w:spacing w:val="-2"/>
          <w:w w:val="110"/>
          <w:sz w:val="26"/>
        </w:rPr>
        <w:t>«Право»</w:t>
      </w:r>
    </w:p>
    <w:p>
      <w:pPr>
        <w:spacing w:line="313" w:lineRule="exact" w:before="0"/>
        <w:ind w:left="965" w:right="0" w:firstLine="0"/>
        <w:jc w:val="left"/>
        <w:rPr>
          <w:sz w:val="26"/>
        </w:rPr>
      </w:pPr>
      <w:r>
        <w:rPr>
          <w:b/>
          <w:sz w:val="28"/>
        </w:rPr>
        <w:t>Статус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50"/>
          <w:sz w:val="28"/>
        </w:rPr>
        <w:t> </w:t>
      </w:r>
      <w:r>
        <w:rPr>
          <w:b/>
          <w:sz w:val="28"/>
        </w:rPr>
        <w:t>дисципліни</w:t>
      </w:r>
      <w:r>
        <w:rPr>
          <w:b/>
          <w:spacing w:val="8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67"/>
          <w:sz w:val="28"/>
        </w:rPr>
        <w:t> </w:t>
      </w:r>
      <w:r>
        <w:rPr>
          <w:spacing w:val="-2"/>
          <w:sz w:val="26"/>
        </w:rPr>
        <w:t>обов’язкова</w:t>
      </w:r>
    </w:p>
    <w:p>
      <w:pPr>
        <w:spacing w:before="163"/>
        <w:ind w:left="965" w:right="0" w:firstLine="0"/>
        <w:jc w:val="left"/>
        <w:rPr>
          <w:sz w:val="26"/>
        </w:rPr>
      </w:pPr>
      <w:r>
        <w:rPr>
          <w:b/>
          <w:sz w:val="28"/>
        </w:rPr>
        <w:t>Рік</w:t>
      </w:r>
      <w:r>
        <w:rPr>
          <w:b/>
          <w:spacing w:val="22"/>
          <w:sz w:val="28"/>
        </w:rPr>
        <w:t> </w:t>
      </w:r>
      <w:r>
        <w:rPr>
          <w:b/>
          <w:sz w:val="28"/>
        </w:rPr>
        <w:t>набору</w:t>
      </w:r>
      <w:r>
        <w:rPr>
          <w:b/>
          <w:spacing w:val="8"/>
          <w:sz w:val="28"/>
        </w:rPr>
        <w:t> </w:t>
      </w:r>
      <w:r>
        <w:rPr>
          <w:b/>
          <w:color w:val="6B7787"/>
          <w:sz w:val="28"/>
        </w:rPr>
        <w:t>-</w:t>
      </w:r>
      <w:r>
        <w:rPr>
          <w:b/>
          <w:color w:val="6B7787"/>
          <w:spacing w:val="8"/>
          <w:sz w:val="28"/>
        </w:rPr>
        <w:t> </w:t>
      </w:r>
      <w:r>
        <w:rPr>
          <w:spacing w:val="-4"/>
          <w:sz w:val="26"/>
        </w:rPr>
        <w:t>2020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175"/>
        <w:ind w:left="0"/>
        <w:jc w:val="left"/>
      </w:pPr>
    </w:p>
    <w:p>
      <w:pPr>
        <w:spacing w:before="0"/>
        <w:ind w:left="5381" w:right="0" w:firstLine="0"/>
        <w:jc w:val="left"/>
        <w:rPr>
          <w:sz w:val="26"/>
        </w:rPr>
      </w:pPr>
      <w:r>
        <w:rPr>
          <w:w w:val="105"/>
          <w:sz w:val="26"/>
        </w:rPr>
        <w:t>Затверджено</w:t>
      </w:r>
      <w:r>
        <w:rPr>
          <w:spacing w:val="27"/>
          <w:w w:val="105"/>
          <w:sz w:val="26"/>
        </w:rPr>
        <w:t> </w:t>
      </w:r>
      <w:r>
        <w:rPr>
          <w:w w:val="105"/>
          <w:sz w:val="26"/>
        </w:rPr>
        <w:t>на</w:t>
      </w:r>
      <w:r>
        <w:rPr>
          <w:spacing w:val="18"/>
          <w:w w:val="105"/>
          <w:sz w:val="26"/>
        </w:rPr>
        <w:t> </w:t>
      </w:r>
      <w:r>
        <w:rPr>
          <w:spacing w:val="-2"/>
          <w:w w:val="105"/>
          <w:sz w:val="26"/>
        </w:rPr>
        <w:t>засіданні</w:t>
      </w:r>
    </w:p>
    <w:p>
      <w:pPr>
        <w:spacing w:before="22"/>
        <w:ind w:left="5376" w:right="0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3818890</wp:posOffset>
            </wp:positionH>
            <wp:positionV relativeFrom="paragraph">
              <wp:posOffset>198474</wp:posOffset>
            </wp:positionV>
            <wp:extent cx="1637030" cy="1606550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6"/>
        </w:rPr>
        <w:t>Вченої</w:t>
      </w:r>
      <w:r>
        <w:rPr>
          <w:spacing w:val="7"/>
          <w:w w:val="105"/>
          <w:sz w:val="26"/>
        </w:rPr>
        <w:t> </w:t>
      </w:r>
      <w:r>
        <w:rPr>
          <w:w w:val="105"/>
          <w:sz w:val="26"/>
        </w:rPr>
        <w:t>ради</w:t>
      </w:r>
      <w:r>
        <w:rPr>
          <w:spacing w:val="27"/>
          <w:w w:val="105"/>
          <w:sz w:val="26"/>
        </w:rPr>
        <w:t> </w:t>
      </w:r>
      <w:r>
        <w:rPr>
          <w:spacing w:val="-2"/>
          <w:w w:val="105"/>
          <w:sz w:val="26"/>
        </w:rPr>
        <w:t>Університету</w:t>
      </w:r>
    </w:p>
    <w:p>
      <w:pPr>
        <w:spacing w:before="13"/>
        <w:ind w:left="6566" w:right="0" w:firstLine="0"/>
        <w:jc w:val="left"/>
        <w:rPr>
          <w:sz w:val="26"/>
        </w:rPr>
      </w:pPr>
      <w:r>
        <w:rPr>
          <w:sz w:val="26"/>
        </w:rPr>
        <w:t>№</w:t>
      </w:r>
      <w:r>
        <w:rPr>
          <w:spacing w:val="18"/>
          <w:sz w:val="26"/>
        </w:rPr>
        <w:t> </w:t>
      </w:r>
      <w:r>
        <w:rPr>
          <w:sz w:val="26"/>
        </w:rPr>
        <w:t>9</w:t>
      </w:r>
      <w:r>
        <w:rPr>
          <w:spacing w:val="29"/>
          <w:sz w:val="26"/>
        </w:rPr>
        <w:t> </w:t>
      </w:r>
      <w:r>
        <w:rPr>
          <w:sz w:val="26"/>
        </w:rPr>
        <w:t>від</w:t>
      </w:r>
      <w:r>
        <w:rPr>
          <w:spacing w:val="19"/>
          <w:sz w:val="26"/>
        </w:rPr>
        <w:t> </w:t>
      </w:r>
      <w:r>
        <w:rPr>
          <w:sz w:val="26"/>
        </w:rPr>
        <w:t>ЗО</w:t>
      </w:r>
      <w:r>
        <w:rPr>
          <w:spacing w:val="17"/>
          <w:sz w:val="26"/>
        </w:rPr>
        <w:t> </w:t>
      </w:r>
      <w:r>
        <w:rPr>
          <w:sz w:val="26"/>
        </w:rPr>
        <w:t>червня</w:t>
      </w:r>
      <w:r>
        <w:rPr>
          <w:spacing w:val="30"/>
          <w:sz w:val="26"/>
        </w:rPr>
        <w:t> </w:t>
      </w:r>
      <w:r>
        <w:rPr>
          <w:sz w:val="26"/>
        </w:rPr>
        <w:t>2020</w:t>
      </w:r>
      <w:r>
        <w:rPr>
          <w:spacing w:val="25"/>
          <w:sz w:val="26"/>
        </w:rPr>
        <w:t> </w:t>
      </w:r>
      <w:r>
        <w:rPr>
          <w:spacing w:val="-5"/>
          <w:sz w:val="26"/>
        </w:rPr>
        <w:t>р.</w:t>
      </w:r>
    </w:p>
    <w:p>
      <w:pPr>
        <w:spacing w:before="33"/>
        <w:ind w:left="6763" w:right="0" w:firstLine="0"/>
        <w:jc w:val="left"/>
        <w:rPr>
          <w:sz w:val="26"/>
        </w:rPr>
      </w:pPr>
      <w:r>
        <w:rPr>
          <w:spacing w:val="-2"/>
          <w:w w:val="105"/>
          <w:sz w:val="26"/>
        </w:rPr>
        <w:t>протокол</w:t>
      </w:r>
    </w:p>
    <w:p>
      <w:pPr>
        <w:spacing w:before="17"/>
        <w:ind w:left="7382" w:right="0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5528945</wp:posOffset>
            </wp:positionH>
            <wp:positionV relativeFrom="paragraph">
              <wp:posOffset>56029</wp:posOffset>
            </wp:positionV>
            <wp:extent cx="670560" cy="804544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804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пня</w:t>
      </w:r>
      <w:r>
        <w:rPr>
          <w:spacing w:val="20"/>
          <w:sz w:val="26"/>
        </w:rPr>
        <w:t> </w:t>
      </w:r>
      <w:r>
        <w:rPr>
          <w:sz w:val="26"/>
        </w:rPr>
        <w:t>2022</w:t>
      </w:r>
      <w:r>
        <w:rPr>
          <w:spacing w:val="28"/>
          <w:sz w:val="26"/>
        </w:rPr>
        <w:t> </w:t>
      </w:r>
      <w:r>
        <w:rPr>
          <w:spacing w:val="-5"/>
          <w:sz w:val="26"/>
        </w:rPr>
        <w:t>р.)</w:t>
      </w:r>
    </w:p>
    <w:p>
      <w:pPr>
        <w:pStyle w:val="BodyText"/>
        <w:spacing w:before="8"/>
        <w:ind w:left="0"/>
        <w:jc w:val="left"/>
      </w:pPr>
    </w:p>
    <w:p>
      <w:pPr>
        <w:pStyle w:val="Heading2"/>
        <w:ind w:right="129"/>
        <w:jc w:val="righ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5462270</wp:posOffset>
                </wp:positionH>
                <wp:positionV relativeFrom="paragraph">
                  <wp:posOffset>164180</wp:posOffset>
                </wp:positionV>
                <wp:extent cx="31115" cy="71120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31115" cy="71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12" w:lineRule="exact" w:before="0"/>
                              <w:ind w:left="0" w:right="0" w:firstLine="0"/>
                              <w:jc w:val="left"/>
                              <w:rPr>
                                <w:rFonts w:ascii="Arial"/>
                                <w:sz w:val="10"/>
                              </w:rPr>
                            </w:pPr>
                            <w:r>
                              <w:rPr>
                                <w:rFonts w:ascii="Arial"/>
                                <w:color w:val="496BC5"/>
                                <w:spacing w:val="-10"/>
                                <w:w w:val="80"/>
                                <w:sz w:val="10"/>
                              </w:rPr>
                              <w:t>&lt;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30.100006pt;margin-top:12.927601pt;width:2.450pt;height:5.6pt;mso-position-horizontal-relative:page;mso-position-vertical-relative:paragraph;z-index:15729152" type="#_x0000_t202" id="docshape1" filled="false" stroked="false">
                <v:textbox inset="0,0,0,0">
                  <w:txbxContent>
                    <w:p>
                      <w:pPr>
                        <w:spacing w:line="112" w:lineRule="exact" w:before="0"/>
                        <w:ind w:left="0" w:right="0" w:firstLine="0"/>
                        <w:jc w:val="left"/>
                        <w:rPr>
                          <w:rFonts w:ascii="Arial"/>
                          <w:sz w:val="10"/>
                        </w:rPr>
                      </w:pPr>
                      <w:r>
                        <w:rPr>
                          <w:rFonts w:ascii="Arial"/>
                          <w:color w:val="496BC5"/>
                          <w:spacing w:val="-10"/>
                          <w:w w:val="80"/>
                          <w:sz w:val="10"/>
                        </w:rPr>
                        <w:t>&lt;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Гетьман</w:t>
      </w:r>
      <w:r>
        <w:rPr>
          <w:spacing w:val="-8"/>
        </w:rPr>
        <w:t> </w:t>
      </w:r>
      <w:r>
        <w:rPr>
          <w:spacing w:val="-4"/>
        </w:rPr>
        <w:t>А.П.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51"/>
        <w:ind w:left="0"/>
        <w:jc w:val="left"/>
        <w:rPr>
          <w:b/>
          <w:sz w:val="26"/>
        </w:rPr>
      </w:pPr>
    </w:p>
    <w:p>
      <w:pPr>
        <w:spacing w:before="0"/>
        <w:ind w:left="168" w:right="0" w:firstLine="0"/>
        <w:jc w:val="center"/>
        <w:rPr>
          <w:sz w:val="26"/>
        </w:rPr>
      </w:pPr>
      <w:bookmarkStart w:name="Харків 2022" w:id="4"/>
      <w:bookmarkEnd w:id="4"/>
      <w:r>
        <w:rPr/>
      </w:r>
      <w:r>
        <w:rPr>
          <w:w w:val="105"/>
          <w:sz w:val="26"/>
        </w:rPr>
        <w:t>Харків</w:t>
      </w:r>
      <w:r>
        <w:rPr>
          <w:spacing w:val="15"/>
          <w:w w:val="105"/>
          <w:sz w:val="26"/>
        </w:rPr>
        <w:t> </w:t>
      </w:r>
      <w:r>
        <w:rPr>
          <w:spacing w:val="-4"/>
          <w:w w:val="105"/>
          <w:sz w:val="26"/>
        </w:rPr>
        <w:t>2022</w:t>
      </w:r>
    </w:p>
    <w:p>
      <w:pPr>
        <w:spacing w:after="0"/>
        <w:jc w:val="center"/>
        <w:rPr>
          <w:sz w:val="26"/>
        </w:rPr>
        <w:sectPr>
          <w:type w:val="continuous"/>
          <w:pgSz w:w="11980" w:h="16890"/>
          <w:pgMar w:top="1760" w:bottom="280" w:left="1680" w:right="600"/>
        </w:sectPr>
      </w:pPr>
    </w:p>
    <w:p>
      <w:pPr>
        <w:spacing w:before="78"/>
        <w:ind w:left="119" w:right="411" w:firstLine="0"/>
        <w:jc w:val="left"/>
        <w:rPr>
          <w:sz w:val="28"/>
        </w:rPr>
      </w:pPr>
      <w:r>
        <w:rPr>
          <w:b/>
          <w:sz w:val="28"/>
        </w:rPr>
        <w:t>Програма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дисципліни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«Право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Європейського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Союзу»</w:t>
      </w:r>
      <w:r>
        <w:rPr>
          <w:b/>
          <w:spacing w:val="40"/>
          <w:sz w:val="28"/>
        </w:rPr>
        <w:t> </w:t>
      </w:r>
      <w:r>
        <w:rPr>
          <w:sz w:val="28"/>
        </w:rPr>
        <w:t>для</w:t>
      </w:r>
      <w:r>
        <w:rPr>
          <w:spacing w:val="40"/>
          <w:sz w:val="28"/>
        </w:rPr>
        <w:t> </w:t>
      </w:r>
      <w:r>
        <w:rPr>
          <w:sz w:val="28"/>
        </w:rPr>
        <w:t>студентів</w:t>
      </w:r>
      <w:r>
        <w:rPr>
          <w:spacing w:val="62"/>
          <w:w w:val="150"/>
          <w:sz w:val="28"/>
        </w:rPr>
        <w:t> </w:t>
      </w:r>
      <w:r>
        <w:rPr>
          <w:sz w:val="28"/>
        </w:rPr>
        <w:t>першого</w:t>
      </w:r>
      <w:r>
        <w:rPr>
          <w:spacing w:val="65"/>
          <w:w w:val="150"/>
          <w:sz w:val="28"/>
        </w:rPr>
        <w:t> </w:t>
      </w:r>
      <w:r>
        <w:rPr>
          <w:sz w:val="28"/>
        </w:rPr>
        <w:t>(бакалаврського)</w:t>
      </w:r>
      <w:r>
        <w:rPr>
          <w:spacing w:val="68"/>
          <w:w w:val="150"/>
          <w:sz w:val="28"/>
        </w:rPr>
        <w:t> </w:t>
      </w:r>
      <w:r>
        <w:rPr>
          <w:sz w:val="28"/>
        </w:rPr>
        <w:t>рівня</w:t>
      </w:r>
      <w:r>
        <w:rPr>
          <w:spacing w:val="67"/>
          <w:w w:val="150"/>
          <w:sz w:val="28"/>
        </w:rPr>
        <w:t> </w:t>
      </w:r>
      <w:r>
        <w:rPr>
          <w:sz w:val="28"/>
        </w:rPr>
        <w:t>вищої</w:t>
      </w:r>
      <w:r>
        <w:rPr>
          <w:spacing w:val="60"/>
          <w:w w:val="150"/>
          <w:sz w:val="28"/>
        </w:rPr>
        <w:t> </w:t>
      </w:r>
      <w:r>
        <w:rPr>
          <w:sz w:val="28"/>
        </w:rPr>
        <w:t>освіти</w:t>
      </w:r>
      <w:r>
        <w:rPr>
          <w:spacing w:val="66"/>
          <w:w w:val="150"/>
          <w:sz w:val="28"/>
        </w:rPr>
        <w:t> </w:t>
      </w:r>
      <w:r>
        <w:rPr>
          <w:sz w:val="28"/>
        </w:rPr>
        <w:t>галузі</w:t>
      </w:r>
      <w:r>
        <w:rPr>
          <w:spacing w:val="60"/>
          <w:w w:val="150"/>
          <w:sz w:val="28"/>
        </w:rPr>
        <w:t> </w:t>
      </w:r>
      <w:r>
        <w:rPr>
          <w:sz w:val="28"/>
        </w:rPr>
        <w:t>знань</w:t>
      </w:r>
      <w:r>
        <w:rPr>
          <w:spacing w:val="76"/>
          <w:w w:val="150"/>
          <w:sz w:val="28"/>
        </w:rPr>
        <w:t> </w:t>
      </w:r>
      <w:r>
        <w:rPr>
          <w:spacing w:val="-5"/>
          <w:sz w:val="28"/>
        </w:rPr>
        <w:t>81</w:t>
      </w:r>
    </w:p>
    <w:p>
      <w:pPr>
        <w:pStyle w:val="BodyText"/>
        <w:tabs>
          <w:tab w:pos="5831" w:val="left" w:leader="none"/>
        </w:tabs>
        <w:ind w:right="411"/>
        <w:jc w:val="left"/>
      </w:pPr>
      <w:r>
        <w:rPr/>
        <w:t>«Право» спеціальності</w:t>
      </w:r>
      <w:r>
        <w:rPr>
          <w:spacing w:val="40"/>
        </w:rPr>
        <w:t> </w:t>
      </w:r>
      <w:r>
        <w:rPr/>
        <w:t>081</w:t>
      </w:r>
      <w:r>
        <w:rPr>
          <w:spacing w:val="40"/>
        </w:rPr>
        <w:t> </w:t>
      </w:r>
      <w:r>
        <w:rPr/>
        <w:t>«Право».</w:t>
      </w:r>
      <w:r>
        <w:rPr>
          <w:spacing w:val="40"/>
        </w:rPr>
        <w:t> </w:t>
      </w:r>
      <w:r>
        <w:rPr/>
        <w:t>Харків:</w:t>
        <w:tab/>
        <w:t>Нац.</w:t>
      </w:r>
      <w:r>
        <w:rPr>
          <w:spacing w:val="30"/>
        </w:rPr>
        <w:t> </w:t>
      </w:r>
      <w:r>
        <w:rPr/>
        <w:t>юрид.</w:t>
      </w:r>
      <w:r>
        <w:rPr>
          <w:spacing w:val="35"/>
        </w:rPr>
        <w:t> </w:t>
      </w:r>
      <w:r>
        <w:rPr/>
        <w:t>ун-т</w:t>
      </w:r>
      <w:r>
        <w:rPr>
          <w:spacing w:val="31"/>
        </w:rPr>
        <w:t> </w:t>
      </w:r>
      <w:r>
        <w:rPr/>
        <w:t>ім.</w:t>
      </w:r>
      <w:r>
        <w:rPr>
          <w:spacing w:val="30"/>
        </w:rPr>
        <w:t> </w:t>
      </w:r>
      <w:r>
        <w:rPr/>
        <w:t>Ярослава Мудрого, 2022. 31 с.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161"/>
        <w:ind w:left="0"/>
        <w:jc w:val="left"/>
      </w:pPr>
    </w:p>
    <w:p>
      <w:pPr>
        <w:pStyle w:val="BodyText"/>
        <w:ind w:left="4091"/>
        <w:jc w:val="left"/>
      </w:pPr>
      <w:r>
        <w:rPr>
          <w:spacing w:val="-2"/>
        </w:rPr>
        <w:t>Розробники</w:t>
      </w:r>
    </w:p>
    <w:p>
      <w:pPr>
        <w:pStyle w:val="BodyText"/>
        <w:spacing w:line="362" w:lineRule="auto" w:before="163"/>
        <w:ind w:right="411"/>
        <w:jc w:val="left"/>
      </w:pPr>
      <w:r>
        <w:rPr/>
        <w:t>Анакіна</w:t>
      </w:r>
      <w:r>
        <w:rPr>
          <w:spacing w:val="-5"/>
        </w:rPr>
        <w:t> </w:t>
      </w:r>
      <w:r>
        <w:rPr/>
        <w:t>Тетяна</w:t>
      </w:r>
      <w:r>
        <w:rPr>
          <w:spacing w:val="-5"/>
        </w:rPr>
        <w:t> </w:t>
      </w:r>
      <w:r>
        <w:rPr/>
        <w:t>Миколаївна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доцентка</w:t>
      </w:r>
      <w:r>
        <w:rPr>
          <w:spacing w:val="-3"/>
        </w:rPr>
        <w:t> </w:t>
      </w:r>
      <w:r>
        <w:rPr/>
        <w:t>кафедри</w:t>
      </w:r>
      <w:r>
        <w:rPr>
          <w:spacing w:val="-6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Європейського</w:t>
      </w:r>
      <w:r>
        <w:rPr>
          <w:spacing w:val="-6"/>
        </w:rPr>
        <w:t> </w:t>
      </w:r>
      <w:r>
        <w:rPr/>
        <w:t>Союзу, кандидатка юридичних наук, доцентка</w:t>
      </w:r>
    </w:p>
    <w:p>
      <w:pPr>
        <w:pStyle w:val="BodyText"/>
        <w:spacing w:line="362" w:lineRule="auto"/>
        <w:ind w:right="419"/>
        <w:jc w:val="left"/>
      </w:pPr>
      <w:r>
        <w:rPr/>
        <w:t>Комарова</w:t>
      </w:r>
      <w:r>
        <w:rPr>
          <w:spacing w:val="-7"/>
        </w:rPr>
        <w:t> </w:t>
      </w:r>
      <w:r>
        <w:rPr/>
        <w:t>Тетяна</w:t>
      </w:r>
      <w:r>
        <w:rPr>
          <w:spacing w:val="-2"/>
        </w:rPr>
        <w:t> </w:t>
      </w:r>
      <w:r>
        <w:rPr/>
        <w:t>В’ячеславівна</w:t>
      </w:r>
      <w:r>
        <w:rPr>
          <w:spacing w:val="40"/>
        </w:rPr>
        <w:t> </w:t>
      </w:r>
      <w:r>
        <w:rPr/>
        <w:t>–</w:t>
      </w:r>
      <w:r>
        <w:rPr>
          <w:spacing w:val="-7"/>
        </w:rPr>
        <w:t> </w:t>
      </w:r>
      <w:r>
        <w:rPr/>
        <w:t>доцентка</w:t>
      </w:r>
      <w:r>
        <w:rPr>
          <w:spacing w:val="-6"/>
        </w:rPr>
        <w:t> </w:t>
      </w:r>
      <w:r>
        <w:rPr/>
        <w:t>кафедри</w:t>
      </w:r>
      <w:r>
        <w:rPr>
          <w:spacing w:val="-7"/>
        </w:rPr>
        <w:t> </w:t>
      </w:r>
      <w:r>
        <w:rPr/>
        <w:t>права</w:t>
      </w:r>
      <w:r>
        <w:rPr>
          <w:spacing w:val="-7"/>
        </w:rPr>
        <w:t> </w:t>
      </w:r>
      <w:r>
        <w:rPr/>
        <w:t>Європейського Союзу, докторка юридичних наук, професорка</w:t>
      </w:r>
    </w:p>
    <w:p>
      <w:pPr>
        <w:pStyle w:val="BodyText"/>
        <w:spacing w:line="357" w:lineRule="auto"/>
        <w:ind w:right="411"/>
        <w:jc w:val="left"/>
      </w:pPr>
      <w:r>
        <w:rPr/>
        <w:t>Трагнюк</w:t>
      </w:r>
      <w:r>
        <w:rPr>
          <w:spacing w:val="-6"/>
        </w:rPr>
        <w:t> </w:t>
      </w:r>
      <w:r>
        <w:rPr/>
        <w:t>Олеся</w:t>
      </w:r>
      <w:r>
        <w:rPr>
          <w:spacing w:val="-4"/>
        </w:rPr>
        <w:t> </w:t>
      </w:r>
      <w:r>
        <w:rPr/>
        <w:t>Янівна</w:t>
      </w:r>
      <w:r>
        <w:rPr>
          <w:spacing w:val="-1"/>
        </w:rPr>
        <w:t> </w:t>
      </w:r>
      <w:r>
        <w:rPr/>
        <w:t>-</w:t>
      </w:r>
      <w:r>
        <w:rPr>
          <w:spacing w:val="-7"/>
        </w:rPr>
        <w:t> </w:t>
      </w:r>
      <w:r>
        <w:rPr/>
        <w:t>доцентка</w:t>
      </w:r>
      <w:r>
        <w:rPr>
          <w:spacing w:val="-4"/>
        </w:rPr>
        <w:t> </w:t>
      </w:r>
      <w:r>
        <w:rPr/>
        <w:t>кафедри</w:t>
      </w:r>
      <w:r>
        <w:rPr>
          <w:spacing w:val="-6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Європейського</w:t>
      </w:r>
      <w:r>
        <w:rPr>
          <w:spacing w:val="-6"/>
        </w:rPr>
        <w:t> </w:t>
      </w:r>
      <w:r>
        <w:rPr/>
        <w:t>Союзу, кандидатка юридичних наук, доцентка</w:t>
      </w:r>
    </w:p>
    <w:p>
      <w:pPr>
        <w:pStyle w:val="BodyText"/>
        <w:spacing w:line="357" w:lineRule="auto"/>
        <w:ind w:right="411"/>
        <w:jc w:val="left"/>
      </w:pPr>
      <w:r>
        <w:rPr/>
        <w:t>Яковюк</w:t>
      </w:r>
      <w:r>
        <w:rPr>
          <w:spacing w:val="-6"/>
        </w:rPr>
        <w:t> </w:t>
      </w:r>
      <w:r>
        <w:rPr/>
        <w:t>Іван</w:t>
      </w:r>
      <w:r>
        <w:rPr>
          <w:spacing w:val="-1"/>
        </w:rPr>
        <w:t> </w:t>
      </w:r>
      <w:r>
        <w:rPr/>
        <w:t>Васильович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професор</w:t>
      </w:r>
      <w:r>
        <w:rPr>
          <w:spacing w:val="-6"/>
        </w:rPr>
        <w:t> </w:t>
      </w:r>
      <w:r>
        <w:rPr/>
        <w:t>кафедри</w:t>
      </w:r>
      <w:r>
        <w:rPr>
          <w:spacing w:val="-6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Європейського</w:t>
      </w:r>
      <w:r>
        <w:rPr>
          <w:spacing w:val="-6"/>
        </w:rPr>
        <w:t> </w:t>
      </w:r>
      <w:r>
        <w:rPr/>
        <w:t>Союзу, доктор юридичних наук, професор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553" w:right="850"/>
        <w:jc w:val="center"/>
      </w:pPr>
      <w:bookmarkStart w:name="Затверджено на засіданні кафедри права Є" w:id="5"/>
      <w:bookmarkEnd w:id="5"/>
      <w:r>
        <w:rPr/>
      </w:r>
      <w:r>
        <w:rPr/>
        <w:t>Затверджено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засіданні</w:t>
      </w:r>
      <w:r>
        <w:rPr>
          <w:spacing w:val="-12"/>
        </w:rPr>
        <w:t> </w:t>
      </w:r>
      <w:r>
        <w:rPr/>
        <w:t>кафедри</w:t>
      </w:r>
      <w:r>
        <w:rPr>
          <w:spacing w:val="-7"/>
        </w:rPr>
        <w:t> </w:t>
      </w:r>
      <w:r>
        <w:rPr/>
        <w:t>права</w:t>
      </w:r>
      <w:r>
        <w:rPr>
          <w:spacing w:val="-6"/>
        </w:rPr>
        <w:t> </w:t>
      </w:r>
      <w:r>
        <w:rPr/>
        <w:t>Європейського</w:t>
      </w:r>
      <w:r>
        <w:rPr>
          <w:spacing w:val="-7"/>
        </w:rPr>
        <w:t> </w:t>
      </w:r>
      <w:r>
        <w:rPr/>
        <w:t>Союзу </w:t>
      </w:r>
      <w:bookmarkStart w:name="(протокол № 1 від 2 вересня 2020 р.)" w:id="6"/>
      <w:bookmarkEnd w:id="6"/>
      <w:r>
        <w:rPr/>
        <w:t>(</w:t>
      </w:r>
      <w:r>
        <w:rPr/>
        <w:t>протокол № 1 від 2 вересня 2020 р.)</w:t>
      </w:r>
    </w:p>
    <w:p>
      <w:pPr>
        <w:pStyle w:val="BodyText"/>
        <w:spacing w:before="4"/>
        <w:ind w:left="0"/>
        <w:jc w:val="left"/>
      </w:pPr>
    </w:p>
    <w:p>
      <w:pPr>
        <w:pStyle w:val="BodyText"/>
        <w:ind w:left="2357" w:right="411" w:hanging="1138"/>
        <w:jc w:val="left"/>
      </w:pPr>
      <w:bookmarkStart w:name="Оновлену редакцію (зі змінами та доповне" w:id="7"/>
      <w:bookmarkEnd w:id="7"/>
      <w:r>
        <w:rPr/>
      </w:r>
      <w:r>
        <w:rPr/>
        <w:t>Оновлену</w:t>
      </w:r>
      <w:r>
        <w:rPr>
          <w:spacing w:val="-9"/>
        </w:rPr>
        <w:t> </w:t>
      </w:r>
      <w:r>
        <w:rPr/>
        <w:t>редакцію</w:t>
      </w:r>
      <w:r>
        <w:rPr>
          <w:spacing w:val="-7"/>
        </w:rPr>
        <w:t> </w:t>
      </w:r>
      <w:r>
        <w:rPr/>
        <w:t>(зі</w:t>
      </w:r>
      <w:r>
        <w:rPr>
          <w:spacing w:val="-10"/>
        </w:rPr>
        <w:t> </w:t>
      </w:r>
      <w:r>
        <w:rPr/>
        <w:t>змінами</w:t>
      </w:r>
      <w:r>
        <w:rPr>
          <w:spacing w:val="-5"/>
        </w:rPr>
        <w:t> </w:t>
      </w:r>
      <w:r>
        <w:rPr/>
        <w:t>та</w:t>
      </w:r>
      <w:r>
        <w:rPr>
          <w:spacing w:val="-4"/>
        </w:rPr>
        <w:t> </w:t>
      </w:r>
      <w:r>
        <w:rPr/>
        <w:t>доповненнями)</w:t>
      </w:r>
      <w:r>
        <w:rPr>
          <w:spacing w:val="-6"/>
        </w:rPr>
        <w:t> </w:t>
      </w:r>
      <w:r>
        <w:rPr/>
        <w:t>затверджено</w:t>
      </w:r>
      <w:r>
        <w:rPr>
          <w:spacing w:val="-5"/>
        </w:rPr>
        <w:t> </w:t>
      </w:r>
      <w:r>
        <w:rPr/>
        <w:t>на засіданні кафедри Європейського Союзу</w:t>
      </w:r>
    </w:p>
    <w:p>
      <w:pPr>
        <w:pStyle w:val="BodyText"/>
        <w:spacing w:line="322" w:lineRule="exact"/>
        <w:ind w:left="2558"/>
        <w:jc w:val="left"/>
      </w:pPr>
      <w:bookmarkStart w:name="(протокол № 13 від  8 червня 2021 р.)" w:id="8"/>
      <w:bookmarkEnd w:id="8"/>
      <w:r>
        <w:rPr/>
      </w:r>
      <w:r>
        <w:rPr/>
        <w:t>(протокол</w:t>
      </w:r>
      <w:r>
        <w:rPr>
          <w:spacing w:val="-4"/>
        </w:rPr>
        <w:t> </w:t>
      </w:r>
      <w:r>
        <w:rPr/>
        <w:t>№</w:t>
      </w:r>
      <w:r>
        <w:rPr>
          <w:spacing w:val="-5"/>
        </w:rPr>
        <w:t> </w:t>
      </w:r>
      <w:r>
        <w:rPr/>
        <w:t>13</w:t>
      </w:r>
      <w:r>
        <w:rPr>
          <w:spacing w:val="-3"/>
        </w:rPr>
        <w:t> </w:t>
      </w:r>
      <w:r>
        <w:rPr/>
        <w:t>від</w:t>
      </w:r>
      <w:r>
        <w:rPr>
          <w:spacing w:val="64"/>
        </w:rPr>
        <w:t> </w:t>
      </w:r>
      <w:r>
        <w:rPr/>
        <w:t>8</w:t>
      </w:r>
      <w:r>
        <w:rPr>
          <w:spacing w:val="-3"/>
        </w:rPr>
        <w:t> </w:t>
      </w:r>
      <w:r>
        <w:rPr/>
        <w:t>червня</w:t>
      </w:r>
      <w:r>
        <w:rPr>
          <w:spacing w:val="-2"/>
        </w:rPr>
        <w:t> </w:t>
      </w:r>
      <w:r>
        <w:rPr/>
        <w:t>2021</w:t>
      </w:r>
      <w:r>
        <w:rPr>
          <w:spacing w:val="-5"/>
        </w:rPr>
        <w:t> р.)</w:t>
      </w:r>
    </w:p>
    <w:p>
      <w:pPr>
        <w:pStyle w:val="BodyText"/>
        <w:ind w:left="2573"/>
        <w:jc w:val="left"/>
      </w:pPr>
      <w:bookmarkStart w:name="(протокол № 1 від  1 вересня 2022 р.)" w:id="9"/>
      <w:bookmarkEnd w:id="9"/>
      <w:r>
        <w:rPr/>
      </w:r>
      <w:r>
        <w:rPr/>
        <w:t>(протокол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від</w:t>
      </w:r>
      <w:r>
        <w:rPr>
          <w:spacing w:val="65"/>
        </w:rPr>
        <w:t> </w:t>
      </w:r>
      <w:r>
        <w:rPr/>
        <w:t>1</w:t>
      </w:r>
      <w:r>
        <w:rPr>
          <w:spacing w:val="-4"/>
        </w:rPr>
        <w:t> </w:t>
      </w:r>
      <w:r>
        <w:rPr/>
        <w:t>вересня</w:t>
      </w:r>
      <w:r>
        <w:rPr>
          <w:spacing w:val="-1"/>
        </w:rPr>
        <w:t> </w:t>
      </w:r>
      <w:r>
        <w:rPr/>
        <w:t>2022</w:t>
      </w:r>
      <w:r>
        <w:rPr>
          <w:spacing w:val="-4"/>
        </w:rPr>
        <w:t> </w:t>
      </w:r>
      <w:r>
        <w:rPr>
          <w:spacing w:val="-5"/>
        </w:rPr>
        <w:t>р.)</w:t>
      </w:r>
    </w:p>
    <w:p>
      <w:pPr>
        <w:pStyle w:val="BodyText"/>
        <w:ind w:left="0"/>
        <w:jc w:val="left"/>
      </w:pPr>
    </w:p>
    <w:p>
      <w:pPr>
        <w:pStyle w:val="BodyText"/>
        <w:spacing w:before="320"/>
        <w:ind w:left="0"/>
        <w:jc w:val="left"/>
      </w:pPr>
    </w:p>
    <w:p>
      <w:pPr>
        <w:pStyle w:val="BodyText"/>
        <w:tabs>
          <w:tab w:pos="4728" w:val="left" w:leader="none"/>
        </w:tabs>
        <w:spacing w:before="1"/>
        <w:ind w:left="0" w:right="295"/>
        <w:jc w:val="center"/>
      </w:pPr>
      <w:r>
        <w:rPr/>
        <w:t>Завідувач кафедри </w:t>
      </w:r>
      <w:r>
        <w:rPr>
          <w:u w:val="single"/>
        </w:rPr>
        <w:tab/>
      </w:r>
      <w:r>
        <w:rPr>
          <w:u w:val="none"/>
        </w:rPr>
        <w:t>Яковюк</w:t>
      </w:r>
      <w:r>
        <w:rPr>
          <w:spacing w:val="-9"/>
          <w:u w:val="none"/>
        </w:rPr>
        <w:t> </w:t>
      </w:r>
      <w:r>
        <w:rPr>
          <w:u w:val="none"/>
        </w:rPr>
        <w:t>Іван</w:t>
      </w:r>
      <w:r>
        <w:rPr>
          <w:spacing w:val="-4"/>
          <w:u w:val="none"/>
        </w:rPr>
        <w:t> </w:t>
      </w:r>
      <w:r>
        <w:rPr>
          <w:spacing w:val="-2"/>
          <w:u w:val="none"/>
        </w:rPr>
        <w:t>Васильович</w:t>
      </w:r>
    </w:p>
    <w:p>
      <w:pPr>
        <w:spacing w:after="0"/>
        <w:jc w:val="center"/>
        <w:sectPr>
          <w:headerReference w:type="default" r:id="rId8"/>
          <w:pgSz w:w="11910" w:h="16840"/>
          <w:pgMar w:header="713" w:footer="0" w:top="1040" w:bottom="280" w:left="1580" w:right="440"/>
          <w:pgNumType w:start="2"/>
        </w:sectPr>
      </w:pPr>
    </w:p>
    <w:p>
      <w:pPr>
        <w:pStyle w:val="Heading2"/>
        <w:spacing w:before="83"/>
        <w:ind w:left="553" w:right="835"/>
        <w:jc w:val="center"/>
      </w:pPr>
      <w:r>
        <w:rPr>
          <w:spacing w:val="-2"/>
        </w:rPr>
        <w:t>Зміст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401" w:val="left" w:leader="none"/>
              <w:tab w:pos="9329" w:val="left" w:leader="dot"/>
            </w:tabs>
            <w:spacing w:line="240" w:lineRule="auto" w:before="638" w:after="0"/>
            <w:ind w:left="401" w:right="0" w:hanging="282"/>
            <w:jc w:val="left"/>
          </w:pPr>
          <w:hyperlink w:history="true" w:anchor="_TOC_250003">
            <w:r>
              <w:rPr>
                <w:spacing w:val="-2"/>
              </w:rPr>
              <w:t>Вступ</w:t>
            </w:r>
            <w:r>
              <w:rPr/>
              <w:tab/>
            </w:r>
            <w:r>
              <w:rPr>
                <w:spacing w:val="-10"/>
              </w:rPr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01" w:val="left" w:leader="none"/>
              <w:tab w:pos="9315" w:val="left" w:leader="dot"/>
            </w:tabs>
            <w:spacing w:line="322" w:lineRule="exact" w:before="5" w:after="0"/>
            <w:ind w:left="401" w:right="0" w:hanging="282"/>
            <w:jc w:val="left"/>
          </w:pPr>
          <w:hyperlink w:history="true" w:anchor="_TOC_250002">
            <w:r>
              <w:rPr/>
              <w:t>Опис</w:t>
            </w:r>
            <w:r>
              <w:rPr>
                <w:spacing w:val="-9"/>
              </w:rPr>
              <w:t> </w:t>
            </w:r>
            <w:r>
              <w:rPr/>
              <w:t>навчальної</w:t>
            </w:r>
            <w:r>
              <w:rPr>
                <w:spacing w:val="-14"/>
              </w:rPr>
              <w:t> </w:t>
            </w:r>
            <w:r>
              <w:rPr/>
              <w:t>дисципліни</w:t>
            </w:r>
            <w:r>
              <w:rPr>
                <w:spacing w:val="-9"/>
              </w:rPr>
              <w:t> </w:t>
            </w:r>
            <w:r>
              <w:rPr/>
              <w:t>(навчальні</w:t>
            </w:r>
            <w:r>
              <w:rPr>
                <w:spacing w:val="-14"/>
              </w:rPr>
              <w:t> </w:t>
            </w:r>
            <w:r>
              <w:rPr>
                <w:spacing w:val="-2"/>
              </w:rPr>
              <w:t>одиниці)</w:t>
            </w:r>
            <w:r>
              <w:rPr/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01" w:val="left" w:leader="none"/>
              <w:tab w:pos="9133" w:val="left" w:leader="dot"/>
            </w:tabs>
            <w:spacing w:line="322" w:lineRule="exact" w:before="0" w:after="0"/>
            <w:ind w:left="401" w:right="0" w:hanging="282"/>
            <w:jc w:val="left"/>
          </w:pPr>
          <w:hyperlink w:history="true" w:anchor="_TOC_250001">
            <w:r>
              <w:rPr/>
              <w:t>Зміст</w:t>
            </w:r>
            <w:r>
              <w:rPr>
                <w:spacing w:val="-11"/>
              </w:rPr>
              <w:t> </w:t>
            </w:r>
            <w:r>
              <w:rPr/>
              <w:t>програми</w:t>
            </w:r>
            <w:r>
              <w:rPr>
                <w:spacing w:val="-10"/>
              </w:rPr>
              <w:t> </w:t>
            </w:r>
            <w:r>
              <w:rPr/>
              <w:t>навчальної</w:t>
            </w:r>
            <w:r>
              <w:rPr>
                <w:spacing w:val="-10"/>
              </w:rPr>
              <w:t> </w:t>
            </w:r>
            <w:r>
              <w:rPr>
                <w:spacing w:val="-2"/>
              </w:rPr>
              <w:t>дисципліни…</w:t>
            </w:r>
            <w:r>
              <w:rPr/>
              <w:tab/>
            </w:r>
            <w:r>
              <w:rPr>
                <w:spacing w:val="-5"/>
              </w:rPr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01" w:val="left" w:leader="none"/>
              <w:tab w:pos="9190" w:val="left" w:leader="dot"/>
            </w:tabs>
            <w:spacing w:line="322" w:lineRule="exact" w:before="0" w:after="0"/>
            <w:ind w:left="401" w:right="0" w:hanging="282"/>
            <w:jc w:val="left"/>
          </w:pPr>
          <w:hyperlink w:history="true" w:anchor="_TOC_250000">
            <w:r>
              <w:rPr/>
              <w:t>Ресурсне</w:t>
            </w:r>
            <w:r>
              <w:rPr>
                <w:spacing w:val="52"/>
              </w:rPr>
              <w:t> </w:t>
            </w:r>
            <w:r>
              <w:rPr/>
              <w:t>забезпечення</w:t>
            </w:r>
            <w:r>
              <w:rPr>
                <w:spacing w:val="-8"/>
              </w:rPr>
              <w:t> </w:t>
            </w:r>
            <w:r>
              <w:rPr/>
              <w:t>навчальної</w:t>
            </w:r>
            <w:r>
              <w:rPr>
                <w:spacing w:val="-14"/>
              </w:rPr>
              <w:t> </w:t>
            </w:r>
            <w:r>
              <w:rPr>
                <w:spacing w:val="-2"/>
              </w:rPr>
              <w:t>дисципліни</w:t>
            </w:r>
            <w:r>
              <w:rPr/>
              <w:tab/>
            </w:r>
            <w:r>
              <w:rPr>
                <w:spacing w:val="-5"/>
              </w:rPr>
              <w:t>16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12" w:val="left" w:leader="none"/>
              <w:tab w:pos="9190" w:val="left" w:leader="dot"/>
            </w:tabs>
            <w:spacing w:line="322" w:lineRule="exact" w:before="0" w:after="0"/>
            <w:ind w:left="612" w:right="0" w:hanging="493"/>
            <w:jc w:val="left"/>
          </w:pPr>
          <w:r>
            <w:rPr/>
            <w:t>Форми</w:t>
          </w:r>
          <w:r>
            <w:rPr>
              <w:spacing w:val="-8"/>
            </w:rPr>
            <w:t> </w:t>
          </w:r>
          <w:r>
            <w:rPr/>
            <w:t>організації</w:t>
          </w:r>
          <w:r>
            <w:rPr>
              <w:spacing w:val="-13"/>
            </w:rPr>
            <w:t> </w:t>
          </w:r>
          <w:r>
            <w:rPr/>
            <w:t>освітнього</w:t>
          </w:r>
          <w:r>
            <w:rPr>
              <w:spacing w:val="-8"/>
            </w:rPr>
            <w:t> </w:t>
          </w:r>
          <w:r>
            <w:rPr/>
            <w:t>процесу</w:t>
          </w:r>
          <w:r>
            <w:rPr>
              <w:spacing w:val="-12"/>
            </w:rPr>
            <w:t> </w:t>
          </w:r>
          <w:r>
            <w:rPr/>
            <w:t>та</w:t>
          </w:r>
          <w:r>
            <w:rPr>
              <w:spacing w:val="-7"/>
            </w:rPr>
            <w:t> </w:t>
          </w:r>
          <w:r>
            <w:rPr/>
            <w:t>види</w:t>
          </w:r>
          <w:r>
            <w:rPr>
              <w:spacing w:val="-8"/>
            </w:rPr>
            <w:t> </w:t>
          </w:r>
          <w:r>
            <w:rPr/>
            <w:t>навчальних</w:t>
          </w:r>
          <w:r>
            <w:rPr>
              <w:spacing w:val="-11"/>
            </w:rPr>
            <w:t> </w:t>
          </w:r>
          <w:r>
            <w:rPr>
              <w:spacing w:val="-2"/>
            </w:rPr>
            <w:t>занять</w:t>
          </w:r>
          <w:r>
            <w:rPr/>
            <w:tab/>
          </w:r>
          <w:r>
            <w:rPr>
              <w:spacing w:val="-5"/>
            </w:rPr>
            <w:t>16</w:t>
          </w:r>
        </w:p>
        <w:p>
          <w:pPr>
            <w:pStyle w:val="TOC1"/>
            <w:numPr>
              <w:ilvl w:val="1"/>
              <w:numId w:val="1"/>
            </w:numPr>
            <w:tabs>
              <w:tab w:pos="612" w:val="left" w:leader="none"/>
              <w:tab w:pos="9190" w:val="left" w:leader="dot"/>
            </w:tabs>
            <w:spacing w:line="240" w:lineRule="auto" w:before="0" w:after="0"/>
            <w:ind w:left="612" w:right="0" w:hanging="493"/>
            <w:jc w:val="left"/>
          </w:pPr>
          <w:r>
            <w:rPr/>
            <w:t>Самостійна</w:t>
          </w:r>
          <w:r>
            <w:rPr>
              <w:spacing w:val="-9"/>
            </w:rPr>
            <w:t> </w:t>
          </w:r>
          <w:r>
            <w:rPr/>
            <w:t>робота</w:t>
          </w:r>
          <w:r>
            <w:rPr>
              <w:spacing w:val="-9"/>
            </w:rPr>
            <w:t> </w:t>
          </w:r>
          <w:r>
            <w:rPr/>
            <w:t>здобувачів</w:t>
          </w:r>
          <w:r>
            <w:rPr>
              <w:spacing w:val="-11"/>
            </w:rPr>
            <w:t> </w:t>
          </w:r>
          <w:r>
            <w:rPr/>
            <w:t>вищої</w:t>
          </w:r>
          <w:r>
            <w:rPr>
              <w:spacing w:val="-9"/>
            </w:rPr>
            <w:t> </w:t>
          </w:r>
          <w:r>
            <w:rPr>
              <w:spacing w:val="-2"/>
            </w:rPr>
            <w:t>освіти</w:t>
          </w:r>
          <w:r>
            <w:rPr/>
            <w:tab/>
          </w:r>
          <w:r>
            <w:rPr>
              <w:spacing w:val="-5"/>
            </w:rPr>
            <w:t>17</w:t>
          </w:r>
        </w:p>
        <w:p>
          <w:pPr>
            <w:pStyle w:val="TOC1"/>
            <w:numPr>
              <w:ilvl w:val="1"/>
              <w:numId w:val="1"/>
            </w:numPr>
            <w:tabs>
              <w:tab w:pos="612" w:val="left" w:leader="none"/>
              <w:tab w:pos="9190" w:val="left" w:leader="dot"/>
            </w:tabs>
            <w:spacing w:line="322" w:lineRule="exact" w:before="0" w:after="0"/>
            <w:ind w:left="612" w:right="0" w:hanging="493"/>
            <w:jc w:val="left"/>
          </w:pPr>
          <w:r>
            <w:rPr/>
            <w:t>Освітні</w:t>
          </w:r>
          <w:r>
            <w:rPr>
              <w:spacing w:val="-13"/>
            </w:rPr>
            <w:t> </w:t>
          </w:r>
          <w:r>
            <w:rPr/>
            <w:t>технології</w:t>
          </w:r>
          <w:r>
            <w:rPr>
              <w:spacing w:val="-9"/>
            </w:rPr>
            <w:t> </w:t>
          </w:r>
          <w:r>
            <w:rPr/>
            <w:t>та</w:t>
          </w:r>
          <w:r>
            <w:rPr>
              <w:spacing w:val="-7"/>
            </w:rPr>
            <w:t> </w:t>
          </w:r>
          <w:r>
            <w:rPr/>
            <w:t>методи</w:t>
          </w:r>
          <w:r>
            <w:rPr>
              <w:spacing w:val="-8"/>
            </w:rPr>
            <w:t> </w:t>
          </w:r>
          <w:r>
            <w:rPr>
              <w:spacing w:val="-2"/>
            </w:rPr>
            <w:t>навчання</w:t>
          </w:r>
          <w:r>
            <w:rPr/>
            <w:tab/>
          </w:r>
          <w:r>
            <w:rPr>
              <w:spacing w:val="-5"/>
            </w:rPr>
            <w:t>17</w:t>
          </w:r>
        </w:p>
        <w:p>
          <w:pPr>
            <w:pStyle w:val="TOC1"/>
            <w:numPr>
              <w:ilvl w:val="1"/>
              <w:numId w:val="1"/>
            </w:numPr>
            <w:tabs>
              <w:tab w:pos="612" w:val="left" w:leader="none"/>
              <w:tab w:pos="9190" w:val="left" w:leader="dot"/>
            </w:tabs>
            <w:spacing w:line="240" w:lineRule="auto" w:before="0" w:after="0"/>
            <w:ind w:left="119" w:right="412" w:firstLine="0"/>
            <w:jc w:val="left"/>
          </w:pPr>
          <w:r>
            <w:rPr/>
            <w:t>Форми педагогічного контролю та система оцінювання якості сформованих компетентностей за результатами засвоєння навчальної </w:t>
          </w:r>
          <w:r>
            <w:rPr>
              <w:spacing w:val="-2"/>
            </w:rPr>
            <w:t>дисципліни</w:t>
          </w:r>
          <w:r>
            <w:rPr/>
            <w:tab/>
          </w:r>
          <w:r>
            <w:rPr>
              <w:spacing w:val="-5"/>
            </w:rPr>
            <w:t>18</w:t>
          </w:r>
        </w:p>
        <w:p>
          <w:pPr>
            <w:pStyle w:val="TOC1"/>
            <w:numPr>
              <w:ilvl w:val="1"/>
              <w:numId w:val="1"/>
            </w:numPr>
            <w:tabs>
              <w:tab w:pos="612" w:val="left" w:leader="none"/>
              <w:tab w:pos="9190" w:val="left" w:leader="dot"/>
            </w:tabs>
            <w:spacing w:line="240" w:lineRule="auto" w:before="0" w:after="0"/>
            <w:ind w:left="119" w:right="412" w:firstLine="0"/>
            <w:jc w:val="left"/>
          </w:pPr>
          <w:r>
            <w:rPr/>
            <w:t>Навчально-методичне та інформаційне забезпечення навчальної </w:t>
          </w:r>
          <w:r>
            <w:rPr>
              <w:spacing w:val="-2"/>
            </w:rPr>
            <w:t>дисципліни</w:t>
          </w:r>
          <w:r>
            <w:rPr/>
            <w:tab/>
          </w:r>
          <w:r>
            <w:rPr>
              <w:spacing w:val="-6"/>
            </w:rPr>
            <w:t>21</w:t>
          </w:r>
        </w:p>
        <w:p>
          <w:pPr>
            <w:pStyle w:val="TOC1"/>
            <w:tabs>
              <w:tab w:pos="9190" w:val="left" w:leader="dot"/>
            </w:tabs>
          </w:pPr>
          <w:r>
            <w:rPr/>
            <w:t>Додаток</w:t>
          </w:r>
          <w:r>
            <w:rPr>
              <w:spacing w:val="-9"/>
            </w:rPr>
            <w:t> </w:t>
          </w:r>
          <w:r>
            <w:rPr/>
            <w:t>1.Карта</w:t>
          </w:r>
          <w:r>
            <w:rPr>
              <w:spacing w:val="-8"/>
            </w:rPr>
            <w:t> </w:t>
          </w:r>
          <w:r>
            <w:rPr/>
            <w:t>предметних</w:t>
          </w:r>
          <w:r>
            <w:rPr>
              <w:spacing w:val="-12"/>
            </w:rPr>
            <w:t> </w:t>
          </w:r>
          <w:r>
            <w:rPr/>
            <w:t>компетентностей</w:t>
          </w:r>
          <w:r>
            <w:rPr>
              <w:spacing w:val="-9"/>
            </w:rPr>
            <w:t> </w:t>
          </w:r>
          <w:r>
            <w:rPr/>
            <w:t>з</w:t>
          </w:r>
          <w:r>
            <w:rPr>
              <w:spacing w:val="-1"/>
            </w:rPr>
            <w:t> </w:t>
          </w:r>
          <w:r>
            <w:rPr/>
            <w:t>навчальної</w:t>
          </w:r>
          <w:r>
            <w:rPr>
              <w:spacing w:val="-12"/>
            </w:rPr>
            <w:t> </w:t>
          </w:r>
          <w:r>
            <w:rPr>
              <w:spacing w:val="-2"/>
            </w:rPr>
            <w:t>дисципліни</w:t>
          </w:r>
          <w:r>
            <w:rPr/>
            <w:tab/>
          </w:r>
          <w:r>
            <w:rPr>
              <w:spacing w:val="-5"/>
            </w:rPr>
            <w:t>28</w:t>
          </w:r>
        </w:p>
        <w:p>
          <w:pPr>
            <w:pStyle w:val="TOC1"/>
            <w:tabs>
              <w:tab w:pos="9190" w:val="left" w:leader="dot"/>
            </w:tabs>
            <w:spacing w:line="242" w:lineRule="auto"/>
            <w:ind w:right="412"/>
          </w:pPr>
          <w:r>
            <w:rPr/>
            <w:t>Додаток 2. Карта результатів</w:t>
          </w:r>
          <w:r>
            <w:rPr>
              <w:spacing w:val="40"/>
            </w:rPr>
            <w:t> </w:t>
          </w:r>
          <w:r>
            <w:rPr/>
            <w:t>навчання здобувача вищої освіти, сформульованих у термінах компетентностей</w:t>
          </w:r>
          <w:r>
            <w:rPr/>
            <w:tab/>
          </w:r>
          <w:r>
            <w:rPr>
              <w:spacing w:val="-6"/>
            </w:rPr>
            <w:t>32</w:t>
          </w:r>
        </w:p>
        <w:p>
          <w:pPr>
            <w:pStyle w:val="TOC1"/>
            <w:tabs>
              <w:tab w:pos="9125" w:val="left" w:leader="dot"/>
            </w:tabs>
            <w:spacing w:line="240" w:lineRule="auto"/>
            <w:ind w:right="470"/>
          </w:pPr>
          <w:r>
            <w:rPr/>
            <w:t>Додаток 3. Матриця зв’язків</w:t>
          </w:r>
          <w:r>
            <w:rPr>
              <w:spacing w:val="40"/>
            </w:rPr>
            <w:t> </w:t>
          </w:r>
          <w:r>
            <w:rPr/>
            <w:t>модулів</w:t>
          </w:r>
          <w:r>
            <w:rPr>
              <w:spacing w:val="40"/>
            </w:rPr>
            <w:t> </w:t>
          </w:r>
          <w:r>
            <w:rPr/>
            <w:t>навчальної дисципліни, результатів навчання та</w:t>
          </w:r>
          <w:r>
            <w:rPr>
              <w:spacing w:val="40"/>
            </w:rPr>
            <w:t> </w:t>
          </w:r>
          <w:r>
            <w:rPr/>
            <w:t>предметних</w:t>
          </w:r>
          <w:r>
            <w:rPr>
              <w:spacing w:val="40"/>
            </w:rPr>
            <w:t> </w:t>
          </w:r>
          <w:r>
            <w:rPr/>
            <w:t>компетентностей</w:t>
          </w:r>
          <w:r>
            <w:rPr>
              <w:spacing w:val="40"/>
            </w:rPr>
            <w:t> </w:t>
          </w:r>
          <w:r>
            <w:rPr/>
            <w:t>в програмі навчальної </w:t>
          </w:r>
          <w:r>
            <w:rPr>
              <w:spacing w:val="-2"/>
            </w:rPr>
            <w:t>дисципліни…</w:t>
          </w:r>
          <w:r>
            <w:rPr/>
            <w:tab/>
          </w:r>
          <w:r>
            <w:rPr>
              <w:spacing w:val="-6"/>
            </w:rPr>
            <w:t>35</w:t>
          </w:r>
        </w:p>
      </w:sdtContent>
    </w:sdt>
    <w:p>
      <w:pPr>
        <w:spacing w:after="0" w:line="240" w:lineRule="auto"/>
        <w:sectPr>
          <w:pgSz w:w="11910" w:h="16840"/>
          <w:pgMar w:header="713" w:footer="0" w:top="1040" w:bottom="280" w:left="1580" w:right="440"/>
        </w:sectPr>
      </w:pPr>
    </w:p>
    <w:p>
      <w:pPr>
        <w:pStyle w:val="Heading2"/>
        <w:numPr>
          <w:ilvl w:val="0"/>
          <w:numId w:val="2"/>
        </w:numPr>
        <w:tabs>
          <w:tab w:pos="4565" w:val="left" w:leader="none"/>
        </w:tabs>
        <w:spacing w:line="240" w:lineRule="auto" w:before="83" w:after="0"/>
        <w:ind w:left="4565" w:right="0" w:hanging="282"/>
        <w:jc w:val="left"/>
      </w:pPr>
      <w:bookmarkStart w:name="_TOC_250003" w:id="10"/>
      <w:bookmarkStart w:name="1. Вступ" w:id="11"/>
      <w:r>
        <w:rPr>
          <w:b w:val="0"/>
        </w:rPr>
      </w:r>
      <w:bookmarkEnd w:id="10"/>
      <w:r>
        <w:rPr>
          <w:spacing w:val="-2"/>
        </w:rPr>
        <w:t>Вступ</w:t>
      </w:r>
    </w:p>
    <w:p>
      <w:pPr>
        <w:pStyle w:val="BodyText"/>
        <w:spacing w:before="56"/>
        <w:ind w:left="0"/>
        <w:jc w:val="left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1549" w:val="left" w:leader="none"/>
        </w:tabs>
        <w:spacing w:line="240" w:lineRule="auto" w:before="1" w:after="0"/>
        <w:ind w:left="1549" w:right="0" w:hanging="719"/>
        <w:jc w:val="both"/>
        <w:rPr>
          <w:i/>
          <w:sz w:val="28"/>
        </w:rPr>
      </w:pPr>
      <w:r>
        <w:rPr>
          <w:i/>
          <w:sz w:val="28"/>
        </w:rPr>
        <w:t>Мета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завдання</w:t>
      </w:r>
      <w:r>
        <w:rPr>
          <w:i/>
          <w:spacing w:val="58"/>
          <w:sz w:val="28"/>
        </w:rPr>
        <w:t> </w:t>
      </w:r>
      <w:r>
        <w:rPr>
          <w:i/>
          <w:sz w:val="28"/>
        </w:rPr>
        <w:t>навчальної</w:t>
      </w:r>
      <w:r>
        <w:rPr>
          <w:i/>
          <w:spacing w:val="-6"/>
          <w:sz w:val="28"/>
        </w:rPr>
        <w:t> </w:t>
      </w:r>
      <w:r>
        <w:rPr>
          <w:i/>
          <w:spacing w:val="-2"/>
          <w:sz w:val="28"/>
        </w:rPr>
        <w:t>дисципліни.</w:t>
      </w:r>
    </w:p>
    <w:p>
      <w:pPr>
        <w:pStyle w:val="BodyText"/>
        <w:spacing w:line="360" w:lineRule="auto" w:before="163"/>
        <w:ind w:left="124" w:right="440" w:firstLine="720"/>
      </w:pPr>
      <w:r>
        <w:rPr>
          <w:b/>
          <w:i/>
        </w:rPr>
        <w:t>Мета </w:t>
      </w:r>
      <w:r>
        <w:rPr/>
        <w:t>навчальної дисципліни – формування цілісної системи професійних знань, умінь, навичок та інших компетентностей здобувачів вищої освіти в специфічному сегменті юридичної практики взаємодії інтеграційного</w:t>
      </w:r>
      <w:r>
        <w:rPr>
          <w:spacing w:val="-16"/>
        </w:rPr>
        <w:t> </w:t>
      </w:r>
      <w:r>
        <w:rPr/>
        <w:t>правопорядку</w:t>
      </w:r>
      <w:r>
        <w:rPr>
          <w:spacing w:val="-16"/>
        </w:rPr>
        <w:t> </w:t>
      </w:r>
      <w:r>
        <w:rPr/>
        <w:t>із</w:t>
      </w:r>
      <w:r>
        <w:rPr>
          <w:spacing w:val="-16"/>
        </w:rPr>
        <w:t> </w:t>
      </w:r>
      <w:r>
        <w:rPr/>
        <w:t>національними</w:t>
      </w:r>
      <w:r>
        <w:rPr>
          <w:spacing w:val="-16"/>
        </w:rPr>
        <w:t> </w:t>
      </w:r>
      <w:r>
        <w:rPr/>
        <w:t>правовими</w:t>
      </w:r>
      <w:r>
        <w:rPr>
          <w:spacing w:val="-16"/>
        </w:rPr>
        <w:t> </w:t>
      </w:r>
      <w:r>
        <w:rPr/>
        <w:t>системами</w:t>
      </w:r>
      <w:r>
        <w:rPr>
          <w:spacing w:val="-16"/>
        </w:rPr>
        <w:t> </w:t>
      </w:r>
      <w:r>
        <w:rPr/>
        <w:t>держав- членів ЄС та третіх держав, застосування права Європейського Союзу, національного законодавства України та застосування цінностей ЄС.</w:t>
      </w:r>
    </w:p>
    <w:p>
      <w:pPr>
        <w:pStyle w:val="Heading3"/>
        <w:spacing w:line="240" w:lineRule="auto" w:before="2"/>
        <w:ind w:left="830"/>
        <w:jc w:val="left"/>
        <w:rPr>
          <w:i/>
        </w:rPr>
      </w:pPr>
      <w:r>
        <w:rPr>
          <w:i/>
          <w:spacing w:val="-2"/>
        </w:rPr>
        <w:t>Завдання:</w:t>
      </w:r>
    </w:p>
    <w:p>
      <w:pPr>
        <w:pStyle w:val="ListParagraph"/>
        <w:numPr>
          <w:ilvl w:val="0"/>
          <w:numId w:val="3"/>
        </w:numPr>
        <w:tabs>
          <w:tab w:pos="516" w:val="left" w:leader="none"/>
          <w:tab w:pos="518" w:val="left" w:leader="none"/>
        </w:tabs>
        <w:spacing w:line="360" w:lineRule="auto" w:before="158" w:after="0"/>
        <w:ind w:left="518" w:right="417" w:hanging="361"/>
        <w:jc w:val="both"/>
        <w:rPr>
          <w:sz w:val="28"/>
        </w:rPr>
      </w:pPr>
      <w:r>
        <w:rPr>
          <w:sz w:val="28"/>
        </w:rPr>
        <w:t>формування</w:t>
      </w:r>
      <w:r>
        <w:rPr>
          <w:spacing w:val="-5"/>
          <w:sz w:val="28"/>
        </w:rPr>
        <w:t> </w:t>
      </w:r>
      <w:r>
        <w:rPr>
          <w:sz w:val="28"/>
        </w:rPr>
        <w:t>поглибленої</w:t>
      </w:r>
      <w:r>
        <w:rPr>
          <w:spacing w:val="-10"/>
          <w:sz w:val="28"/>
        </w:rPr>
        <w:t> </w:t>
      </w:r>
      <w:r>
        <w:rPr>
          <w:sz w:val="28"/>
        </w:rPr>
        <w:t>системи</w:t>
      </w:r>
      <w:r>
        <w:rPr>
          <w:spacing w:val="-6"/>
          <w:sz w:val="28"/>
        </w:rPr>
        <w:t> </w:t>
      </w:r>
      <w:r>
        <w:rPr>
          <w:sz w:val="28"/>
        </w:rPr>
        <w:t>теоретичних</w:t>
      </w:r>
      <w:r>
        <w:rPr>
          <w:spacing w:val="-9"/>
          <w:sz w:val="28"/>
        </w:rPr>
        <w:t> </w:t>
      </w:r>
      <w:r>
        <w:rPr>
          <w:sz w:val="28"/>
        </w:rPr>
        <w:t>знань</w:t>
      </w:r>
      <w:r>
        <w:rPr>
          <w:spacing w:val="-7"/>
          <w:sz w:val="28"/>
        </w:rPr>
        <w:t> </w:t>
      </w:r>
      <w:r>
        <w:rPr>
          <w:sz w:val="28"/>
        </w:rPr>
        <w:t>(концепцій,</w:t>
      </w:r>
      <w:r>
        <w:rPr>
          <w:spacing w:val="-4"/>
          <w:sz w:val="28"/>
        </w:rPr>
        <w:t> </w:t>
      </w:r>
      <w:r>
        <w:rPr>
          <w:sz w:val="28"/>
        </w:rPr>
        <w:t>доктрин) щодо</w:t>
      </w:r>
      <w:r>
        <w:rPr>
          <w:spacing w:val="-18"/>
          <w:sz w:val="28"/>
        </w:rPr>
        <w:t> </w:t>
      </w:r>
      <w:r>
        <w:rPr>
          <w:sz w:val="28"/>
        </w:rPr>
        <w:t>права</w:t>
      </w:r>
      <w:r>
        <w:rPr>
          <w:spacing w:val="-15"/>
          <w:sz w:val="28"/>
        </w:rPr>
        <w:t> </w:t>
      </w:r>
      <w:r>
        <w:rPr>
          <w:sz w:val="28"/>
        </w:rPr>
        <w:t>ЄС</w:t>
      </w:r>
      <w:r>
        <w:rPr>
          <w:spacing w:val="-18"/>
          <w:sz w:val="28"/>
        </w:rPr>
        <w:t> </w:t>
      </w:r>
      <w:r>
        <w:rPr>
          <w:sz w:val="28"/>
        </w:rPr>
        <w:t>як</w:t>
      </w:r>
      <w:r>
        <w:rPr>
          <w:spacing w:val="-15"/>
          <w:sz w:val="28"/>
        </w:rPr>
        <w:t> </w:t>
      </w:r>
      <w:r>
        <w:rPr>
          <w:sz w:val="28"/>
        </w:rPr>
        <w:t>специфічної</w:t>
      </w:r>
      <w:r>
        <w:rPr>
          <w:spacing w:val="-18"/>
          <w:sz w:val="28"/>
        </w:rPr>
        <w:t> </w:t>
      </w:r>
      <w:r>
        <w:rPr>
          <w:sz w:val="28"/>
        </w:rPr>
        <w:t>та</w:t>
      </w:r>
      <w:r>
        <w:rPr>
          <w:spacing w:val="-14"/>
          <w:sz w:val="28"/>
        </w:rPr>
        <w:t> </w:t>
      </w:r>
      <w:r>
        <w:rPr>
          <w:sz w:val="28"/>
        </w:rPr>
        <w:t>унікальної</w:t>
      </w:r>
      <w:r>
        <w:rPr>
          <w:spacing w:val="-18"/>
          <w:sz w:val="28"/>
        </w:rPr>
        <w:t> </w:t>
      </w:r>
      <w:r>
        <w:rPr>
          <w:sz w:val="28"/>
        </w:rPr>
        <w:t>інтеграційної</w:t>
      </w:r>
      <w:r>
        <w:rPr>
          <w:spacing w:val="-17"/>
          <w:sz w:val="28"/>
        </w:rPr>
        <w:t> </w:t>
      </w:r>
      <w:r>
        <w:rPr>
          <w:sz w:val="28"/>
        </w:rPr>
        <w:t>наднаціональної правової системи;</w:t>
      </w:r>
    </w:p>
    <w:p>
      <w:pPr>
        <w:pStyle w:val="ListParagraph"/>
        <w:numPr>
          <w:ilvl w:val="0"/>
          <w:numId w:val="3"/>
        </w:numPr>
        <w:tabs>
          <w:tab w:pos="516" w:val="left" w:leader="none"/>
          <w:tab w:pos="518" w:val="left" w:leader="none"/>
        </w:tabs>
        <w:spacing w:line="360" w:lineRule="auto" w:before="1" w:after="0"/>
        <w:ind w:left="518" w:right="409" w:hanging="361"/>
        <w:jc w:val="both"/>
        <w:rPr>
          <w:sz w:val="28"/>
        </w:rPr>
      </w:pPr>
      <w:r>
        <w:rPr>
          <w:sz w:val="28"/>
        </w:rPr>
        <w:t>розуміння архітектури інституційної системи ЄС та її інституційної динаміки щодо забезпечення різних кіл інтересів європейського суспільства при прийнятті актів ЄС;</w:t>
      </w:r>
    </w:p>
    <w:p>
      <w:pPr>
        <w:pStyle w:val="ListParagraph"/>
        <w:numPr>
          <w:ilvl w:val="0"/>
          <w:numId w:val="3"/>
        </w:numPr>
        <w:tabs>
          <w:tab w:pos="516" w:val="left" w:leader="none"/>
          <w:tab w:pos="518" w:val="left" w:leader="none"/>
        </w:tabs>
        <w:spacing w:line="360" w:lineRule="auto" w:before="1" w:after="0"/>
        <w:ind w:left="518" w:right="416" w:hanging="361"/>
        <w:jc w:val="both"/>
        <w:rPr>
          <w:sz w:val="28"/>
        </w:rPr>
      </w:pPr>
      <w:r>
        <w:rPr>
          <w:sz w:val="28"/>
        </w:rPr>
        <w:t>засвоєння основних тенденцій правового регулювання відносин (інтеграційного, наднаціонального правопорядку) ЄС, механізму захисту цінностей Європейського Союзу, свобод внутрішнього ринку ЄС, захисту прав людини та інституту громадянства Європейського Союзу;</w:t>
      </w:r>
    </w:p>
    <w:p>
      <w:pPr>
        <w:pStyle w:val="ListParagraph"/>
        <w:numPr>
          <w:ilvl w:val="0"/>
          <w:numId w:val="3"/>
        </w:numPr>
        <w:tabs>
          <w:tab w:pos="516" w:val="left" w:leader="none"/>
          <w:tab w:pos="518" w:val="left" w:leader="none"/>
        </w:tabs>
        <w:spacing w:line="360" w:lineRule="auto" w:before="0" w:after="0"/>
        <w:ind w:left="518" w:right="416" w:hanging="361"/>
        <w:jc w:val="both"/>
        <w:rPr>
          <w:sz w:val="28"/>
        </w:rPr>
      </w:pPr>
      <w:r>
        <w:rPr>
          <w:sz w:val="28"/>
        </w:rPr>
        <w:t>засвоєння науково-теоретичних підходів, практичних методів, прийомів професійної діяльності у застосуванні права ЄС в національних правопорядках, в тому числі у правопорядку України;</w:t>
      </w:r>
    </w:p>
    <w:p>
      <w:pPr>
        <w:pStyle w:val="ListParagraph"/>
        <w:numPr>
          <w:ilvl w:val="0"/>
          <w:numId w:val="3"/>
        </w:numPr>
        <w:tabs>
          <w:tab w:pos="516" w:val="left" w:leader="none"/>
          <w:tab w:pos="518" w:val="left" w:leader="none"/>
        </w:tabs>
        <w:spacing w:line="360" w:lineRule="auto" w:before="0" w:after="0"/>
        <w:ind w:left="518" w:right="410" w:hanging="361"/>
        <w:jc w:val="both"/>
        <w:rPr>
          <w:sz w:val="28"/>
        </w:rPr>
      </w:pPr>
      <w:r>
        <w:rPr>
          <w:sz w:val="28"/>
        </w:rPr>
        <w:t>оволодіння інноваційними практиками, юридичною технікою тлумачення нормативно-правових актів та судової практики ЄС, а також актів, що становлять договірно-правову базу відносин України з Європейським </w:t>
      </w:r>
      <w:r>
        <w:rPr>
          <w:spacing w:val="-2"/>
          <w:sz w:val="28"/>
        </w:rPr>
        <w:t>Союзом.</w:t>
      </w:r>
    </w:p>
    <w:p>
      <w:pPr>
        <w:pStyle w:val="BodyText"/>
        <w:spacing w:before="161"/>
        <w:ind w:left="0"/>
        <w:jc w:val="left"/>
      </w:pPr>
    </w:p>
    <w:p>
      <w:pPr>
        <w:pStyle w:val="ListParagraph"/>
        <w:numPr>
          <w:ilvl w:val="1"/>
          <w:numId w:val="2"/>
        </w:numPr>
        <w:tabs>
          <w:tab w:pos="1360" w:val="left" w:leader="none"/>
        </w:tabs>
        <w:spacing w:line="362" w:lineRule="auto" w:before="0" w:after="0"/>
        <w:ind w:left="119" w:right="409" w:firstLine="710"/>
        <w:jc w:val="left"/>
        <w:rPr>
          <w:i/>
          <w:sz w:val="28"/>
        </w:rPr>
      </w:pPr>
      <w:r>
        <w:rPr>
          <w:i/>
          <w:sz w:val="28"/>
        </w:rPr>
        <w:t>Статус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навчальної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дисципліни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у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структурі</w:t>
      </w:r>
      <w:r>
        <w:rPr>
          <w:i/>
          <w:spacing w:val="31"/>
          <w:sz w:val="28"/>
        </w:rPr>
        <w:t> </w:t>
      </w:r>
      <w:r>
        <w:rPr>
          <w:i/>
          <w:sz w:val="28"/>
        </w:rPr>
        <w:t>освітньо-професійної</w:t>
      </w:r>
      <w:r>
        <w:rPr>
          <w:i/>
          <w:sz w:val="28"/>
        </w:rPr>
        <w:t> програми: </w:t>
      </w:r>
      <w:r>
        <w:rPr>
          <w:sz w:val="28"/>
        </w:rPr>
        <w:t>обов’язкова .</w:t>
      </w:r>
    </w:p>
    <w:p>
      <w:pPr>
        <w:spacing w:after="0" w:line="362" w:lineRule="auto"/>
        <w:jc w:val="left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ListParagraph"/>
        <w:numPr>
          <w:ilvl w:val="1"/>
          <w:numId w:val="2"/>
        </w:numPr>
        <w:tabs>
          <w:tab w:pos="1536" w:val="left" w:leader="none"/>
          <w:tab w:pos="3749" w:val="left" w:leader="none"/>
          <w:tab w:pos="5131" w:val="left" w:leader="none"/>
          <w:tab w:pos="6481" w:val="left" w:leader="none"/>
          <w:tab w:pos="8575" w:val="left" w:leader="none"/>
        </w:tabs>
        <w:spacing w:line="240" w:lineRule="auto" w:before="78" w:after="0"/>
        <w:ind w:left="1536" w:right="0" w:hanging="696"/>
        <w:jc w:val="left"/>
        <w:rPr>
          <w:i/>
          <w:sz w:val="28"/>
        </w:rPr>
      </w:pPr>
      <w:r>
        <w:rPr>
          <w:i/>
          <w:spacing w:val="-2"/>
          <w:sz w:val="28"/>
        </w:rPr>
        <w:t>Пререквізити:</w:t>
      </w:r>
      <w:r>
        <w:rPr>
          <w:i/>
          <w:sz w:val="28"/>
        </w:rPr>
        <w:tab/>
      </w:r>
      <w:r>
        <w:rPr>
          <w:spacing w:val="-2"/>
          <w:sz w:val="28"/>
        </w:rPr>
        <w:t>«Теорія</w:t>
      </w:r>
      <w:r>
        <w:rPr>
          <w:sz w:val="28"/>
        </w:rPr>
        <w:tab/>
      </w:r>
      <w:r>
        <w:rPr>
          <w:spacing w:val="-2"/>
          <w:sz w:val="28"/>
        </w:rPr>
        <w:t>права»,</w:t>
      </w:r>
      <w:r>
        <w:rPr>
          <w:sz w:val="28"/>
        </w:rPr>
        <w:tab/>
      </w:r>
      <w:r>
        <w:rPr>
          <w:spacing w:val="-2"/>
          <w:sz w:val="28"/>
        </w:rPr>
        <w:t>«Міжнародне</w:t>
      </w:r>
      <w:r>
        <w:rPr>
          <w:sz w:val="28"/>
        </w:rPr>
        <w:tab/>
      </w:r>
      <w:r>
        <w:rPr>
          <w:spacing w:val="-2"/>
          <w:sz w:val="28"/>
        </w:rPr>
        <w:t>право»,</w:t>
      </w:r>
    </w:p>
    <w:p>
      <w:pPr>
        <w:pStyle w:val="BodyText"/>
        <w:spacing w:before="163"/>
        <w:jc w:val="left"/>
      </w:pPr>
      <w:r>
        <w:rPr/>
        <w:t>«Міжнародне</w:t>
      </w:r>
      <w:r>
        <w:rPr>
          <w:spacing w:val="-12"/>
        </w:rPr>
        <w:t> </w:t>
      </w:r>
      <w:r>
        <w:rPr/>
        <w:t>публічне</w:t>
      </w:r>
      <w:r>
        <w:rPr>
          <w:spacing w:val="-11"/>
        </w:rPr>
        <w:t> </w:t>
      </w:r>
      <w:r>
        <w:rPr>
          <w:spacing w:val="-2"/>
        </w:rPr>
        <w:t>право».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240" w:lineRule="auto" w:before="158" w:after="0"/>
        <w:ind w:left="1536" w:right="0" w:hanging="706"/>
        <w:jc w:val="left"/>
        <w:rPr>
          <w:i/>
          <w:sz w:val="28"/>
        </w:rPr>
      </w:pPr>
      <w:r>
        <w:rPr>
          <w:i/>
          <w:sz w:val="28"/>
        </w:rPr>
        <w:t>Кореквізити:</w:t>
      </w:r>
      <w:r>
        <w:rPr>
          <w:i/>
          <w:spacing w:val="-11"/>
          <w:sz w:val="28"/>
        </w:rPr>
        <w:t> </w:t>
      </w:r>
      <w:r>
        <w:rPr>
          <w:sz w:val="28"/>
        </w:rPr>
        <w:t>Цивільне</w:t>
      </w:r>
      <w:r>
        <w:rPr>
          <w:spacing w:val="-14"/>
          <w:sz w:val="28"/>
        </w:rPr>
        <w:t> </w:t>
      </w:r>
      <w:r>
        <w:rPr>
          <w:sz w:val="28"/>
        </w:rPr>
        <w:t>право»,</w:t>
      </w:r>
      <w:r>
        <w:rPr>
          <w:spacing w:val="-6"/>
          <w:sz w:val="28"/>
        </w:rPr>
        <w:t> </w:t>
      </w:r>
      <w:r>
        <w:rPr>
          <w:sz w:val="28"/>
        </w:rPr>
        <w:t>«Кримінальне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право».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2" w:lineRule="auto" w:before="163" w:after="0"/>
        <w:ind w:left="119" w:right="412" w:firstLine="710"/>
        <w:jc w:val="left"/>
        <w:rPr>
          <w:i/>
          <w:sz w:val="28"/>
        </w:rPr>
      </w:pPr>
      <w:r>
        <w:rPr>
          <w:i/>
          <w:spacing w:val="-4"/>
          <w:sz w:val="28"/>
        </w:rPr>
        <w:t>Постреквізити</w:t>
      </w:r>
      <w:r>
        <w:rPr>
          <w:b/>
          <w:spacing w:val="-4"/>
          <w:sz w:val="28"/>
        </w:rPr>
        <w:t>:</w:t>
      </w:r>
      <w:r>
        <w:rPr>
          <w:b/>
          <w:spacing w:val="-14"/>
          <w:sz w:val="28"/>
        </w:rPr>
        <w:t> </w:t>
      </w:r>
      <w:r>
        <w:rPr>
          <w:spacing w:val="-4"/>
          <w:sz w:val="28"/>
        </w:rPr>
        <w:t>«Європейська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конвенція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про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захист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прав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людини </w:t>
      </w:r>
      <w:r>
        <w:rPr>
          <w:sz w:val="28"/>
        </w:rPr>
        <w:t>і основоположних свобод та юридична практика».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2" w:lineRule="auto" w:before="0" w:after="0"/>
        <w:ind w:left="119" w:right="415" w:firstLine="710"/>
        <w:jc w:val="left"/>
        <w:rPr>
          <w:i/>
          <w:sz w:val="28"/>
        </w:rPr>
      </w:pPr>
      <w:r>
        <w:rPr>
          <w:i/>
          <w:sz w:val="28"/>
        </w:rPr>
        <w:t>Перелік предметних компетентностей здобувача вищої освіти:</w:t>
      </w:r>
      <w:r>
        <w:rPr>
          <w:i/>
          <w:sz w:val="28"/>
        </w:rPr>
        <w:t> </w:t>
      </w:r>
      <w:r>
        <w:rPr>
          <w:sz w:val="28"/>
        </w:rPr>
        <w:t>ПК</w:t>
      </w:r>
      <w:r>
        <w:rPr>
          <w:spacing w:val="-12"/>
          <w:sz w:val="28"/>
        </w:rPr>
        <w:t> </w:t>
      </w:r>
      <w:r>
        <w:rPr>
          <w:sz w:val="28"/>
        </w:rPr>
        <w:t>–</w:t>
      </w:r>
      <w:r>
        <w:rPr>
          <w:spacing w:val="-14"/>
          <w:sz w:val="28"/>
        </w:rPr>
        <w:t> </w:t>
      </w:r>
      <w:r>
        <w:rPr>
          <w:sz w:val="28"/>
        </w:rPr>
        <w:t>1.</w:t>
      </w:r>
      <w:r>
        <w:rPr>
          <w:spacing w:val="-12"/>
          <w:sz w:val="28"/>
        </w:rPr>
        <w:t> </w:t>
      </w:r>
      <w:r>
        <w:rPr>
          <w:sz w:val="28"/>
        </w:rPr>
        <w:t>Уміння</w:t>
      </w:r>
      <w:r>
        <w:rPr>
          <w:spacing w:val="-13"/>
          <w:sz w:val="28"/>
        </w:rPr>
        <w:t> </w:t>
      </w:r>
      <w:r>
        <w:rPr>
          <w:sz w:val="28"/>
        </w:rPr>
        <w:t>аргументовано</w:t>
      </w:r>
      <w:r>
        <w:rPr>
          <w:spacing w:val="-14"/>
          <w:sz w:val="28"/>
        </w:rPr>
        <w:t> </w:t>
      </w:r>
      <w:r>
        <w:rPr>
          <w:sz w:val="28"/>
        </w:rPr>
        <w:t>формулювати</w:t>
      </w:r>
      <w:r>
        <w:rPr>
          <w:spacing w:val="-9"/>
          <w:sz w:val="28"/>
        </w:rPr>
        <w:t> </w:t>
      </w:r>
      <w:r>
        <w:rPr>
          <w:sz w:val="28"/>
        </w:rPr>
        <w:t>та</w:t>
      </w:r>
      <w:r>
        <w:rPr>
          <w:spacing w:val="-13"/>
          <w:sz w:val="28"/>
        </w:rPr>
        <w:t> </w:t>
      </w:r>
      <w:r>
        <w:rPr>
          <w:sz w:val="28"/>
        </w:rPr>
        <w:t>висловлювати</w:t>
      </w:r>
      <w:r>
        <w:rPr>
          <w:spacing w:val="-14"/>
          <w:sz w:val="28"/>
        </w:rPr>
        <w:t> </w:t>
      </w:r>
      <w:r>
        <w:rPr>
          <w:sz w:val="28"/>
        </w:rPr>
        <w:t>власну</w:t>
      </w:r>
      <w:r>
        <w:rPr>
          <w:spacing w:val="-14"/>
          <w:sz w:val="28"/>
        </w:rPr>
        <w:t> </w:t>
      </w:r>
      <w:r>
        <w:rPr>
          <w:sz w:val="28"/>
        </w:rPr>
        <w:t>позицію стосовно актуальних проблем права Європейського Союзу.</w:t>
      </w:r>
    </w:p>
    <w:p>
      <w:pPr>
        <w:pStyle w:val="BodyText"/>
        <w:spacing w:line="362" w:lineRule="auto"/>
        <w:ind w:right="411"/>
      </w:pPr>
      <w:r>
        <w:rPr/>
        <w:t>ПК – 2. Здатність правильно тлумачити та застосовувати джерела права Європейського Союзу.</w:t>
      </w:r>
    </w:p>
    <w:p>
      <w:pPr>
        <w:pStyle w:val="BodyText"/>
        <w:spacing w:line="362" w:lineRule="auto"/>
        <w:ind w:right="417"/>
      </w:pPr>
      <w:r>
        <w:rPr/>
        <w:t>ПК</w:t>
      </w:r>
      <w:r>
        <w:rPr>
          <w:spacing w:val="-7"/>
        </w:rPr>
        <w:t> </w:t>
      </w:r>
      <w:r>
        <w:rPr/>
        <w:t>–</w:t>
      </w:r>
      <w:r>
        <w:rPr>
          <w:spacing w:val="-9"/>
        </w:rPr>
        <w:t> </w:t>
      </w:r>
      <w:r>
        <w:rPr/>
        <w:t>3.</w:t>
      </w:r>
      <w:r>
        <w:rPr>
          <w:spacing w:val="-7"/>
        </w:rPr>
        <w:t> </w:t>
      </w:r>
      <w:r>
        <w:rPr/>
        <w:t>Знання</w:t>
      </w:r>
      <w:r>
        <w:rPr>
          <w:spacing w:val="-3"/>
        </w:rPr>
        <w:t> </w:t>
      </w:r>
      <w:r>
        <w:rPr/>
        <w:t>та</w:t>
      </w:r>
      <w:r>
        <w:rPr>
          <w:spacing w:val="-9"/>
        </w:rPr>
        <w:t> </w:t>
      </w:r>
      <w:r>
        <w:rPr/>
        <w:t>критичне</w:t>
      </w:r>
      <w:r>
        <w:rPr>
          <w:spacing w:val="-9"/>
        </w:rPr>
        <w:t> </w:t>
      </w:r>
      <w:r>
        <w:rPr/>
        <w:t>осмислення</w:t>
      </w:r>
      <w:r>
        <w:rPr>
          <w:spacing w:val="-4"/>
        </w:rPr>
        <w:t> </w:t>
      </w:r>
      <w:r>
        <w:rPr/>
        <w:t>основних</w:t>
      </w:r>
      <w:r>
        <w:rPr>
          <w:spacing w:val="-9"/>
        </w:rPr>
        <w:t> </w:t>
      </w:r>
      <w:r>
        <w:rPr/>
        <w:t>теорій,</w:t>
      </w:r>
      <w:r>
        <w:rPr>
          <w:spacing w:val="-8"/>
        </w:rPr>
        <w:t> </w:t>
      </w:r>
      <w:r>
        <w:rPr/>
        <w:t>принципів</w:t>
      </w:r>
      <w:r>
        <w:rPr>
          <w:spacing w:val="-11"/>
        </w:rPr>
        <w:t> </w:t>
      </w:r>
      <w:r>
        <w:rPr/>
        <w:t>побудови та функціонування правової системи Європейського Союзу.</w:t>
      </w:r>
    </w:p>
    <w:p>
      <w:pPr>
        <w:pStyle w:val="BodyText"/>
        <w:spacing w:line="357" w:lineRule="auto"/>
        <w:ind w:right="411"/>
      </w:pPr>
      <w:r>
        <w:rPr/>
        <w:t>ПК – 4. Уміння аналізувати, тлумачити, правильно застосовувати вивчені категорії права Європейського Союзу.</w:t>
      </w:r>
    </w:p>
    <w:p>
      <w:pPr>
        <w:pStyle w:val="BodyText"/>
        <w:spacing w:line="360" w:lineRule="auto"/>
        <w:ind w:right="409"/>
      </w:pPr>
      <w:r>
        <w:rPr/>
        <w:t>ПК – 5. Здатність аналізувати правові явища, юридичні факти, правові норми та</w:t>
      </w:r>
      <w:r>
        <w:rPr>
          <w:spacing w:val="-18"/>
        </w:rPr>
        <w:t> </w:t>
      </w:r>
      <w:r>
        <w:rPr/>
        <w:t>правовідносини,</w:t>
      </w:r>
      <w:r>
        <w:rPr>
          <w:spacing w:val="-13"/>
        </w:rPr>
        <w:t> </w:t>
      </w:r>
      <w:r>
        <w:rPr/>
        <w:t>що</w:t>
      </w:r>
      <w:r>
        <w:rPr>
          <w:spacing w:val="-15"/>
        </w:rPr>
        <w:t> </w:t>
      </w:r>
      <w:r>
        <w:rPr/>
        <w:t>виникають</w:t>
      </w:r>
      <w:r>
        <w:rPr>
          <w:spacing w:val="-13"/>
        </w:rPr>
        <w:t> </w:t>
      </w:r>
      <w:r>
        <w:rPr/>
        <w:t>у</w:t>
      </w:r>
      <w:r>
        <w:rPr>
          <w:spacing w:val="-18"/>
        </w:rPr>
        <w:t> </w:t>
      </w:r>
      <w:r>
        <w:rPr/>
        <w:t>процесі</w:t>
      </w:r>
      <w:r>
        <w:rPr>
          <w:spacing w:val="-17"/>
        </w:rPr>
        <w:t> </w:t>
      </w:r>
      <w:r>
        <w:rPr/>
        <w:t>функціонування</w:t>
      </w:r>
      <w:r>
        <w:rPr>
          <w:spacing w:val="-8"/>
        </w:rPr>
        <w:t> </w:t>
      </w:r>
      <w:r>
        <w:rPr/>
        <w:t>правової</w:t>
      </w:r>
      <w:r>
        <w:rPr>
          <w:spacing w:val="-18"/>
        </w:rPr>
        <w:t> </w:t>
      </w:r>
      <w:r>
        <w:rPr/>
        <w:t>системи Європейського Союзу.</w:t>
      </w:r>
    </w:p>
    <w:p>
      <w:pPr>
        <w:pStyle w:val="BodyText"/>
        <w:spacing w:line="357" w:lineRule="auto"/>
        <w:ind w:right="417"/>
      </w:pPr>
      <w:r>
        <w:rPr/>
        <w:t>ПК – 6. Здатність відтворювати основні підходи та методики розгляду спорів у судах Європейського Союзу із застосуванням ігрового моделювання.</w:t>
      </w:r>
    </w:p>
    <w:p>
      <w:pPr>
        <w:pStyle w:val="BodyText"/>
        <w:spacing w:line="360" w:lineRule="auto"/>
        <w:ind w:right="412"/>
      </w:pPr>
      <w:r>
        <w:rPr/>
        <w:t>ПК – 7. Уміння використовувати інформаційні технології та бази даних у процесі збору та обробки інформації в межах конкретної тематики щодо правової системи Європейського Союзу.</w:t>
      </w:r>
    </w:p>
    <w:p>
      <w:pPr>
        <w:pStyle w:val="BodyText"/>
        <w:spacing w:line="360" w:lineRule="auto"/>
        <w:ind w:right="412"/>
      </w:pPr>
      <w:r>
        <w:rPr/>
        <w:t>ПК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8.</w:t>
      </w:r>
      <w:r>
        <w:rPr>
          <w:spacing w:val="-9"/>
        </w:rPr>
        <w:t> </w:t>
      </w:r>
      <w:r>
        <w:rPr/>
        <w:t>Здатність</w:t>
      </w:r>
      <w:r>
        <w:rPr>
          <w:spacing w:val="-13"/>
        </w:rPr>
        <w:t> </w:t>
      </w:r>
      <w:r>
        <w:rPr/>
        <w:t>самостійно</w:t>
      </w:r>
      <w:r>
        <w:rPr>
          <w:spacing w:val="-10"/>
        </w:rPr>
        <w:t> </w:t>
      </w:r>
      <w:r>
        <w:rPr/>
        <w:t>виявляти</w:t>
      </w:r>
      <w:r>
        <w:rPr>
          <w:spacing w:val="-10"/>
        </w:rPr>
        <w:t> </w:t>
      </w:r>
      <w:r>
        <w:rPr/>
        <w:t>та</w:t>
      </w:r>
      <w:r>
        <w:rPr>
          <w:spacing w:val="-10"/>
        </w:rPr>
        <w:t> </w:t>
      </w:r>
      <w:r>
        <w:rPr/>
        <w:t>досліджувати</w:t>
      </w:r>
      <w:r>
        <w:rPr>
          <w:spacing w:val="-10"/>
        </w:rPr>
        <w:t> </w:t>
      </w:r>
      <w:r>
        <w:rPr/>
        <w:t>юридичні</w:t>
      </w:r>
      <w:r>
        <w:rPr>
          <w:spacing w:val="-16"/>
        </w:rPr>
        <w:t> </w:t>
      </w:r>
      <w:r>
        <w:rPr/>
        <w:t>питання,</w:t>
      </w:r>
      <w:r>
        <w:rPr>
          <w:spacing w:val="-9"/>
        </w:rPr>
        <w:t> </w:t>
      </w:r>
      <w:r>
        <w:rPr/>
        <w:t>що виникають у</w:t>
      </w:r>
      <w:r>
        <w:rPr>
          <w:spacing w:val="-6"/>
        </w:rPr>
        <w:t> </w:t>
      </w:r>
      <w:r>
        <w:rPr/>
        <w:t>контексті</w:t>
      </w:r>
      <w:r>
        <w:rPr>
          <w:spacing w:val="-4"/>
        </w:rPr>
        <w:t> </w:t>
      </w:r>
      <w:r>
        <w:rPr/>
        <w:t>прийняття рішень</w:t>
      </w:r>
      <w:r>
        <w:rPr>
          <w:spacing w:val="-3"/>
        </w:rPr>
        <w:t> </w:t>
      </w:r>
      <w:r>
        <w:rPr/>
        <w:t>інститутами, органами, агентствами ЄС та їх впливу на право держав-членів та правові системи третіх держав, зокрема України.</w:t>
      </w:r>
    </w:p>
    <w:p>
      <w:pPr>
        <w:pStyle w:val="BodyText"/>
        <w:spacing w:line="362" w:lineRule="auto"/>
        <w:ind w:right="414"/>
      </w:pPr>
      <w:r>
        <w:rPr/>
        <w:t>ПК – 9. Здатність проводити аналітичні дослідження з питань впливу судової практики Європейського Союзу на інститути та право ЄС.</w:t>
      </w:r>
    </w:p>
    <w:p>
      <w:pPr>
        <w:pStyle w:val="BodyText"/>
        <w:spacing w:line="357" w:lineRule="auto"/>
        <w:ind w:right="408"/>
      </w:pPr>
      <w:r>
        <w:rPr/>
        <w:t>ПК – 10. Здатність надавати кваліфіковані</w:t>
      </w:r>
      <w:r>
        <w:rPr>
          <w:spacing w:val="-1"/>
        </w:rPr>
        <w:t> </w:t>
      </w:r>
      <w:r>
        <w:rPr/>
        <w:t>консультації</w:t>
      </w:r>
      <w:r>
        <w:rPr>
          <w:spacing w:val="-1"/>
        </w:rPr>
        <w:t> </w:t>
      </w:r>
      <w:r>
        <w:rPr/>
        <w:t>та висновки стосовно застосування права ЄС щодо окремих галузей права Європейського Союзу.</w:t>
      </w:r>
    </w:p>
    <w:p>
      <w:pPr>
        <w:spacing w:after="0" w:line="357" w:lineRule="auto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line="362" w:lineRule="auto" w:before="78"/>
        <w:ind w:right="411" w:firstLine="72"/>
        <w:jc w:val="left"/>
      </w:pPr>
      <w:r>
        <w:rPr/>
        <w:t>ПК – 11. Здатність оцінювати ступінь ефективності розвитку окремих сфер права Європейського та визначати перспективи подальшого розвитку.</w:t>
      </w:r>
    </w:p>
    <w:p>
      <w:pPr>
        <w:pStyle w:val="BodyText"/>
        <w:tabs>
          <w:tab w:pos="8258" w:val="left" w:leader="none"/>
        </w:tabs>
        <w:spacing w:line="360" w:lineRule="auto"/>
        <w:ind w:right="410"/>
        <w:jc w:val="left"/>
      </w:pPr>
      <w:r>
        <w:rPr/>
        <w:t>ПК –</w:t>
      </w:r>
      <w:r>
        <w:rPr>
          <w:spacing w:val="-2"/>
        </w:rPr>
        <w:t> </w:t>
      </w:r>
      <w:r>
        <w:rPr/>
        <w:t>12. Здатність</w:t>
      </w:r>
      <w:r>
        <w:rPr>
          <w:spacing w:val="-4"/>
        </w:rPr>
        <w:t> </w:t>
      </w:r>
      <w:r>
        <w:rPr/>
        <w:t>виявляти</w:t>
      </w:r>
      <w:r>
        <w:rPr>
          <w:spacing w:val="-2"/>
        </w:rPr>
        <w:t> </w:t>
      </w:r>
      <w:r>
        <w:rPr/>
        <w:t>недоліки</w:t>
      </w:r>
      <w:r>
        <w:rPr>
          <w:spacing w:val="-3"/>
        </w:rPr>
        <w:t> </w:t>
      </w:r>
      <w:r>
        <w:rPr/>
        <w:t>механізмів</w:t>
      </w:r>
      <w:r>
        <w:rPr>
          <w:spacing w:val="-3"/>
        </w:rPr>
        <w:t> </w:t>
      </w:r>
      <w:r>
        <w:rPr/>
        <w:t>захисту</w:t>
      </w:r>
      <w:r>
        <w:rPr>
          <w:spacing w:val="-6"/>
        </w:rPr>
        <w:t> </w:t>
      </w:r>
      <w:r>
        <w:rPr/>
        <w:t>прав</w:t>
      </w:r>
      <w:r>
        <w:rPr>
          <w:spacing w:val="-3"/>
        </w:rPr>
        <w:t> </w:t>
      </w:r>
      <w:r>
        <w:rPr/>
        <w:t>приватних</w:t>
      </w:r>
      <w:r>
        <w:rPr>
          <w:spacing w:val="-6"/>
        </w:rPr>
        <w:t> </w:t>
      </w:r>
      <w:r>
        <w:rPr/>
        <w:t>осіб у судах Європейського Союзу, пропонувати способи їхнього вдосконалення. ПК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13.</w:t>
      </w:r>
      <w:r>
        <w:rPr>
          <w:spacing w:val="-15"/>
        </w:rPr>
        <w:t> </w:t>
      </w:r>
      <w:r>
        <w:rPr/>
        <w:t>Знання</w:t>
      </w:r>
      <w:r>
        <w:rPr>
          <w:spacing w:val="-15"/>
        </w:rPr>
        <w:t> </w:t>
      </w:r>
      <w:r>
        <w:rPr/>
        <w:t>особливостей</w:t>
      </w:r>
      <w:r>
        <w:rPr>
          <w:spacing w:val="-16"/>
        </w:rPr>
        <w:t> </w:t>
      </w:r>
      <w:r>
        <w:rPr/>
        <w:t>правового</w:t>
      </w:r>
      <w:r>
        <w:rPr>
          <w:spacing w:val="-13"/>
        </w:rPr>
        <w:t> </w:t>
      </w:r>
      <w:r>
        <w:rPr/>
        <w:t>регулювання</w:t>
      </w:r>
      <w:r>
        <w:rPr>
          <w:spacing w:val="-16"/>
        </w:rPr>
        <w:t> </w:t>
      </w:r>
      <w:r>
        <w:rPr/>
        <w:t>та</w:t>
      </w:r>
      <w:r>
        <w:rPr>
          <w:spacing w:val="-16"/>
        </w:rPr>
        <w:t> </w:t>
      </w:r>
      <w:r>
        <w:rPr/>
        <w:t>принципів</w:t>
      </w:r>
      <w:r>
        <w:rPr>
          <w:spacing w:val="-18"/>
        </w:rPr>
        <w:t> </w:t>
      </w:r>
      <w:r>
        <w:rPr/>
        <w:t>правового статусу особи в правовому порядку ЄС та специфіки</w:t>
      </w:r>
      <w:r>
        <w:rPr>
          <w:spacing w:val="40"/>
        </w:rPr>
        <w:t> </w:t>
      </w:r>
      <w:r>
        <w:rPr/>
        <w:t>правого захисту різних категорій приватних осіб у ЄС: громадян Європейського Союзу,</w:t>
        <w:tab/>
      </w:r>
      <w:r>
        <w:rPr>
          <w:spacing w:val="-2"/>
        </w:rPr>
        <w:t>іноземців, </w:t>
      </w:r>
      <w:r>
        <w:rPr/>
        <w:t>юридичних осіб тощо.</w:t>
      </w:r>
    </w:p>
    <w:p>
      <w:pPr>
        <w:pStyle w:val="BodyText"/>
        <w:spacing w:line="360" w:lineRule="auto"/>
        <w:ind w:right="415"/>
      </w:pPr>
      <w:r>
        <w:rPr/>
        <w:t>ПК – 14. Уміння аналізувати норми судової правотворчості судів Європейського Союзу, зокрема ті, що застосовуються до суб’єктів національного права України.</w:t>
      </w:r>
    </w:p>
    <w:p>
      <w:pPr>
        <w:pStyle w:val="BodyText"/>
        <w:spacing w:line="360" w:lineRule="auto"/>
        <w:ind w:right="414"/>
      </w:pPr>
      <w:r>
        <w:rPr/>
        <w:t>ПК</w:t>
      </w:r>
      <w:r>
        <w:rPr>
          <w:spacing w:val="-18"/>
        </w:rPr>
        <w:t> </w:t>
      </w:r>
      <w:r>
        <w:rPr/>
        <w:t>–</w:t>
      </w:r>
      <w:r>
        <w:rPr>
          <w:spacing w:val="-17"/>
        </w:rPr>
        <w:t> </w:t>
      </w:r>
      <w:r>
        <w:rPr/>
        <w:t>15.</w:t>
      </w:r>
      <w:r>
        <w:rPr>
          <w:spacing w:val="-18"/>
        </w:rPr>
        <w:t> </w:t>
      </w:r>
      <w:r>
        <w:rPr/>
        <w:t>Здатність</w:t>
      </w:r>
      <w:r>
        <w:rPr>
          <w:spacing w:val="-17"/>
        </w:rPr>
        <w:t> </w:t>
      </w:r>
      <w:r>
        <w:rPr/>
        <w:t>давати</w:t>
      </w:r>
      <w:r>
        <w:rPr>
          <w:spacing w:val="-17"/>
        </w:rPr>
        <w:t> </w:t>
      </w:r>
      <w:r>
        <w:rPr/>
        <w:t>загальну</w:t>
      </w:r>
      <w:r>
        <w:rPr>
          <w:spacing w:val="-17"/>
        </w:rPr>
        <w:t> </w:t>
      </w:r>
      <w:r>
        <w:rPr/>
        <w:t>характеристику</w:t>
      </w:r>
      <w:r>
        <w:rPr>
          <w:spacing w:val="-18"/>
        </w:rPr>
        <w:t> </w:t>
      </w:r>
      <w:r>
        <w:rPr/>
        <w:t>особливостей</w:t>
      </w:r>
      <w:r>
        <w:rPr>
          <w:spacing w:val="-12"/>
        </w:rPr>
        <w:t> </w:t>
      </w:r>
      <w:r>
        <w:rPr/>
        <w:t>та</w:t>
      </w:r>
      <w:r>
        <w:rPr>
          <w:spacing w:val="-16"/>
        </w:rPr>
        <w:t> </w:t>
      </w:r>
      <w:r>
        <w:rPr/>
        <w:t>принципів побудови інституційної системи Європейського Союзу, складу інституційної системи, правового статусу інституцій,</w:t>
      </w:r>
      <w:r>
        <w:rPr>
          <w:spacing w:val="40"/>
        </w:rPr>
        <w:t> </w:t>
      </w:r>
      <w:r>
        <w:rPr/>
        <w:t>органів та агенцій Європейського </w:t>
      </w:r>
      <w:r>
        <w:rPr>
          <w:spacing w:val="-2"/>
        </w:rPr>
        <w:t>Союзу.</w:t>
      </w:r>
    </w:p>
    <w:p>
      <w:pPr>
        <w:pStyle w:val="BodyText"/>
        <w:spacing w:line="362" w:lineRule="auto"/>
        <w:ind w:right="407"/>
      </w:pPr>
      <w:r>
        <w:rPr/>
        <w:t>ПК – 16. Знання компетенції кожної ланки інституційної системи ЄС, її види та співвідношення з компетенцією держав-членів ЄС, а також юридичні процедури її розширення.</w:t>
      </w:r>
    </w:p>
    <w:p>
      <w:pPr>
        <w:pStyle w:val="BodyText"/>
        <w:spacing w:line="362" w:lineRule="auto"/>
        <w:ind w:right="404"/>
      </w:pPr>
      <w:r>
        <w:rPr/>
        <w:t>ПК – 17. Знання історії, еволюції інституційної системи Європейських співтовариств і Європейського Союзу у контексті розвитку європейської </w:t>
      </w:r>
      <w:r>
        <w:rPr>
          <w:spacing w:val="-2"/>
        </w:rPr>
        <w:t>інтеграції.</w:t>
      </w:r>
    </w:p>
    <w:p>
      <w:pPr>
        <w:pStyle w:val="BodyText"/>
        <w:spacing w:line="362" w:lineRule="auto"/>
        <w:ind w:right="419"/>
      </w:pPr>
      <w:r>
        <w:rPr/>
        <w:t>ПК – 18. Уміння аналізувати вплив практики Європейського Союзу на права людини в ЄС.</w:t>
      </w:r>
    </w:p>
    <w:p>
      <w:pPr>
        <w:pStyle w:val="BodyText"/>
        <w:spacing w:line="362" w:lineRule="auto"/>
        <w:ind w:right="413"/>
      </w:pPr>
      <w:r>
        <w:rPr/>
        <w:t>ПК – 19. Здатність виявляти та оцінювати сучасні проблеми щодо взаємодії права ЄС і національного права України.</w:t>
      </w:r>
    </w:p>
    <w:p>
      <w:pPr>
        <w:pStyle w:val="BodyText"/>
        <w:spacing w:line="360" w:lineRule="auto"/>
        <w:ind w:right="411"/>
      </w:pPr>
      <w:r>
        <w:rPr/>
        <w:t>ПК – 20. Здатність працювати з рішеннями інститутів, органів, агентств Європейського Союзу, а також зі</w:t>
      </w:r>
      <w:r>
        <w:rPr>
          <w:spacing w:val="-4"/>
        </w:rPr>
        <w:t> </w:t>
      </w:r>
      <w:r>
        <w:rPr/>
        <w:t>статистичною</w:t>
      </w:r>
      <w:r>
        <w:rPr>
          <w:spacing w:val="-1"/>
        </w:rPr>
        <w:t> </w:t>
      </w:r>
      <w:r>
        <w:rPr/>
        <w:t>та технічною</w:t>
      </w:r>
      <w:r>
        <w:rPr>
          <w:spacing w:val="-1"/>
        </w:rPr>
        <w:t> </w:t>
      </w:r>
      <w:r>
        <w:rPr/>
        <w:t>документацією, які впливають на</w:t>
      </w:r>
      <w:r>
        <w:rPr>
          <w:spacing w:val="40"/>
        </w:rPr>
        <w:t> </w:t>
      </w:r>
      <w:r>
        <w:rPr/>
        <w:t>імплементації Угоди про асоціацію між Україною та ЄС.</w:t>
      </w:r>
    </w:p>
    <w:p>
      <w:pPr>
        <w:spacing w:after="0" w:line="360" w:lineRule="auto"/>
        <w:sectPr>
          <w:pgSz w:w="11910" w:h="16840"/>
          <w:pgMar w:header="713" w:footer="0" w:top="1040" w:bottom="280" w:left="1580" w:right="440"/>
        </w:sectPr>
      </w:pPr>
    </w:p>
    <w:p>
      <w:pPr>
        <w:spacing w:line="360" w:lineRule="auto" w:before="81"/>
        <w:ind w:left="480" w:right="419" w:firstLine="0"/>
        <w:jc w:val="left"/>
        <w:rPr>
          <w:i/>
          <w:sz w:val="22"/>
        </w:rPr>
      </w:pPr>
      <w:r>
        <w:rPr>
          <w:i/>
          <w:sz w:val="22"/>
        </w:rPr>
        <w:t>Експлікація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загальних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і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спеціальних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компетентностей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визначається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в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карті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предметних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компетентностей (Додаток 1)</w:t>
      </w:r>
    </w:p>
    <w:p>
      <w:pPr>
        <w:pStyle w:val="BodyText"/>
        <w:spacing w:before="229"/>
        <w:ind w:left="0"/>
        <w:jc w:val="lef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535" w:val="left" w:leader="none"/>
        </w:tabs>
        <w:spacing w:line="240" w:lineRule="auto" w:before="0" w:after="0"/>
        <w:ind w:left="1535" w:right="0" w:hanging="705"/>
        <w:jc w:val="both"/>
        <w:rPr>
          <w:i/>
          <w:sz w:val="28"/>
        </w:rPr>
      </w:pPr>
      <w:r>
        <w:rPr>
          <w:i/>
          <w:sz w:val="28"/>
        </w:rPr>
        <w:t>Перелік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результатів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навчання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здобувача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вищої</w:t>
      </w:r>
      <w:r>
        <w:rPr>
          <w:i/>
          <w:spacing w:val="-10"/>
          <w:sz w:val="28"/>
        </w:rPr>
        <w:t> </w:t>
      </w:r>
      <w:r>
        <w:rPr>
          <w:i/>
          <w:spacing w:val="-2"/>
          <w:sz w:val="28"/>
        </w:rPr>
        <w:t>освіти</w:t>
      </w:r>
      <w:r>
        <w:rPr>
          <w:spacing w:val="-2"/>
          <w:sz w:val="28"/>
        </w:rPr>
        <w:t>:</w:t>
      </w:r>
    </w:p>
    <w:p>
      <w:pPr>
        <w:pStyle w:val="BodyText"/>
        <w:spacing w:line="357" w:lineRule="auto" w:before="163"/>
        <w:ind w:right="420"/>
      </w:pPr>
      <w:r>
        <w:rPr/>
        <w:t>РН НД 1. Демонструвати знання й розуміння сучасних правових доктрин, категорій і принципів права ЄС.</w:t>
      </w:r>
    </w:p>
    <w:p>
      <w:pPr>
        <w:pStyle w:val="BodyText"/>
        <w:spacing w:before="5"/>
      </w:pPr>
      <w:r>
        <w:rPr/>
        <w:t>РН</w:t>
      </w:r>
      <w:r>
        <w:rPr>
          <w:spacing w:val="-9"/>
        </w:rPr>
        <w:t> </w:t>
      </w:r>
      <w:r>
        <w:rPr/>
        <w:t>НД</w:t>
      </w:r>
      <w:r>
        <w:rPr>
          <w:spacing w:val="-4"/>
        </w:rPr>
        <w:t> </w:t>
      </w:r>
      <w:r>
        <w:rPr/>
        <w:t>2.</w:t>
      </w:r>
      <w:r>
        <w:rPr>
          <w:spacing w:val="-4"/>
        </w:rPr>
        <w:t> </w:t>
      </w:r>
      <w:r>
        <w:rPr/>
        <w:t>Аналізувати</w:t>
      </w:r>
      <w:r>
        <w:rPr>
          <w:spacing w:val="-6"/>
        </w:rPr>
        <w:t> </w:t>
      </w:r>
      <w:r>
        <w:rPr/>
        <w:t>вплив</w:t>
      </w:r>
      <w:r>
        <w:rPr>
          <w:spacing w:val="-3"/>
        </w:rPr>
        <w:t> </w:t>
      </w:r>
      <w:r>
        <w:rPr/>
        <w:t>історичних</w:t>
      </w:r>
      <w:r>
        <w:rPr>
          <w:spacing w:val="-7"/>
        </w:rPr>
        <w:t> </w:t>
      </w:r>
      <w:r>
        <w:rPr/>
        <w:t>подій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правову</w:t>
      </w:r>
      <w:r>
        <w:rPr>
          <w:spacing w:val="-10"/>
        </w:rPr>
        <w:t> </w:t>
      </w:r>
      <w:r>
        <w:rPr/>
        <w:t>систему</w:t>
      </w:r>
      <w:r>
        <w:rPr>
          <w:spacing w:val="-10"/>
        </w:rPr>
        <w:t> </w:t>
      </w:r>
      <w:r>
        <w:rPr>
          <w:spacing w:val="-5"/>
        </w:rPr>
        <w:t>ЄС.</w:t>
      </w:r>
    </w:p>
    <w:p>
      <w:pPr>
        <w:pStyle w:val="BodyText"/>
        <w:spacing w:line="362" w:lineRule="auto" w:before="158"/>
        <w:ind w:right="406"/>
      </w:pPr>
      <w:r>
        <w:rPr/>
        <w:t>РН НД 3. Визначати сутність та структуру правової системи ЄС, її зв’язки із міжнародним правом та національними правовими системами держав-членів </w:t>
      </w:r>
      <w:r>
        <w:rPr>
          <w:spacing w:val="-4"/>
        </w:rPr>
        <w:t>ЄС.</w:t>
      </w:r>
    </w:p>
    <w:p>
      <w:pPr>
        <w:pStyle w:val="BodyText"/>
        <w:spacing w:line="362" w:lineRule="auto"/>
        <w:ind w:right="411"/>
      </w:pPr>
      <w:r>
        <w:rPr/>
        <w:t>РН</w:t>
      </w:r>
      <w:r>
        <w:rPr>
          <w:spacing w:val="-3"/>
        </w:rPr>
        <w:t> </w:t>
      </w:r>
      <w:r>
        <w:rPr/>
        <w:t>НД 4. Характерезувати критерії, що висуваються для держав, які</w:t>
      </w:r>
      <w:r>
        <w:rPr>
          <w:spacing w:val="-5"/>
        </w:rPr>
        <w:t> </w:t>
      </w:r>
      <w:r>
        <w:rPr/>
        <w:t>бажають стати</w:t>
      </w:r>
      <w:r>
        <w:rPr>
          <w:spacing w:val="-13"/>
        </w:rPr>
        <w:t> </w:t>
      </w:r>
      <w:r>
        <w:rPr/>
        <w:t>членами</w:t>
      </w:r>
      <w:r>
        <w:rPr>
          <w:spacing w:val="-13"/>
        </w:rPr>
        <w:t> </w:t>
      </w:r>
      <w:r>
        <w:rPr/>
        <w:t>ЄС,</w:t>
      </w:r>
      <w:r>
        <w:rPr>
          <w:spacing w:val="-11"/>
        </w:rPr>
        <w:t> </w:t>
      </w:r>
      <w:r>
        <w:rPr/>
        <w:t>та</w:t>
      </w:r>
      <w:r>
        <w:rPr>
          <w:spacing w:val="-12"/>
        </w:rPr>
        <w:t> </w:t>
      </w:r>
      <w:r>
        <w:rPr/>
        <w:t>давати</w:t>
      </w:r>
      <w:r>
        <w:rPr>
          <w:spacing w:val="-13"/>
        </w:rPr>
        <w:t> </w:t>
      </w:r>
      <w:r>
        <w:rPr/>
        <w:t>висновки</w:t>
      </w:r>
      <w:r>
        <w:rPr>
          <w:spacing w:val="-13"/>
        </w:rPr>
        <w:t> </w:t>
      </w:r>
      <w:r>
        <w:rPr/>
        <w:t>щодо</w:t>
      </w:r>
      <w:r>
        <w:rPr>
          <w:spacing w:val="-13"/>
        </w:rPr>
        <w:t> </w:t>
      </w:r>
      <w:r>
        <w:rPr/>
        <w:t>готовності</w:t>
      </w:r>
      <w:r>
        <w:rPr>
          <w:spacing w:val="-18"/>
        </w:rPr>
        <w:t> </w:t>
      </w:r>
      <w:r>
        <w:rPr/>
        <w:t>конкретної</w:t>
      </w:r>
      <w:r>
        <w:rPr>
          <w:spacing w:val="-17"/>
        </w:rPr>
        <w:t> </w:t>
      </w:r>
      <w:r>
        <w:rPr/>
        <w:t>держави</w:t>
      </w:r>
      <w:r>
        <w:rPr>
          <w:spacing w:val="-13"/>
        </w:rPr>
        <w:t> </w:t>
      </w:r>
      <w:r>
        <w:rPr/>
        <w:t>до </w:t>
      </w:r>
      <w:r>
        <w:rPr>
          <w:spacing w:val="-2"/>
        </w:rPr>
        <w:t>приєднання.</w:t>
      </w:r>
    </w:p>
    <w:p>
      <w:pPr>
        <w:pStyle w:val="BodyText"/>
        <w:spacing w:line="362" w:lineRule="auto"/>
        <w:ind w:right="413"/>
      </w:pPr>
      <w:r>
        <w:rPr/>
        <w:t>РН</w:t>
      </w:r>
      <w:r>
        <w:rPr>
          <w:spacing w:val="-8"/>
        </w:rPr>
        <w:t> </w:t>
      </w:r>
      <w:r>
        <w:rPr/>
        <w:t>НД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Демонстувати</w:t>
      </w:r>
      <w:r>
        <w:rPr>
          <w:spacing w:val="-5"/>
        </w:rPr>
        <w:t> </w:t>
      </w:r>
      <w:r>
        <w:rPr/>
        <w:t>розуміння</w:t>
      </w:r>
      <w:r>
        <w:rPr>
          <w:spacing w:val="-4"/>
        </w:rPr>
        <w:t> </w:t>
      </w:r>
      <w:r>
        <w:rPr/>
        <w:t>статусу</w:t>
      </w:r>
      <w:r>
        <w:rPr>
          <w:spacing w:val="-9"/>
        </w:rPr>
        <w:t> </w:t>
      </w:r>
      <w:r>
        <w:rPr/>
        <w:t>особи</w:t>
      </w:r>
      <w:r>
        <w:rPr>
          <w:spacing w:val="-5"/>
        </w:rPr>
        <w:t> </w:t>
      </w:r>
      <w:r>
        <w:rPr/>
        <w:t>та</w:t>
      </w:r>
      <w:r>
        <w:rPr>
          <w:spacing w:val="-4"/>
        </w:rPr>
        <w:t> </w:t>
      </w:r>
      <w:r>
        <w:rPr/>
        <w:t>громадянина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правовому порядку ЄС.</w:t>
      </w:r>
    </w:p>
    <w:p>
      <w:pPr>
        <w:pStyle w:val="BodyText"/>
        <w:spacing w:line="362" w:lineRule="auto"/>
        <w:ind w:right="420"/>
      </w:pPr>
      <w:r>
        <w:rPr/>
        <w:t>РН НД 6. Визначати правовий статус та функції всіх інститутів, органів, агентств ЄС та розмежовувати їх повноваження.</w:t>
      </w:r>
    </w:p>
    <w:p>
      <w:pPr>
        <w:pStyle w:val="BodyText"/>
        <w:spacing w:line="357" w:lineRule="auto"/>
        <w:ind w:right="419"/>
      </w:pPr>
      <w:r>
        <w:rPr/>
        <w:t>РН</w:t>
      </w:r>
      <w:r>
        <w:rPr>
          <w:spacing w:val="-1"/>
        </w:rPr>
        <w:t> </w:t>
      </w:r>
      <w:r>
        <w:rPr/>
        <w:t>НД 7. Аналізувати засоби захисту</w:t>
      </w:r>
      <w:r>
        <w:rPr>
          <w:spacing w:val="-3"/>
        </w:rPr>
        <w:t> </w:t>
      </w:r>
      <w:r>
        <w:rPr/>
        <w:t>права ЄС, в тому</w:t>
      </w:r>
      <w:r>
        <w:rPr>
          <w:spacing w:val="-3"/>
        </w:rPr>
        <w:t> </w:t>
      </w:r>
      <w:r>
        <w:rPr/>
        <w:t>числі</w:t>
      </w:r>
      <w:r>
        <w:rPr>
          <w:spacing w:val="-3"/>
        </w:rPr>
        <w:t> </w:t>
      </w:r>
      <w:r>
        <w:rPr/>
        <w:t>засоби судового </w:t>
      </w:r>
      <w:r>
        <w:rPr>
          <w:spacing w:val="-2"/>
        </w:rPr>
        <w:t>захисту.</w:t>
      </w:r>
    </w:p>
    <w:p>
      <w:pPr>
        <w:pStyle w:val="BodyText"/>
        <w:spacing w:line="357" w:lineRule="auto"/>
        <w:ind w:right="415"/>
      </w:pPr>
      <w:r>
        <w:rPr/>
        <w:t>РН НД 8. Надавати правову оцінку стану імплементації права ЄС у правову систему України.</w:t>
      </w:r>
    </w:p>
    <w:p>
      <w:pPr>
        <w:pStyle w:val="BodyText"/>
        <w:spacing w:line="362" w:lineRule="auto"/>
        <w:ind w:right="419"/>
      </w:pPr>
      <w:r>
        <w:rPr/>
        <w:t>РН НД 9. Надавати консультації щодо можливості застосування норм права ЄС у правозастосовчій практиці України.</w:t>
      </w:r>
    </w:p>
    <w:p>
      <w:pPr>
        <w:pStyle w:val="BodyText"/>
        <w:spacing w:line="314" w:lineRule="exact"/>
      </w:pPr>
      <w:r>
        <w:rPr/>
        <w:t>РН</w:t>
      </w:r>
      <w:r>
        <w:rPr>
          <w:spacing w:val="-10"/>
        </w:rPr>
        <w:t> </w:t>
      </w:r>
      <w:r>
        <w:rPr/>
        <w:t>НД</w:t>
      </w:r>
      <w:r>
        <w:rPr>
          <w:spacing w:val="-5"/>
        </w:rPr>
        <w:t> </w:t>
      </w:r>
      <w:r>
        <w:rPr/>
        <w:t>10.</w:t>
      </w:r>
      <w:r>
        <w:rPr>
          <w:spacing w:val="-4"/>
        </w:rPr>
        <w:t> </w:t>
      </w:r>
      <w:r>
        <w:rPr/>
        <w:t>Визначати</w:t>
      </w:r>
      <w:r>
        <w:rPr>
          <w:spacing w:val="-7"/>
        </w:rPr>
        <w:t> </w:t>
      </w:r>
      <w:r>
        <w:rPr/>
        <w:t>засоби</w:t>
      </w:r>
      <w:r>
        <w:rPr>
          <w:spacing w:val="-4"/>
        </w:rPr>
        <w:t> </w:t>
      </w:r>
      <w:r>
        <w:rPr/>
        <w:t>розв’язання</w:t>
      </w:r>
      <w:r>
        <w:rPr>
          <w:spacing w:val="1"/>
        </w:rPr>
        <w:t> </w:t>
      </w:r>
      <w:r>
        <w:rPr/>
        <w:t>спорів</w:t>
      </w:r>
      <w:r>
        <w:rPr>
          <w:spacing w:val="-9"/>
        </w:rPr>
        <w:t> </w:t>
      </w:r>
      <w:r>
        <w:rPr/>
        <w:t>на</w:t>
      </w:r>
      <w:r>
        <w:rPr>
          <w:spacing w:val="-6"/>
        </w:rPr>
        <w:t> </w:t>
      </w:r>
      <w:r>
        <w:rPr/>
        <w:t>підставі</w:t>
      </w:r>
      <w:r>
        <w:rPr>
          <w:spacing w:val="-11"/>
        </w:rPr>
        <w:t> </w:t>
      </w:r>
      <w:r>
        <w:rPr/>
        <w:t>права</w:t>
      </w:r>
      <w:r>
        <w:rPr>
          <w:spacing w:val="-6"/>
        </w:rPr>
        <w:t> </w:t>
      </w:r>
      <w:r>
        <w:rPr>
          <w:spacing w:val="-5"/>
        </w:rPr>
        <w:t>ЄС.</w:t>
      </w:r>
    </w:p>
    <w:p>
      <w:pPr>
        <w:spacing w:line="360" w:lineRule="auto" w:before="151"/>
        <w:ind w:left="119" w:right="401" w:firstLine="57"/>
        <w:jc w:val="both"/>
        <w:rPr>
          <w:i/>
          <w:sz w:val="22"/>
        </w:rPr>
      </w:pPr>
      <w:r>
        <w:rPr>
          <w:i/>
          <w:sz w:val="22"/>
        </w:rPr>
        <w:t>Експлікація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результатів освоєння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навчальної дисципліни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і результатів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навчання за спеціальністю</w:t>
      </w:r>
      <w:r>
        <w:rPr>
          <w:i/>
          <w:sz w:val="22"/>
        </w:rPr>
        <w:t> і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спеціалізацією визначається в карті результатів навчання, сформульованих у термінах компетентностей (Додаток 2)</w:t>
      </w:r>
    </w:p>
    <w:p>
      <w:pPr>
        <w:pStyle w:val="BodyText"/>
        <w:spacing w:before="123"/>
        <w:ind w:left="0"/>
        <w:jc w:val="lef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2453" w:val="left" w:leader="none"/>
        </w:tabs>
        <w:spacing w:line="362" w:lineRule="auto" w:before="0" w:after="0"/>
        <w:ind w:left="825" w:right="2106" w:firstLine="907"/>
        <w:jc w:val="left"/>
        <w:rPr>
          <w:i/>
          <w:sz w:val="28"/>
        </w:rPr>
      </w:pPr>
      <w:r>
        <w:rPr>
          <w:i/>
          <w:sz w:val="28"/>
        </w:rPr>
        <w:t>Модулі програми навчальної дисципліни.</w:t>
      </w:r>
      <w:r>
        <w:rPr>
          <w:i/>
          <w:sz w:val="28"/>
        </w:rPr>
        <w:t> </w:t>
      </w:r>
      <w:r>
        <w:rPr>
          <w:b/>
          <w:sz w:val="28"/>
        </w:rPr>
        <w:t>Модуль 1. Генезис та природа Європейського Союзу Модуль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Інституційна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система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Європейського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Союзу</w:t>
      </w:r>
    </w:p>
    <w:p>
      <w:pPr>
        <w:spacing w:after="0" w:line="362" w:lineRule="auto"/>
        <w:jc w:val="left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Heading2"/>
        <w:spacing w:before="83"/>
        <w:ind w:left="825"/>
      </w:pPr>
      <w:r>
        <w:rPr/>
        <w:t>Модуль</w:t>
      </w:r>
      <w:r>
        <w:rPr>
          <w:spacing w:val="-10"/>
        </w:rPr>
        <w:t> </w:t>
      </w:r>
      <w:r>
        <w:rPr/>
        <w:t>3.</w:t>
      </w:r>
      <w:r>
        <w:rPr>
          <w:spacing w:val="-4"/>
        </w:rPr>
        <w:t> </w:t>
      </w:r>
      <w:r>
        <w:rPr/>
        <w:t>Право</w:t>
      </w:r>
      <w:r>
        <w:rPr>
          <w:spacing w:val="-10"/>
        </w:rPr>
        <w:t> </w:t>
      </w:r>
      <w:r>
        <w:rPr/>
        <w:t>Європейського</w:t>
      </w:r>
      <w:r>
        <w:rPr>
          <w:spacing w:val="-11"/>
        </w:rPr>
        <w:t> </w:t>
      </w:r>
      <w:r>
        <w:rPr>
          <w:spacing w:val="-4"/>
        </w:rPr>
        <w:t>Союзу</w:t>
      </w:r>
    </w:p>
    <w:p>
      <w:pPr>
        <w:tabs>
          <w:tab w:pos="2034" w:val="left" w:leader="none"/>
          <w:tab w:pos="2470" w:val="left" w:leader="none"/>
          <w:tab w:pos="3770" w:val="left" w:leader="none"/>
          <w:tab w:pos="5674" w:val="left" w:leader="none"/>
          <w:tab w:pos="7011" w:val="left" w:leader="none"/>
          <w:tab w:pos="7706" w:val="left" w:leader="none"/>
          <w:tab w:pos="9184" w:val="left" w:leader="none"/>
        </w:tabs>
        <w:spacing w:line="357" w:lineRule="auto" w:before="162"/>
        <w:ind w:left="119" w:right="419" w:firstLine="706"/>
        <w:jc w:val="left"/>
        <w:rPr>
          <w:b/>
          <w:sz w:val="28"/>
        </w:rPr>
      </w:pPr>
      <w:r>
        <w:rPr>
          <w:b/>
          <w:spacing w:val="-2"/>
          <w:sz w:val="28"/>
        </w:rPr>
        <w:t>Модуль</w:t>
      </w:r>
      <w:r>
        <w:rPr>
          <w:b/>
          <w:sz w:val="28"/>
        </w:rPr>
        <w:tab/>
      </w:r>
      <w:r>
        <w:rPr>
          <w:b/>
          <w:spacing w:val="-6"/>
          <w:sz w:val="28"/>
        </w:rPr>
        <w:t>4.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Правове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регулювання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відносин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між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Україною</w:t>
      </w:r>
      <w:r>
        <w:rPr>
          <w:b/>
          <w:sz w:val="28"/>
        </w:rPr>
        <w:tab/>
      </w:r>
      <w:r>
        <w:rPr>
          <w:b/>
          <w:spacing w:val="-6"/>
          <w:sz w:val="28"/>
        </w:rPr>
        <w:t>та </w:t>
      </w:r>
      <w:r>
        <w:rPr>
          <w:b/>
          <w:sz w:val="28"/>
        </w:rPr>
        <w:t>Європейським Союзом</w:t>
      </w:r>
    </w:p>
    <w:p>
      <w:pPr>
        <w:pStyle w:val="BodyText"/>
        <w:spacing w:before="62"/>
        <w:ind w:left="0"/>
        <w:jc w:val="left"/>
        <w:rPr>
          <w:b/>
        </w:rPr>
      </w:pPr>
    </w:p>
    <w:p>
      <w:pPr>
        <w:spacing w:line="360" w:lineRule="auto" w:before="0"/>
        <w:ind w:left="119" w:right="406" w:firstLine="57"/>
        <w:jc w:val="both"/>
        <w:rPr>
          <w:i/>
          <w:sz w:val="22"/>
        </w:rPr>
      </w:pPr>
      <w:r>
        <w:rPr>
          <w:i/>
          <w:sz w:val="22"/>
        </w:rPr>
        <w:t>Експлікація модулів компетентнісно-орієнтованої програми навчальної дисципліни визначається</w:t>
      </w:r>
      <w:r>
        <w:rPr>
          <w:i/>
          <w:sz w:val="22"/>
        </w:rPr>
        <w:t> у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матриці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зв’язків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між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модулями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навчальної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дисципліни,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результатами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навчання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та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предметними компетентностями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(Додаток 3).</w:t>
      </w:r>
    </w:p>
    <w:p>
      <w:pPr>
        <w:pStyle w:val="BodyText"/>
        <w:ind w:left="0"/>
        <w:jc w:val="left"/>
        <w:rPr>
          <w:i/>
          <w:sz w:val="22"/>
        </w:rPr>
      </w:pPr>
    </w:p>
    <w:p>
      <w:pPr>
        <w:pStyle w:val="BodyText"/>
        <w:spacing w:before="220"/>
        <w:ind w:left="0"/>
        <w:jc w:val="left"/>
        <w:rPr>
          <w:i/>
          <w:sz w:val="22"/>
        </w:rPr>
      </w:pPr>
    </w:p>
    <w:p>
      <w:pPr>
        <w:pStyle w:val="Heading2"/>
        <w:numPr>
          <w:ilvl w:val="0"/>
          <w:numId w:val="2"/>
        </w:numPr>
        <w:tabs>
          <w:tab w:pos="1858" w:val="left" w:leader="none"/>
        </w:tabs>
        <w:spacing w:line="240" w:lineRule="auto" w:before="0" w:after="0"/>
        <w:ind w:left="1858" w:right="0" w:hanging="452"/>
        <w:jc w:val="left"/>
        <w:rPr>
          <w:i/>
        </w:rPr>
      </w:pPr>
      <w:bookmarkStart w:name="_TOC_250002" w:id="12"/>
      <w:bookmarkStart w:name="2. Опис навчальної дисципліни (навчальні" w:id="13"/>
      <w:r>
        <w:rPr>
          <w:b w:val="0"/>
        </w:rPr>
      </w:r>
      <w:r>
        <w:rPr/>
        <w:t>Опис</w:t>
      </w:r>
      <w:r>
        <w:rPr>
          <w:spacing w:val="-11"/>
        </w:rPr>
        <w:t> </w:t>
      </w:r>
      <w:r>
        <w:rPr/>
        <w:t>навчальної</w:t>
      </w:r>
      <w:r>
        <w:rPr>
          <w:spacing w:val="-11"/>
        </w:rPr>
        <w:t> </w:t>
      </w:r>
      <w:r>
        <w:rPr/>
        <w:t>дисципліни</w:t>
      </w:r>
      <w:r>
        <w:rPr>
          <w:spacing w:val="-13"/>
        </w:rPr>
        <w:t> </w:t>
      </w:r>
      <w:r>
        <w:rPr/>
        <w:t>(навчальні</w:t>
      </w:r>
      <w:r>
        <w:rPr>
          <w:spacing w:val="-11"/>
        </w:rPr>
        <w:t> </w:t>
      </w:r>
      <w:bookmarkEnd w:id="12"/>
      <w:r>
        <w:rPr>
          <w:spacing w:val="-2"/>
        </w:rPr>
        <w:t>одиниці)</w:t>
      </w:r>
    </w:p>
    <w:p>
      <w:pPr>
        <w:pStyle w:val="BodyText"/>
        <w:spacing w:before="7"/>
        <w:ind w:left="0"/>
        <w:jc w:val="left"/>
        <w:rPr>
          <w:b/>
          <w:sz w:val="5"/>
        </w:rPr>
      </w:pPr>
    </w:p>
    <w:tbl>
      <w:tblPr>
        <w:tblW w:w="0" w:type="auto"/>
        <w:jc w:val="left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1"/>
        <w:gridCol w:w="2214"/>
        <w:gridCol w:w="1988"/>
        <w:gridCol w:w="2128"/>
      </w:tblGrid>
      <w:tr>
        <w:trPr>
          <w:trHeight w:val="551" w:hRule="atLeast"/>
        </w:trPr>
        <w:tc>
          <w:tcPr>
            <w:tcW w:w="2891" w:type="dxa"/>
            <w:vMerge w:val="restart"/>
          </w:tcPr>
          <w:p>
            <w:pPr>
              <w:pStyle w:val="TableParagraph"/>
              <w:spacing w:line="242" w:lineRule="auto" w:before="270"/>
              <w:ind w:left="883" w:hanging="192"/>
              <w:rPr>
                <w:sz w:val="24"/>
              </w:rPr>
            </w:pPr>
            <w:r>
              <w:rPr>
                <w:spacing w:val="-2"/>
                <w:sz w:val="24"/>
              </w:rPr>
              <w:t>Найменування показників</w:t>
            </w:r>
          </w:p>
        </w:tc>
        <w:tc>
          <w:tcPr>
            <w:tcW w:w="2214" w:type="dxa"/>
            <w:vMerge w:val="restart"/>
          </w:tcPr>
          <w:p>
            <w:pPr>
              <w:pStyle w:val="TableParagraph"/>
              <w:spacing w:before="131"/>
              <w:ind w:left="378" w:right="377" w:firstLine="38"/>
              <w:jc w:val="both"/>
              <w:rPr>
                <w:sz w:val="24"/>
              </w:rPr>
            </w:pPr>
            <w:r>
              <w:rPr>
                <w:sz w:val="24"/>
              </w:rPr>
              <w:t>Галузь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знань, </w:t>
            </w:r>
            <w:r>
              <w:rPr>
                <w:spacing w:val="-2"/>
                <w:sz w:val="24"/>
              </w:rPr>
              <w:t>спеціальність, </w:t>
            </w:r>
            <w:r>
              <w:rPr>
                <w:sz w:val="24"/>
              </w:rPr>
              <w:t>рівень освіти</w:t>
            </w:r>
          </w:p>
        </w:tc>
        <w:tc>
          <w:tcPr>
            <w:tcW w:w="4116" w:type="dxa"/>
            <w:gridSpan w:val="2"/>
          </w:tcPr>
          <w:p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Дидактична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навчальної</w:t>
            </w:r>
          </w:p>
          <w:p>
            <w:pPr>
              <w:pStyle w:val="TableParagraph"/>
              <w:spacing w:line="265" w:lineRule="exact"/>
              <w:ind w:left="11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дисципліни</w:t>
            </w:r>
          </w:p>
        </w:tc>
      </w:tr>
      <w:tr>
        <w:trPr>
          <w:trHeight w:val="552" w:hRule="atLeast"/>
        </w:trPr>
        <w:tc>
          <w:tcPr>
            <w:tcW w:w="2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67" w:lineRule="exact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форма</w:t>
            </w:r>
          </w:p>
          <w:p>
            <w:pPr>
              <w:pStyle w:val="TableParagraph"/>
              <w:spacing w:line="265" w:lineRule="exact"/>
              <w:ind w:left="1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навчання</w:t>
            </w:r>
          </w:p>
        </w:tc>
        <w:tc>
          <w:tcPr>
            <w:tcW w:w="2128" w:type="dxa"/>
          </w:tcPr>
          <w:p>
            <w:pPr>
              <w:pStyle w:val="TableParagraph"/>
              <w:spacing w:line="26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форма</w:t>
            </w:r>
          </w:p>
          <w:p>
            <w:pPr>
              <w:pStyle w:val="TableParagraph"/>
              <w:spacing w:line="265" w:lineRule="exact"/>
              <w:ind w:left="1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навчання</w:t>
            </w:r>
          </w:p>
        </w:tc>
      </w:tr>
      <w:tr>
        <w:trPr>
          <w:trHeight w:val="706" w:hRule="atLeast"/>
        </w:trPr>
        <w:tc>
          <w:tcPr>
            <w:tcW w:w="2891" w:type="dxa"/>
            <w:tcBorders>
              <w:bottom w:val="nil"/>
            </w:tcBorders>
          </w:tcPr>
          <w:p>
            <w:pPr>
              <w:pStyle w:val="TableParagraph"/>
              <w:spacing w:before="32"/>
              <w:rPr>
                <w:b/>
                <w:sz w:val="24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кредитів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4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Галузь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знань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7"/>
                <w:sz w:val="24"/>
              </w:rPr>
              <w:t> </w:t>
            </w:r>
            <w:r>
              <w:rPr>
                <w:spacing w:val="-5"/>
                <w:sz w:val="24"/>
              </w:rPr>
              <w:t>08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«Право»</w:t>
            </w:r>
          </w:p>
        </w:tc>
        <w:tc>
          <w:tcPr>
            <w:tcW w:w="1988" w:type="dxa"/>
            <w:tcBorders>
              <w:bottom w:val="nil"/>
            </w:tcBorders>
          </w:tcPr>
          <w:p>
            <w:pPr>
              <w:pStyle w:val="TableParagraph"/>
              <w:spacing w:before="32"/>
              <w:rPr>
                <w:b/>
                <w:sz w:val="24"/>
              </w:rPr>
            </w:pPr>
          </w:p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Обов’язкова</w:t>
            </w:r>
          </w:p>
        </w:tc>
        <w:tc>
          <w:tcPr>
            <w:tcW w:w="2128" w:type="dxa"/>
            <w:tcBorders>
              <w:bottom w:val="nil"/>
            </w:tcBorders>
          </w:tcPr>
          <w:p>
            <w:pPr>
              <w:pStyle w:val="TableParagraph"/>
              <w:spacing w:before="32"/>
              <w:rPr>
                <w:b/>
                <w:sz w:val="24"/>
              </w:rPr>
            </w:pPr>
          </w:p>
          <w:p>
            <w:pPr>
              <w:pStyle w:val="TableParagraph"/>
              <w:ind w:left="16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Обов’язкова</w:t>
            </w:r>
          </w:p>
        </w:tc>
      </w:tr>
      <w:tr>
        <w:trPr>
          <w:trHeight w:val="200" w:hRule="atLeast"/>
        </w:trPr>
        <w:tc>
          <w:tcPr>
            <w:tcW w:w="2891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11"/>
              <w:ind w:left="105"/>
              <w:rPr>
                <w:sz w:val="24"/>
              </w:rPr>
            </w:pPr>
            <w:r>
              <w:rPr>
                <w:sz w:val="24"/>
              </w:rPr>
              <w:t>Спеціальність</w:t>
            </w:r>
            <w:r>
              <w:rPr>
                <w:spacing w:val="12"/>
                <w:sz w:val="24"/>
              </w:rPr>
              <w:t> </w:t>
            </w:r>
            <w:r>
              <w:rPr>
                <w:spacing w:val="-4"/>
                <w:sz w:val="24"/>
              </w:rPr>
              <w:t>–081</w:t>
            </w:r>
          </w:p>
          <w:p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«Право»</w:t>
            </w:r>
          </w:p>
        </w:tc>
        <w:tc>
          <w:tcPr>
            <w:tcW w:w="1988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556" w:hRule="atLeast"/>
        </w:trPr>
        <w:tc>
          <w:tcPr>
            <w:tcW w:w="2891" w:type="dxa"/>
          </w:tcPr>
          <w:p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Модулів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74" w:lineRule="exact"/>
              <w:ind w:left="474" w:right="203" w:hanging="264"/>
              <w:rPr>
                <w:sz w:val="24"/>
              </w:rPr>
            </w:pPr>
            <w:r>
              <w:rPr>
                <w:sz w:val="24"/>
              </w:rPr>
              <w:t>Рік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підготовки: </w:t>
            </w:r>
            <w:r>
              <w:rPr>
                <w:spacing w:val="-2"/>
                <w:sz w:val="24"/>
              </w:rPr>
              <w:t>2022-2023</w:t>
            </w:r>
          </w:p>
        </w:tc>
        <w:tc>
          <w:tcPr>
            <w:tcW w:w="2128" w:type="dxa"/>
          </w:tcPr>
          <w:p>
            <w:pPr>
              <w:pStyle w:val="TableParagraph"/>
              <w:spacing w:line="274" w:lineRule="exact"/>
              <w:ind w:left="541" w:right="444" w:hanging="433"/>
              <w:rPr>
                <w:sz w:val="24"/>
              </w:rPr>
            </w:pPr>
            <w:r>
              <w:rPr>
                <w:sz w:val="24"/>
              </w:rPr>
              <w:t>Рік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підготовки: </w:t>
            </w:r>
            <w:r>
              <w:rPr>
                <w:spacing w:val="-2"/>
                <w:sz w:val="24"/>
              </w:rPr>
              <w:t>2022-2023</w:t>
            </w:r>
          </w:p>
        </w:tc>
      </w:tr>
      <w:tr>
        <w:trPr>
          <w:trHeight w:val="273" w:hRule="atLeast"/>
        </w:trPr>
        <w:tc>
          <w:tcPr>
            <w:tcW w:w="28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2128" w:type="dxa"/>
          </w:tcPr>
          <w:p>
            <w:pPr>
              <w:pStyle w:val="TableParagraph"/>
              <w:spacing w:line="253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семестр</w:t>
            </w:r>
          </w:p>
        </w:tc>
      </w:tr>
      <w:tr>
        <w:trPr>
          <w:trHeight w:val="277" w:hRule="atLeast"/>
        </w:trPr>
        <w:tc>
          <w:tcPr>
            <w:tcW w:w="2891" w:type="dxa"/>
            <w:vMerge w:val="restart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Загальна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кількість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годин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-</w:t>
            </w:r>
          </w:p>
          <w:p>
            <w:pPr>
              <w:pStyle w:val="TableParagraph"/>
              <w:spacing w:line="266" w:lineRule="exact" w:before="2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2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54" w:val="left" w:leader="none"/>
                <w:tab w:pos="1982" w:val="left" w:leader="none"/>
              </w:tabs>
              <w:spacing w:before="155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Рівень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освіти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 </w:t>
            </w:r>
            <w:r>
              <w:rPr>
                <w:spacing w:val="-2"/>
                <w:sz w:val="24"/>
              </w:rPr>
              <w:t>перший (бакалаврський)</w:t>
            </w:r>
          </w:p>
        </w:tc>
        <w:tc>
          <w:tcPr>
            <w:tcW w:w="4116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2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Лекції</w:t>
            </w:r>
          </w:p>
        </w:tc>
        <w:tc>
          <w:tcPr>
            <w:tcW w:w="2128" w:type="dxa"/>
          </w:tcPr>
          <w:p>
            <w:pPr>
              <w:pStyle w:val="TableParagraph"/>
              <w:spacing w:line="253" w:lineRule="exact"/>
              <w:ind w:left="16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Лекції</w:t>
            </w:r>
          </w:p>
        </w:tc>
      </w:tr>
      <w:tr>
        <w:trPr>
          <w:trHeight w:val="277" w:hRule="atLeast"/>
        </w:trPr>
        <w:tc>
          <w:tcPr>
            <w:tcW w:w="2891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год.</w:t>
            </w:r>
          </w:p>
        </w:tc>
      </w:tr>
      <w:tr>
        <w:trPr>
          <w:trHeight w:val="552" w:hRule="atLeast"/>
        </w:trPr>
        <w:tc>
          <w:tcPr>
            <w:tcW w:w="289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74" w:lineRule="exact"/>
              <w:ind w:left="570" w:right="203" w:hanging="1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Практичні заняття</w:t>
            </w:r>
          </w:p>
        </w:tc>
        <w:tc>
          <w:tcPr>
            <w:tcW w:w="2128" w:type="dxa"/>
          </w:tcPr>
          <w:p>
            <w:pPr>
              <w:pStyle w:val="TableParagraph"/>
              <w:spacing w:line="274" w:lineRule="exact"/>
              <w:ind w:left="637" w:hanging="1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Практичні заняття</w:t>
            </w:r>
          </w:p>
        </w:tc>
      </w:tr>
      <w:tr>
        <w:trPr>
          <w:trHeight w:val="277" w:hRule="atLeast"/>
        </w:trPr>
        <w:tc>
          <w:tcPr>
            <w:tcW w:w="289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год.</w:t>
            </w:r>
          </w:p>
        </w:tc>
      </w:tr>
      <w:tr>
        <w:trPr>
          <w:trHeight w:val="551" w:hRule="atLeast"/>
        </w:trPr>
        <w:tc>
          <w:tcPr>
            <w:tcW w:w="2891" w:type="dxa"/>
            <w:vMerge w:val="restart"/>
            <w:tcBorders>
              <w:top w:val="nil"/>
            </w:tcBorders>
          </w:tcPr>
          <w:p>
            <w:pPr>
              <w:pStyle w:val="TableParagraph"/>
              <w:ind w:left="110" w:right="11"/>
              <w:rPr>
                <w:sz w:val="24"/>
              </w:rPr>
            </w:pPr>
            <w:r>
              <w:rPr>
                <w:sz w:val="24"/>
              </w:rPr>
              <w:t>Тижневих годин для денної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форми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навчання: аудиторних – 2-4, самостійної роботи студента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- 6-8.</w:t>
            </w:r>
          </w:p>
        </w:tc>
        <w:tc>
          <w:tcPr>
            <w:tcW w:w="2214" w:type="dxa"/>
            <w:vMerge w:val="restart"/>
            <w:tcBorders>
              <w:top w:val="nil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74" w:lineRule="exact"/>
              <w:ind w:left="627" w:right="350" w:hanging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Самостійна робота</w:t>
            </w:r>
          </w:p>
        </w:tc>
        <w:tc>
          <w:tcPr>
            <w:tcW w:w="2128" w:type="dxa"/>
          </w:tcPr>
          <w:p>
            <w:pPr>
              <w:pStyle w:val="TableParagraph"/>
              <w:spacing w:line="274" w:lineRule="exact"/>
              <w:ind w:left="700" w:hanging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Самостійна робота</w:t>
            </w:r>
          </w:p>
        </w:tc>
      </w:tr>
      <w:tr>
        <w:trPr>
          <w:trHeight w:val="273" w:hRule="atLeast"/>
        </w:trPr>
        <w:tc>
          <w:tcPr>
            <w:tcW w:w="2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2128" w:type="dxa"/>
          </w:tcPr>
          <w:p>
            <w:pPr>
              <w:pStyle w:val="TableParagraph"/>
              <w:spacing w:line="253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110год.</w:t>
            </w:r>
          </w:p>
        </w:tc>
      </w:tr>
      <w:tr>
        <w:trPr>
          <w:trHeight w:val="1656" w:hRule="atLeast"/>
        </w:trPr>
        <w:tc>
          <w:tcPr>
            <w:tcW w:w="28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</w:tcPr>
          <w:p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Види контролю: </w:t>
            </w:r>
            <w:r>
              <w:rPr>
                <w:spacing w:val="-2"/>
                <w:sz w:val="24"/>
              </w:rPr>
              <w:t>поточний контроль; підсумковий</w:t>
            </w:r>
          </w:p>
          <w:p>
            <w:pPr>
              <w:pStyle w:val="TableParagraph"/>
              <w:tabs>
                <w:tab w:pos="1313" w:val="left" w:leader="none"/>
              </w:tabs>
              <w:spacing w:line="278" w:lineRule="exact"/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знань </w:t>
            </w:r>
            <w:r>
              <w:rPr>
                <w:spacing w:val="-2"/>
                <w:sz w:val="24"/>
              </w:rPr>
              <w:t>(іспит)</w:t>
            </w:r>
          </w:p>
        </w:tc>
        <w:tc>
          <w:tcPr>
            <w:tcW w:w="2128" w:type="dxa"/>
          </w:tcPr>
          <w:p>
            <w:pPr>
              <w:pStyle w:val="TableParagraph"/>
              <w:ind w:left="109" w:right="77"/>
              <w:rPr>
                <w:sz w:val="24"/>
              </w:rPr>
            </w:pPr>
            <w:r>
              <w:rPr>
                <w:sz w:val="24"/>
              </w:rPr>
              <w:t>Види контролю: </w:t>
            </w:r>
            <w:r>
              <w:rPr>
                <w:spacing w:val="-2"/>
                <w:sz w:val="24"/>
              </w:rPr>
              <w:t>поточний контроль; підсумковий</w:t>
            </w:r>
          </w:p>
          <w:p>
            <w:pPr>
              <w:pStyle w:val="TableParagraph"/>
              <w:tabs>
                <w:tab w:pos="1451" w:val="left" w:leader="none"/>
              </w:tabs>
              <w:spacing w:line="278" w:lineRule="exac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знань </w:t>
            </w:r>
            <w:r>
              <w:rPr>
                <w:spacing w:val="-2"/>
                <w:sz w:val="24"/>
              </w:rPr>
              <w:t>(іспит)</w:t>
            </w:r>
          </w:p>
        </w:tc>
      </w:tr>
    </w:tbl>
    <w:p>
      <w:pPr>
        <w:pStyle w:val="BodyText"/>
        <w:ind w:left="0"/>
        <w:jc w:val="left"/>
        <w:rPr>
          <w:b/>
        </w:rPr>
      </w:pPr>
    </w:p>
    <w:p>
      <w:pPr>
        <w:pStyle w:val="BodyText"/>
        <w:spacing w:before="200"/>
        <w:ind w:left="0"/>
        <w:jc w:val="left"/>
        <w:rPr>
          <w:b/>
        </w:rPr>
      </w:pPr>
    </w:p>
    <w:p>
      <w:pPr>
        <w:pStyle w:val="Heading2"/>
        <w:numPr>
          <w:ilvl w:val="0"/>
          <w:numId w:val="2"/>
        </w:numPr>
        <w:tabs>
          <w:tab w:pos="2428" w:val="left" w:leader="none"/>
        </w:tabs>
        <w:spacing w:line="240" w:lineRule="auto" w:before="0" w:after="0"/>
        <w:ind w:left="2428" w:right="0" w:hanging="282"/>
        <w:jc w:val="left"/>
      </w:pPr>
      <w:bookmarkStart w:name="_TOC_250001" w:id="14"/>
      <w:bookmarkStart w:name="3. Зміст програми навчальної дисципліни" w:id="15"/>
      <w:r>
        <w:rPr>
          <w:b w:val="0"/>
        </w:rPr>
      </w:r>
      <w:r>
        <w:rPr/>
        <w:t>Зміст</w:t>
      </w:r>
      <w:r>
        <w:rPr>
          <w:spacing w:val="-12"/>
        </w:rPr>
        <w:t> </w:t>
      </w:r>
      <w:r>
        <w:rPr/>
        <w:t>програми</w:t>
      </w:r>
      <w:r>
        <w:rPr>
          <w:spacing w:val="-13"/>
        </w:rPr>
        <w:t> </w:t>
      </w:r>
      <w:r>
        <w:rPr/>
        <w:t>навчальної</w:t>
      </w:r>
      <w:r>
        <w:rPr>
          <w:spacing w:val="-7"/>
        </w:rPr>
        <w:t> </w:t>
      </w:r>
      <w:bookmarkEnd w:id="14"/>
      <w:r>
        <w:rPr>
          <w:spacing w:val="-2"/>
        </w:rPr>
        <w:t>дисципліни</w:t>
      </w:r>
    </w:p>
    <w:p>
      <w:pPr>
        <w:pStyle w:val="BodyText"/>
        <w:spacing w:before="58"/>
        <w:ind w:left="0"/>
        <w:jc w:val="left"/>
        <w:rPr>
          <w:b/>
        </w:rPr>
      </w:pPr>
    </w:p>
    <w:p>
      <w:pPr>
        <w:spacing w:before="0"/>
        <w:ind w:left="553" w:right="0" w:firstLine="0"/>
        <w:jc w:val="center"/>
        <w:rPr>
          <w:b/>
          <w:sz w:val="32"/>
        </w:rPr>
      </w:pPr>
      <w:r>
        <w:rPr>
          <w:b/>
          <w:sz w:val="28"/>
        </w:rPr>
        <w:t>Модуль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> </w:t>
      </w:r>
      <w:r>
        <w:rPr>
          <w:b/>
          <w:sz w:val="32"/>
        </w:rPr>
        <w:t>Генезис</w:t>
      </w:r>
      <w:r>
        <w:rPr>
          <w:b/>
          <w:spacing w:val="-7"/>
          <w:sz w:val="32"/>
        </w:rPr>
        <w:t> </w:t>
      </w:r>
      <w:r>
        <w:rPr>
          <w:b/>
          <w:sz w:val="32"/>
        </w:rPr>
        <w:t>та</w:t>
      </w:r>
      <w:r>
        <w:rPr>
          <w:b/>
          <w:spacing w:val="-11"/>
          <w:sz w:val="32"/>
        </w:rPr>
        <w:t> </w:t>
      </w:r>
      <w:r>
        <w:rPr>
          <w:b/>
          <w:sz w:val="32"/>
        </w:rPr>
        <w:t>природа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Європейського</w:t>
      </w:r>
      <w:r>
        <w:rPr>
          <w:b/>
          <w:spacing w:val="-7"/>
          <w:sz w:val="32"/>
        </w:rPr>
        <w:t> </w:t>
      </w:r>
      <w:r>
        <w:rPr>
          <w:b/>
          <w:spacing w:val="-2"/>
          <w:sz w:val="32"/>
        </w:rPr>
        <w:t>Союзу</w:t>
      </w:r>
    </w:p>
    <w:p>
      <w:pPr>
        <w:pStyle w:val="Heading3"/>
        <w:spacing w:before="323"/>
        <w:ind w:left="1022"/>
        <w:jc w:val="left"/>
        <w:rPr>
          <w:i/>
        </w:rPr>
      </w:pPr>
      <w:r>
        <w:rPr>
          <w:i/>
        </w:rPr>
        <w:t>Тема</w:t>
      </w:r>
      <w:r>
        <w:rPr>
          <w:i/>
          <w:spacing w:val="-11"/>
        </w:rPr>
        <w:t> </w:t>
      </w:r>
      <w:r>
        <w:rPr>
          <w:i/>
        </w:rPr>
        <w:t>1.</w:t>
      </w:r>
      <w:r>
        <w:rPr>
          <w:i/>
          <w:spacing w:val="-6"/>
        </w:rPr>
        <w:t> </w:t>
      </w:r>
      <w:r>
        <w:rPr>
          <w:i/>
        </w:rPr>
        <w:t>Історія</w:t>
      </w:r>
      <w:r>
        <w:rPr>
          <w:i/>
          <w:spacing w:val="-11"/>
        </w:rPr>
        <w:t> </w:t>
      </w:r>
      <w:r>
        <w:rPr>
          <w:i/>
        </w:rPr>
        <w:t>становлення</w:t>
      </w:r>
      <w:r>
        <w:rPr>
          <w:i/>
          <w:spacing w:val="-9"/>
        </w:rPr>
        <w:t> </w:t>
      </w:r>
      <w:r>
        <w:rPr>
          <w:i/>
        </w:rPr>
        <w:t>та</w:t>
      </w:r>
      <w:r>
        <w:rPr>
          <w:i/>
          <w:spacing w:val="-10"/>
        </w:rPr>
        <w:t> </w:t>
      </w:r>
      <w:r>
        <w:rPr>
          <w:i/>
        </w:rPr>
        <w:t>розвитку</w:t>
      </w:r>
      <w:r>
        <w:rPr>
          <w:i/>
          <w:spacing w:val="-9"/>
        </w:rPr>
        <w:t> </w:t>
      </w:r>
      <w:r>
        <w:rPr>
          <w:i/>
        </w:rPr>
        <w:t>європейської</w:t>
      </w:r>
      <w:r>
        <w:rPr>
          <w:i/>
          <w:spacing w:val="-10"/>
        </w:rPr>
        <w:t> </w:t>
      </w:r>
      <w:r>
        <w:rPr>
          <w:i/>
          <w:spacing w:val="-2"/>
        </w:rPr>
        <w:t>інтеграції</w:t>
      </w:r>
    </w:p>
    <w:p>
      <w:pPr>
        <w:pStyle w:val="BodyText"/>
        <w:ind w:right="411" w:firstLine="542"/>
        <w:jc w:val="left"/>
      </w:pPr>
      <w:r>
        <w:rPr/>
        <w:t>Передумови</w:t>
      </w:r>
      <w:r>
        <w:rPr>
          <w:spacing w:val="38"/>
        </w:rPr>
        <w:t> </w:t>
      </w:r>
      <w:r>
        <w:rPr/>
        <w:t>інтеграційних</w:t>
      </w:r>
      <w:r>
        <w:rPr>
          <w:spacing w:val="34"/>
        </w:rPr>
        <w:t> </w:t>
      </w:r>
      <w:r>
        <w:rPr/>
        <w:t>процесів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Західній</w:t>
      </w:r>
      <w:r>
        <w:rPr>
          <w:spacing w:val="38"/>
        </w:rPr>
        <w:t> </w:t>
      </w:r>
      <w:r>
        <w:rPr/>
        <w:t>Європі</w:t>
      </w:r>
      <w:r>
        <w:rPr>
          <w:spacing w:val="33"/>
        </w:rPr>
        <w:t> </w:t>
      </w:r>
      <w:r>
        <w:rPr/>
        <w:t>та</w:t>
      </w:r>
      <w:r>
        <w:rPr>
          <w:spacing w:val="39"/>
        </w:rPr>
        <w:t> </w:t>
      </w:r>
      <w:r>
        <w:rPr/>
        <w:t>еволюція</w:t>
      </w:r>
      <w:r>
        <w:rPr>
          <w:spacing w:val="39"/>
        </w:rPr>
        <w:t> </w:t>
      </w:r>
      <w:r>
        <w:rPr/>
        <w:t>ідеї європейської єдності.</w:t>
      </w:r>
    </w:p>
    <w:p>
      <w:pPr>
        <w:spacing w:after="0"/>
        <w:jc w:val="left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line="322" w:lineRule="exact" w:before="78"/>
        <w:ind w:left="662"/>
      </w:pPr>
      <w:r>
        <w:rPr>
          <w:spacing w:val="-2"/>
        </w:rPr>
        <w:t>Інтенсифікація</w:t>
      </w:r>
      <w:r>
        <w:rPr>
          <w:spacing w:val="-5"/>
        </w:rPr>
        <w:t> </w:t>
      </w:r>
      <w:r>
        <w:rPr>
          <w:spacing w:val="-2"/>
        </w:rPr>
        <w:t>об’єднавчих</w:t>
      </w:r>
      <w:r>
        <w:rPr>
          <w:spacing w:val="-12"/>
        </w:rPr>
        <w:t> </w:t>
      </w:r>
      <w:r>
        <w:rPr>
          <w:spacing w:val="-2"/>
        </w:rPr>
        <w:t>процесів</w:t>
      </w:r>
      <w:r>
        <w:rPr>
          <w:spacing w:val="-3"/>
        </w:rPr>
        <w:t> </w:t>
      </w:r>
      <w:r>
        <w:rPr>
          <w:spacing w:val="-2"/>
        </w:rPr>
        <w:t>у</w:t>
      </w:r>
      <w:r>
        <w:rPr>
          <w:spacing w:val="-12"/>
        </w:rPr>
        <w:t> </w:t>
      </w:r>
      <w:r>
        <w:rPr>
          <w:spacing w:val="-2"/>
        </w:rPr>
        <w:t>Європі</w:t>
      </w:r>
      <w:r>
        <w:rPr>
          <w:spacing w:val="-11"/>
        </w:rPr>
        <w:t> </w:t>
      </w:r>
      <w:r>
        <w:rPr>
          <w:spacing w:val="-2"/>
        </w:rPr>
        <w:t>після</w:t>
      </w:r>
      <w:r>
        <w:rPr>
          <w:spacing w:val="-5"/>
        </w:rPr>
        <w:t> </w:t>
      </w:r>
      <w:r>
        <w:rPr>
          <w:spacing w:val="-2"/>
        </w:rPr>
        <w:t>Другої</w:t>
      </w:r>
      <w:r>
        <w:rPr>
          <w:spacing w:val="-12"/>
        </w:rPr>
        <w:t> </w:t>
      </w:r>
      <w:r>
        <w:rPr>
          <w:spacing w:val="-2"/>
        </w:rPr>
        <w:t>світової</w:t>
      </w:r>
      <w:r>
        <w:rPr>
          <w:spacing w:val="-6"/>
        </w:rPr>
        <w:t> </w:t>
      </w:r>
      <w:r>
        <w:rPr>
          <w:spacing w:val="-2"/>
        </w:rPr>
        <w:t>війни.</w:t>
      </w:r>
    </w:p>
    <w:p>
      <w:pPr>
        <w:pStyle w:val="BodyText"/>
        <w:ind w:right="408" w:firstLine="542"/>
        <w:rPr>
          <w:i/>
        </w:rPr>
      </w:pPr>
      <w:r>
        <w:rPr/>
        <w:t>Внесок Р. Куденхове-Калергі, Ж. Моне, П.-А. Спаака, Р. Шумана у розвиток інтеграційних процесів у І пол. ХХ ст</w:t>
      </w:r>
      <w:r>
        <w:rPr>
          <w:i/>
        </w:rPr>
        <w:t>.</w:t>
      </w:r>
    </w:p>
    <w:p>
      <w:pPr>
        <w:pStyle w:val="BodyText"/>
        <w:spacing w:line="244" w:lineRule="auto"/>
        <w:ind w:right="422" w:firstLine="542"/>
      </w:pPr>
      <w:r>
        <w:rPr/>
        <w:t>План Шумана 1950 г. Поняття «коммунітарний метод», його відмінність від методу міжурядового співробітництва.</w:t>
      </w:r>
    </w:p>
    <w:p>
      <w:pPr>
        <w:pStyle w:val="BodyText"/>
        <w:ind w:right="420" w:firstLine="542"/>
      </w:pPr>
      <w:r>
        <w:rPr>
          <w:w w:val="105"/>
        </w:rPr>
        <w:t>Заснування</w:t>
      </w:r>
      <w:r>
        <w:rPr>
          <w:w w:val="105"/>
        </w:rPr>
        <w:t> Європейських</w:t>
      </w:r>
      <w:r>
        <w:rPr>
          <w:w w:val="105"/>
        </w:rPr>
        <w:t> співтовариств</w:t>
      </w:r>
      <w:r>
        <w:rPr>
          <w:w w:val="105"/>
        </w:rPr>
        <w:t> (Європейського співтовариства</w:t>
      </w:r>
      <w:r>
        <w:rPr>
          <w:w w:val="105"/>
        </w:rPr>
        <w:t> вугілля</w:t>
      </w:r>
      <w:r>
        <w:rPr>
          <w:w w:val="105"/>
        </w:rPr>
        <w:t> та</w:t>
      </w:r>
      <w:r>
        <w:rPr>
          <w:w w:val="105"/>
        </w:rPr>
        <w:t> сталі,</w:t>
      </w:r>
      <w:r>
        <w:rPr>
          <w:w w:val="105"/>
        </w:rPr>
        <w:t> Європейського</w:t>
      </w:r>
      <w:r>
        <w:rPr>
          <w:w w:val="105"/>
        </w:rPr>
        <w:t> економічного співтовариства,</w:t>
      </w:r>
      <w:r>
        <w:rPr>
          <w:w w:val="105"/>
        </w:rPr>
        <w:t> Європейського</w:t>
      </w:r>
      <w:r>
        <w:rPr>
          <w:w w:val="105"/>
        </w:rPr>
        <w:t> співтовариства</w:t>
      </w:r>
      <w:r>
        <w:rPr>
          <w:w w:val="105"/>
        </w:rPr>
        <w:t> з</w:t>
      </w:r>
      <w:r>
        <w:rPr>
          <w:w w:val="105"/>
        </w:rPr>
        <w:t> атомної</w:t>
      </w:r>
      <w:r>
        <w:rPr>
          <w:w w:val="105"/>
        </w:rPr>
        <w:t> енергії)</w:t>
      </w:r>
      <w:r>
        <w:rPr>
          <w:w w:val="105"/>
        </w:rPr>
        <w:t> як провідний</w:t>
      </w:r>
      <w:r>
        <w:rPr>
          <w:w w:val="105"/>
        </w:rPr>
        <w:t> напрямок</w:t>
      </w:r>
      <w:r>
        <w:rPr>
          <w:w w:val="105"/>
        </w:rPr>
        <w:t> реалізації</w:t>
      </w:r>
      <w:r>
        <w:rPr>
          <w:w w:val="105"/>
        </w:rPr>
        <w:t> європейської</w:t>
      </w:r>
      <w:r>
        <w:rPr>
          <w:w w:val="105"/>
        </w:rPr>
        <w:t> інтеграції</w:t>
      </w:r>
      <w:r>
        <w:rPr>
          <w:w w:val="105"/>
        </w:rPr>
        <w:t> після</w:t>
      </w:r>
      <w:r>
        <w:rPr>
          <w:w w:val="105"/>
        </w:rPr>
        <w:t> Другої світової війни.</w:t>
      </w:r>
    </w:p>
    <w:p>
      <w:pPr>
        <w:pStyle w:val="BodyText"/>
        <w:ind w:right="324" w:firstLine="542"/>
      </w:pPr>
      <w:r>
        <w:rPr/>
        <w:t>Розвиток</w:t>
      </w:r>
      <w:r>
        <w:rPr>
          <w:spacing w:val="-18"/>
        </w:rPr>
        <w:t> </w:t>
      </w:r>
      <w:r>
        <w:rPr/>
        <w:t>Європейських</w:t>
      </w:r>
      <w:r>
        <w:rPr>
          <w:spacing w:val="-17"/>
        </w:rPr>
        <w:t> </w:t>
      </w:r>
      <w:r>
        <w:rPr/>
        <w:t>співтовариств</w:t>
      </w:r>
      <w:r>
        <w:rPr>
          <w:spacing w:val="-18"/>
        </w:rPr>
        <w:t> </w:t>
      </w:r>
      <w:r>
        <w:rPr/>
        <w:t>у</w:t>
      </w:r>
      <w:r>
        <w:rPr>
          <w:spacing w:val="-17"/>
        </w:rPr>
        <w:t> </w:t>
      </w:r>
      <w:r>
        <w:rPr/>
        <w:t>1960-1980-х</w:t>
      </w:r>
      <w:r>
        <w:rPr>
          <w:spacing w:val="-18"/>
        </w:rPr>
        <w:t> </w:t>
      </w:r>
      <w:r>
        <w:rPr/>
        <w:t>рр.</w:t>
      </w:r>
      <w:r>
        <w:rPr>
          <w:spacing w:val="-17"/>
        </w:rPr>
        <w:t> </w:t>
      </w:r>
      <w:r>
        <w:rPr/>
        <w:t>Значення</w:t>
      </w:r>
      <w:r>
        <w:rPr>
          <w:spacing w:val="-18"/>
        </w:rPr>
        <w:t> </w:t>
      </w:r>
      <w:r>
        <w:rPr/>
        <w:t>Єдиного європейського акта 1986 р.</w:t>
      </w:r>
    </w:p>
    <w:p>
      <w:pPr>
        <w:pStyle w:val="BodyText"/>
        <w:ind w:right="414" w:firstLine="542"/>
      </w:pPr>
      <w:r>
        <w:rPr/>
        <w:t>Ідея створення Європейського Союзу та її втілення у</w:t>
      </w:r>
      <w:r>
        <w:rPr>
          <w:spacing w:val="40"/>
        </w:rPr>
        <w:t> </w:t>
      </w:r>
      <w:r>
        <w:rPr/>
        <w:t>Маастрихтському договорі</w:t>
      </w:r>
      <w:r>
        <w:rPr>
          <w:spacing w:val="-18"/>
        </w:rPr>
        <w:t> </w:t>
      </w:r>
      <w:r>
        <w:rPr/>
        <w:t>1992</w:t>
      </w:r>
      <w:r>
        <w:rPr>
          <w:spacing w:val="-15"/>
        </w:rPr>
        <w:t> </w:t>
      </w:r>
      <w:r>
        <w:rPr/>
        <w:t>р.</w:t>
      </w:r>
      <w:r>
        <w:rPr>
          <w:spacing w:val="-12"/>
        </w:rPr>
        <w:t> </w:t>
      </w:r>
      <w:r>
        <w:rPr/>
        <w:t>Реформування</w:t>
      </w:r>
      <w:r>
        <w:rPr>
          <w:spacing w:val="-13"/>
        </w:rPr>
        <w:t> </w:t>
      </w:r>
      <w:r>
        <w:rPr/>
        <w:t>Союзу</w:t>
      </w:r>
      <w:r>
        <w:rPr>
          <w:spacing w:val="-18"/>
        </w:rPr>
        <w:t> </w:t>
      </w:r>
      <w:r>
        <w:rPr/>
        <w:t>за</w:t>
      </w:r>
      <w:r>
        <w:rPr>
          <w:spacing w:val="-8"/>
        </w:rPr>
        <w:t> </w:t>
      </w:r>
      <w:r>
        <w:rPr/>
        <w:t>Амстердамським</w:t>
      </w:r>
      <w:r>
        <w:rPr>
          <w:spacing w:val="-13"/>
        </w:rPr>
        <w:t> </w:t>
      </w:r>
      <w:r>
        <w:rPr/>
        <w:t>(1997</w:t>
      </w:r>
      <w:r>
        <w:rPr>
          <w:spacing w:val="-14"/>
        </w:rPr>
        <w:t> </w:t>
      </w:r>
      <w:r>
        <w:rPr/>
        <w:t>р.),</w:t>
      </w:r>
      <w:r>
        <w:rPr>
          <w:spacing w:val="-12"/>
        </w:rPr>
        <w:t> </w:t>
      </w:r>
      <w:r>
        <w:rPr/>
        <w:t>Ніццьким (1999 р.).</w:t>
      </w:r>
    </w:p>
    <w:p>
      <w:pPr>
        <w:pStyle w:val="BodyText"/>
        <w:ind w:right="410" w:firstLine="542"/>
      </w:pPr>
      <w:r>
        <w:rPr/>
        <w:t>Проект Договору про запровадження Конституції для Європи (2004 р.), причини його провалу.</w:t>
      </w:r>
    </w:p>
    <w:p>
      <w:pPr>
        <w:pStyle w:val="BodyText"/>
        <w:ind w:right="414" w:firstLine="542"/>
      </w:pPr>
      <w:r>
        <w:rPr/>
        <w:t>Модернізація ЄС у зв’язку з набуттям чинності Лісабонського договору (2007 р.). Конституційоналізація ЄС.</w:t>
      </w:r>
    </w:p>
    <w:p>
      <w:pPr>
        <w:pStyle w:val="Heading3"/>
        <w:spacing w:line="240" w:lineRule="auto" w:before="318"/>
        <w:ind w:left="1623"/>
        <w:rPr>
          <w:i/>
        </w:rPr>
      </w:pPr>
      <w:r>
        <w:rPr>
          <w:i/>
        </w:rPr>
        <w:t>Тема</w:t>
      </w:r>
      <w:r>
        <w:rPr>
          <w:i/>
          <w:spacing w:val="-11"/>
        </w:rPr>
        <w:t> </w:t>
      </w:r>
      <w:r>
        <w:rPr>
          <w:i/>
        </w:rPr>
        <w:t>2.</w:t>
      </w:r>
      <w:r>
        <w:rPr>
          <w:i/>
          <w:spacing w:val="-7"/>
        </w:rPr>
        <w:t> </w:t>
      </w:r>
      <w:r>
        <w:rPr>
          <w:i/>
        </w:rPr>
        <w:t>Політико-правова</w:t>
      </w:r>
      <w:r>
        <w:rPr>
          <w:i/>
          <w:spacing w:val="-10"/>
        </w:rPr>
        <w:t> </w:t>
      </w:r>
      <w:r>
        <w:rPr>
          <w:i/>
        </w:rPr>
        <w:t>природа</w:t>
      </w:r>
      <w:r>
        <w:rPr>
          <w:i/>
          <w:spacing w:val="-10"/>
        </w:rPr>
        <w:t> </w:t>
      </w:r>
      <w:r>
        <w:rPr>
          <w:i/>
        </w:rPr>
        <w:t>Європейського</w:t>
      </w:r>
      <w:r>
        <w:rPr>
          <w:i/>
          <w:spacing w:val="-11"/>
        </w:rPr>
        <w:t> </w:t>
      </w:r>
      <w:r>
        <w:rPr>
          <w:i/>
          <w:spacing w:val="-2"/>
        </w:rPr>
        <w:t>Союзу</w:t>
      </w:r>
    </w:p>
    <w:p>
      <w:pPr>
        <w:pStyle w:val="BodyText"/>
        <w:spacing w:before="33"/>
        <w:ind w:right="406" w:firstLine="710"/>
      </w:pPr>
      <w:r>
        <w:rPr/>
        <w:t>Мета</w:t>
      </w:r>
      <w:r>
        <w:rPr>
          <w:spacing w:val="-18"/>
        </w:rPr>
        <w:t> </w:t>
      </w:r>
      <w:r>
        <w:rPr/>
        <w:t>та</w:t>
      </w:r>
      <w:r>
        <w:rPr>
          <w:spacing w:val="-17"/>
        </w:rPr>
        <w:t> </w:t>
      </w:r>
      <w:r>
        <w:rPr/>
        <w:t>завдання</w:t>
      </w:r>
      <w:r>
        <w:rPr>
          <w:spacing w:val="-18"/>
        </w:rPr>
        <w:t> </w:t>
      </w:r>
      <w:r>
        <w:rPr/>
        <w:t>ЄС</w:t>
      </w:r>
      <w:r>
        <w:rPr>
          <w:spacing w:val="-17"/>
        </w:rPr>
        <w:t> </w:t>
      </w:r>
      <w:r>
        <w:rPr/>
        <w:t>за</w:t>
      </w:r>
      <w:r>
        <w:rPr>
          <w:spacing w:val="-13"/>
        </w:rPr>
        <w:t> </w:t>
      </w:r>
      <w:r>
        <w:rPr/>
        <w:t>установчими</w:t>
      </w:r>
      <w:r>
        <w:rPr>
          <w:spacing w:val="-18"/>
        </w:rPr>
        <w:t> </w:t>
      </w:r>
      <w:r>
        <w:rPr/>
        <w:t>договорами,</w:t>
      </w:r>
      <w:r>
        <w:rPr>
          <w:spacing w:val="-11"/>
        </w:rPr>
        <w:t> </w:t>
      </w:r>
      <w:r>
        <w:rPr/>
        <w:t>їх</w:t>
      </w:r>
      <w:r>
        <w:rPr>
          <w:spacing w:val="-18"/>
        </w:rPr>
        <w:t> </w:t>
      </w:r>
      <w:r>
        <w:rPr/>
        <w:t>юридичне</w:t>
      </w:r>
      <w:r>
        <w:rPr>
          <w:spacing w:val="-16"/>
        </w:rPr>
        <w:t> </w:t>
      </w:r>
      <w:r>
        <w:rPr/>
        <w:t>значення. Механізм</w:t>
      </w:r>
      <w:r>
        <w:rPr>
          <w:spacing w:val="-18"/>
        </w:rPr>
        <w:t> </w:t>
      </w:r>
      <w:r>
        <w:rPr/>
        <w:t>домислюваних</w:t>
      </w:r>
      <w:r>
        <w:rPr>
          <w:spacing w:val="-17"/>
        </w:rPr>
        <w:t> </w:t>
      </w:r>
      <w:r>
        <w:rPr/>
        <w:t>повноважень</w:t>
      </w:r>
      <w:r>
        <w:rPr>
          <w:spacing w:val="-18"/>
        </w:rPr>
        <w:t> </w:t>
      </w:r>
      <w:r>
        <w:rPr/>
        <w:t>(аналіз</w:t>
      </w:r>
      <w:r>
        <w:rPr>
          <w:spacing w:val="-13"/>
        </w:rPr>
        <w:t> </w:t>
      </w:r>
      <w:r>
        <w:rPr/>
        <w:t>рішення</w:t>
      </w:r>
      <w:r>
        <w:rPr>
          <w:spacing w:val="-16"/>
        </w:rPr>
        <w:t> </w:t>
      </w:r>
      <w:r>
        <w:rPr/>
        <w:t>Суду</w:t>
      </w:r>
      <w:r>
        <w:rPr>
          <w:spacing w:val="-18"/>
        </w:rPr>
        <w:t> </w:t>
      </w:r>
      <w:r>
        <w:rPr/>
        <w:t>ЄС</w:t>
      </w:r>
      <w:r>
        <w:rPr>
          <w:spacing w:val="-11"/>
        </w:rPr>
        <w:t> </w:t>
      </w:r>
      <w:r>
        <w:rPr/>
        <w:t>у</w:t>
      </w:r>
      <w:r>
        <w:rPr>
          <w:spacing w:val="-18"/>
        </w:rPr>
        <w:t> </w:t>
      </w:r>
      <w:r>
        <w:rPr/>
        <w:t>справі</w:t>
      </w:r>
      <w:r>
        <w:rPr>
          <w:spacing w:val="-17"/>
        </w:rPr>
        <w:t> </w:t>
      </w:r>
      <w:r>
        <w:rPr>
          <w:i/>
        </w:rPr>
        <w:t>ERTA</w:t>
      </w:r>
      <w:r>
        <w:rPr>
          <w:i/>
        </w:rPr>
        <w:t> </w:t>
      </w:r>
      <w:r>
        <w:rPr/>
        <w:t>(</w:t>
      </w:r>
      <w:r>
        <w:rPr>
          <w:i/>
        </w:rPr>
        <w:t>Case </w:t>
      </w:r>
      <w:r>
        <w:rPr/>
        <w:t>22/70, </w:t>
      </w:r>
      <w:r>
        <w:rPr>
          <w:i/>
        </w:rPr>
        <w:t>Commission v. Сouncil</w:t>
      </w:r>
      <w:r>
        <w:rPr/>
        <w:t>)</w:t>
      </w:r>
    </w:p>
    <w:p>
      <w:pPr>
        <w:pStyle w:val="BodyText"/>
        <w:spacing w:before="42"/>
        <w:ind w:left="830"/>
      </w:pPr>
      <w:r>
        <w:rPr/>
        <w:t>Принципи,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яких</w:t>
      </w:r>
      <w:r>
        <w:rPr>
          <w:spacing w:val="-13"/>
        </w:rPr>
        <w:t> </w:t>
      </w:r>
      <w:r>
        <w:rPr/>
        <w:t>ґрунтується</w:t>
      </w:r>
      <w:r>
        <w:rPr>
          <w:spacing w:val="-7"/>
        </w:rPr>
        <w:t> </w:t>
      </w:r>
      <w:r>
        <w:rPr>
          <w:spacing w:val="-5"/>
        </w:rPr>
        <w:t>ЄС.</w:t>
      </w:r>
    </w:p>
    <w:p>
      <w:pPr>
        <w:pStyle w:val="BodyText"/>
        <w:spacing w:before="39"/>
        <w:ind w:right="416" w:firstLine="710"/>
      </w:pPr>
      <w:r>
        <w:rPr/>
        <w:t>Цінності ЄС, їх практичне значення. Практика захисту цінностей ЄС в державах-членах ЄС (кейси Австрії, Угорщини, Польщі).</w:t>
      </w:r>
    </w:p>
    <w:p>
      <w:pPr>
        <w:pStyle w:val="BodyText"/>
        <w:spacing w:before="42"/>
        <w:ind w:right="406" w:firstLine="710"/>
      </w:pPr>
      <w:r>
        <w:rPr/>
        <w:t>Процедура призупинення певних</w:t>
      </w:r>
      <w:r>
        <w:rPr>
          <w:spacing w:val="-3"/>
        </w:rPr>
        <w:t> </w:t>
      </w:r>
      <w:r>
        <w:rPr/>
        <w:t>прав держави-члена ЄС за порушення цінностей ЄС. Правосуб’єктність Європейського Союзу. ЄС як суб’єкт міжнародного права (його права та обов’язки). Види міжнародних</w:t>
      </w:r>
      <w:r>
        <w:rPr>
          <w:spacing w:val="-5"/>
        </w:rPr>
        <w:t> </w:t>
      </w:r>
      <w:r>
        <w:rPr/>
        <w:t>договорів</w:t>
      </w:r>
      <w:r>
        <w:rPr>
          <w:spacing w:val="-2"/>
        </w:rPr>
        <w:t> </w:t>
      </w:r>
      <w:r>
        <w:rPr/>
        <w:t>, які ЄС правомочний укладати.</w:t>
      </w:r>
      <w:r>
        <w:rPr>
          <w:spacing w:val="40"/>
        </w:rPr>
        <w:t> </w:t>
      </w:r>
      <w:r>
        <w:rPr/>
        <w:t>ЄС як суб’єкт національного права держав- членів (юридична особа). Договори про асоціацію, практика їх укладання.</w:t>
      </w:r>
    </w:p>
    <w:p>
      <w:pPr>
        <w:pStyle w:val="BodyText"/>
        <w:ind w:right="412" w:firstLine="782"/>
      </w:pPr>
      <w:r>
        <w:rPr/>
        <w:t>Місце ЄС серед інших міжнародних організації організацій, його особливості. Співробітництво з міжнародними організаціями (ООН, СОТ, НАТО, РЄ, ОБСЄ, ЄАВТ тощо).</w:t>
      </w:r>
    </w:p>
    <w:p>
      <w:pPr>
        <w:pStyle w:val="BodyText"/>
        <w:ind w:right="406" w:firstLine="710"/>
      </w:pPr>
      <w:r>
        <w:rPr/>
        <w:t>Компетенція ЄС, її характер, зміст та види. Реалізація компетенції ЄС. Розмежування предметів відання і повноважень між ЄС та державами- членами. Принципи субсидіарності та пропорційності (Протокол № 2 до Договору про функціонування ЄС). Засоби розширення компетенції ЄС. Механізм поосиленої співпраці.</w:t>
      </w:r>
    </w:p>
    <w:p>
      <w:pPr>
        <w:pStyle w:val="BodyText"/>
        <w:spacing w:before="2"/>
        <w:ind w:right="408" w:firstLine="710"/>
      </w:pPr>
      <w:r>
        <w:rPr/>
        <w:t>Бюджет ЄС: структура, аналіз надходжень та видатків. Бюджет поточного року.</w:t>
      </w:r>
    </w:p>
    <w:p>
      <w:pPr>
        <w:pStyle w:val="BodyText"/>
        <w:ind w:right="412" w:firstLine="710"/>
      </w:pPr>
      <w:r>
        <w:rPr/>
        <w:t>Політична природа Європейського Союзу. Проблема «дефіциту демократії» та засоби її подолання.</w:t>
      </w:r>
    </w:p>
    <w:p>
      <w:pPr>
        <w:spacing w:after="0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78"/>
        <w:ind w:left="830"/>
      </w:pPr>
      <w:r>
        <w:rPr/>
        <w:t>Правова</w:t>
      </w:r>
      <w:r>
        <w:rPr>
          <w:spacing w:val="-6"/>
        </w:rPr>
        <w:t> </w:t>
      </w:r>
      <w:r>
        <w:rPr/>
        <w:t>природа</w:t>
      </w:r>
      <w:r>
        <w:rPr>
          <w:spacing w:val="-6"/>
        </w:rPr>
        <w:t> </w:t>
      </w:r>
      <w:r>
        <w:rPr/>
        <w:t>ЄС:</w:t>
      </w:r>
      <w:r>
        <w:rPr>
          <w:spacing w:val="-12"/>
        </w:rPr>
        <w:t> </w:t>
      </w:r>
      <w:r>
        <w:rPr/>
        <w:t>основні</w:t>
      </w:r>
      <w:r>
        <w:rPr>
          <w:spacing w:val="-11"/>
        </w:rPr>
        <w:t> </w:t>
      </w:r>
      <w:r>
        <w:rPr>
          <w:spacing w:val="-2"/>
        </w:rPr>
        <w:t>концепції.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line="240" w:lineRule="auto"/>
        <w:ind w:left="1253"/>
        <w:rPr>
          <w:i/>
        </w:rPr>
      </w:pPr>
      <w:r>
        <w:rPr>
          <w:i/>
        </w:rPr>
        <w:t>Тема</w:t>
      </w:r>
      <w:r>
        <w:rPr>
          <w:i/>
          <w:spacing w:val="-10"/>
        </w:rPr>
        <w:t> </w:t>
      </w:r>
      <w:r>
        <w:rPr>
          <w:i/>
        </w:rPr>
        <w:t>3.</w:t>
      </w:r>
      <w:r>
        <w:rPr>
          <w:i/>
          <w:spacing w:val="-7"/>
        </w:rPr>
        <w:t> </w:t>
      </w:r>
      <w:r>
        <w:rPr>
          <w:i/>
        </w:rPr>
        <w:t>Правове</w:t>
      </w:r>
      <w:r>
        <w:rPr>
          <w:i/>
          <w:spacing w:val="-9"/>
        </w:rPr>
        <w:t> </w:t>
      </w:r>
      <w:r>
        <w:rPr>
          <w:i/>
        </w:rPr>
        <w:t>регулювання</w:t>
      </w:r>
      <w:r>
        <w:rPr>
          <w:i/>
          <w:spacing w:val="-9"/>
        </w:rPr>
        <w:t> </w:t>
      </w:r>
      <w:r>
        <w:rPr>
          <w:i/>
        </w:rPr>
        <w:t>членства</w:t>
      </w:r>
      <w:r>
        <w:rPr>
          <w:i/>
          <w:spacing w:val="-5"/>
        </w:rPr>
        <w:t> </w:t>
      </w:r>
      <w:r>
        <w:rPr>
          <w:i/>
        </w:rPr>
        <w:t>в</w:t>
      </w:r>
      <w:r>
        <w:rPr>
          <w:i/>
          <w:spacing w:val="-9"/>
        </w:rPr>
        <w:t> </w:t>
      </w:r>
      <w:r>
        <w:rPr>
          <w:i/>
        </w:rPr>
        <w:t>Європейському</w:t>
      </w:r>
      <w:r>
        <w:rPr>
          <w:i/>
          <w:spacing w:val="-9"/>
        </w:rPr>
        <w:t> </w:t>
      </w:r>
      <w:r>
        <w:rPr>
          <w:i/>
          <w:spacing w:val="-2"/>
        </w:rPr>
        <w:t>Союзі</w:t>
      </w:r>
    </w:p>
    <w:p>
      <w:pPr>
        <w:pStyle w:val="BodyText"/>
        <w:spacing w:before="38"/>
        <w:ind w:left="830"/>
      </w:pPr>
      <w:r>
        <w:rPr/>
        <w:t>Хвилі</w:t>
      </w:r>
      <w:r>
        <w:rPr>
          <w:spacing w:val="-11"/>
        </w:rPr>
        <w:t> </w:t>
      </w:r>
      <w:r>
        <w:rPr/>
        <w:t>розширення</w:t>
      </w:r>
      <w:r>
        <w:rPr>
          <w:spacing w:val="-6"/>
        </w:rPr>
        <w:t> </w:t>
      </w:r>
      <w:r>
        <w:rPr>
          <w:spacing w:val="-5"/>
        </w:rPr>
        <w:t>ЄС.</w:t>
      </w:r>
    </w:p>
    <w:p>
      <w:pPr>
        <w:pStyle w:val="BodyText"/>
        <w:spacing w:before="39"/>
        <w:ind w:right="406" w:firstLine="710"/>
      </w:pPr>
      <w:r>
        <w:rPr/>
        <w:t>Правові засади набуття членства в Європейському Союзі (нормативно- правові акти, що визначають критерії членства в ЄС).</w:t>
      </w:r>
    </w:p>
    <w:p>
      <w:pPr>
        <w:pStyle w:val="BodyText"/>
        <w:spacing w:before="42"/>
        <w:ind w:right="418" w:firstLine="710"/>
      </w:pPr>
      <w:r>
        <w:rPr/>
        <w:t>Критерії членства в ЄС. «Латентні» критерії членства. Юридичний статус і зміст формальних вимог, які закріплені в Договорі про ЄС та Копенгагенських критеріях членства 1993 р.</w:t>
      </w:r>
    </w:p>
    <w:p>
      <w:pPr>
        <w:pStyle w:val="BodyText"/>
        <w:spacing w:before="38"/>
        <w:ind w:left="830"/>
      </w:pPr>
      <w:r>
        <w:rPr/>
        <w:t>Процедура</w:t>
      </w:r>
      <w:r>
        <w:rPr>
          <w:spacing w:val="-7"/>
        </w:rPr>
        <w:t> </w:t>
      </w:r>
      <w:r>
        <w:rPr/>
        <w:t>набуття</w:t>
      </w:r>
      <w:r>
        <w:rPr>
          <w:spacing w:val="-6"/>
        </w:rPr>
        <w:t> </w:t>
      </w:r>
      <w:r>
        <w:rPr/>
        <w:t>членства</w:t>
      </w:r>
      <w:r>
        <w:rPr>
          <w:spacing w:val="-6"/>
        </w:rPr>
        <w:t> </w:t>
      </w:r>
      <w:r>
        <w:rPr/>
        <w:t>ЄС,</w:t>
      </w:r>
      <w:r>
        <w:rPr>
          <w:spacing w:val="-5"/>
        </w:rPr>
        <w:t> </w:t>
      </w:r>
      <w:r>
        <w:rPr/>
        <w:t>її</w:t>
      </w:r>
      <w:r>
        <w:rPr>
          <w:spacing w:val="-12"/>
        </w:rPr>
        <w:t> </w:t>
      </w:r>
      <w:r>
        <w:rPr>
          <w:spacing w:val="-2"/>
        </w:rPr>
        <w:t>стадії.</w:t>
      </w:r>
    </w:p>
    <w:p>
      <w:pPr>
        <w:pStyle w:val="BodyText"/>
        <w:spacing w:before="43"/>
        <w:ind w:right="413" w:firstLine="710"/>
      </w:pPr>
      <w:r>
        <w:rPr/>
        <w:t>Правовий статус держав-членів ЄС. Вплив європейської інтеграції на обсяг суверенних прав держав-членів ЄС і їх здійснення.</w:t>
      </w:r>
    </w:p>
    <w:p>
      <w:pPr>
        <w:pStyle w:val="BodyText"/>
        <w:spacing w:line="321" w:lineRule="exact"/>
        <w:ind w:left="830"/>
      </w:pPr>
      <w:r>
        <w:rPr/>
        <w:t>Право</w:t>
      </w:r>
      <w:r>
        <w:rPr>
          <w:spacing w:val="-7"/>
        </w:rPr>
        <w:t> </w:t>
      </w:r>
      <w:r>
        <w:rPr/>
        <w:t>держави-члена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вихід</w:t>
      </w:r>
      <w:r>
        <w:rPr>
          <w:spacing w:val="-5"/>
        </w:rPr>
        <w:t> </w:t>
      </w:r>
      <w:r>
        <w:rPr/>
        <w:t>з</w:t>
      </w:r>
      <w:r>
        <w:rPr>
          <w:spacing w:val="-5"/>
        </w:rPr>
        <w:t> </w:t>
      </w:r>
      <w:r>
        <w:rPr/>
        <w:t>ЄС.</w:t>
      </w:r>
      <w:r>
        <w:rPr>
          <w:spacing w:val="-1"/>
        </w:rPr>
        <w:t> </w:t>
      </w:r>
      <w:r>
        <w:rPr>
          <w:spacing w:val="-2"/>
        </w:rPr>
        <w:t>Brexit.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line="240" w:lineRule="auto"/>
        <w:ind w:right="900" w:hanging="2161"/>
      </w:pPr>
      <w:r>
        <w:rPr>
          <w:i/>
        </w:rPr>
        <w:t>Тема</w:t>
      </w:r>
      <w:r>
        <w:rPr>
          <w:i/>
          <w:spacing w:val="-6"/>
        </w:rPr>
        <w:t> </w:t>
      </w:r>
      <w:r>
        <w:rPr>
          <w:i/>
        </w:rPr>
        <w:t>4.</w:t>
      </w:r>
      <w:r>
        <w:rPr>
          <w:i/>
          <w:spacing w:val="-3"/>
        </w:rPr>
        <w:t> </w:t>
      </w:r>
      <w:r>
        <w:rPr>
          <w:i/>
        </w:rPr>
        <w:t>Права</w:t>
      </w:r>
      <w:r>
        <w:rPr>
          <w:i/>
          <w:spacing w:val="-6"/>
        </w:rPr>
        <w:t> </w:t>
      </w:r>
      <w:r>
        <w:rPr>
          <w:i/>
        </w:rPr>
        <w:t>людини</w:t>
      </w:r>
      <w:r>
        <w:rPr>
          <w:i/>
          <w:spacing w:val="-7"/>
        </w:rPr>
        <w:t> </w:t>
      </w:r>
      <w:r>
        <w:rPr>
          <w:i/>
        </w:rPr>
        <w:t>в</w:t>
      </w:r>
      <w:r>
        <w:rPr>
          <w:i/>
          <w:spacing w:val="-5"/>
        </w:rPr>
        <w:t> </w:t>
      </w:r>
      <w:r>
        <w:rPr>
          <w:i/>
        </w:rPr>
        <w:t>Європейському</w:t>
      </w:r>
      <w:r>
        <w:rPr>
          <w:i/>
          <w:spacing w:val="-1"/>
        </w:rPr>
        <w:t> </w:t>
      </w:r>
      <w:r>
        <w:rPr>
          <w:i/>
        </w:rPr>
        <w:t>Союзі.</w:t>
      </w:r>
      <w:r>
        <w:rPr>
          <w:i/>
          <w:spacing w:val="-4"/>
        </w:rPr>
        <w:t> </w:t>
      </w:r>
      <w:r>
        <w:rPr>
          <w:i/>
        </w:rPr>
        <w:t>Громадянство</w:t>
      </w:r>
      <w:r>
        <w:rPr/>
        <w:t> Європейського Союзу</w:t>
      </w:r>
    </w:p>
    <w:p>
      <w:pPr>
        <w:pStyle w:val="BodyText"/>
        <w:spacing w:line="316" w:lineRule="exact"/>
        <w:ind w:left="662"/>
      </w:pPr>
      <w:r>
        <w:rPr/>
        <w:t>Становлення</w:t>
      </w:r>
      <w:r>
        <w:rPr>
          <w:spacing w:val="-7"/>
        </w:rPr>
        <w:t> </w:t>
      </w:r>
      <w:r>
        <w:rPr/>
        <w:t>інституту</w:t>
      </w:r>
      <w:r>
        <w:rPr>
          <w:spacing w:val="-10"/>
        </w:rPr>
        <w:t> </w:t>
      </w:r>
      <w:r>
        <w:rPr/>
        <w:t>правового</w:t>
      </w:r>
      <w:r>
        <w:rPr>
          <w:spacing w:val="-7"/>
        </w:rPr>
        <w:t> </w:t>
      </w:r>
      <w:r>
        <w:rPr/>
        <w:t>статусу</w:t>
      </w:r>
      <w:r>
        <w:rPr>
          <w:spacing w:val="-11"/>
        </w:rPr>
        <w:t> </w:t>
      </w:r>
      <w:r>
        <w:rPr/>
        <w:t>особи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праві</w:t>
      </w:r>
      <w:r>
        <w:rPr>
          <w:spacing w:val="-7"/>
        </w:rPr>
        <w:t> </w:t>
      </w:r>
      <w:r>
        <w:rPr>
          <w:spacing w:val="-5"/>
        </w:rPr>
        <w:t>ЄС.</w:t>
      </w:r>
    </w:p>
    <w:p>
      <w:pPr>
        <w:pStyle w:val="BodyText"/>
        <w:ind w:right="407" w:firstLine="542"/>
      </w:pPr>
      <w:r>
        <w:rPr/>
        <w:t>Нормативно-правові акти, що регулюють основи правового статусу людини</w:t>
      </w:r>
      <w:r>
        <w:rPr>
          <w:spacing w:val="-5"/>
        </w:rPr>
        <w:t> </w:t>
      </w:r>
      <w:r>
        <w:rPr/>
        <w:t>та</w:t>
      </w:r>
      <w:r>
        <w:rPr>
          <w:spacing w:val="-4"/>
        </w:rPr>
        <w:t> </w:t>
      </w:r>
      <w:r>
        <w:rPr/>
        <w:t>громадянина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ЄС.</w:t>
      </w:r>
      <w:r>
        <w:rPr>
          <w:spacing w:val="-7"/>
        </w:rPr>
        <w:t> </w:t>
      </w:r>
      <w:r>
        <w:rPr/>
        <w:t>Роль</w:t>
      </w:r>
      <w:r>
        <w:rPr>
          <w:spacing w:val="-7"/>
        </w:rPr>
        <w:t> </w:t>
      </w:r>
      <w:r>
        <w:rPr/>
        <w:t>прецедентного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Суду</w:t>
      </w:r>
      <w:r>
        <w:rPr>
          <w:spacing w:val="-9"/>
        </w:rPr>
        <w:t> </w:t>
      </w:r>
      <w:r>
        <w:rPr/>
        <w:t>справедливості ЄС. Хартія про основоположні права Європейського Союзу 2000 р., її юридична сила, структура та зміст. Особливості класифікації прав у Хартії.</w:t>
      </w:r>
    </w:p>
    <w:p>
      <w:pPr>
        <w:pStyle w:val="BodyText"/>
        <w:spacing w:before="4"/>
        <w:ind w:right="417" w:firstLine="542"/>
      </w:pPr>
      <w:r>
        <w:rPr/>
        <w:t>Принципи правового статусу людини та громадянина в ЄС: принцип рівності, принцип поваги прав людини та основних свобод, принцип гарантованості і пріоритету прав людини і основних свобод.</w:t>
      </w:r>
    </w:p>
    <w:p>
      <w:pPr>
        <w:pStyle w:val="BodyText"/>
        <w:ind w:right="406" w:firstLine="542"/>
      </w:pPr>
      <w:r>
        <w:rPr/>
        <w:t>Основні цінності, на захист яких спрямована діяльність ЄС: людська гідність, свобода, демократія, рівність,</w:t>
      </w:r>
      <w:r>
        <w:rPr>
          <w:spacing w:val="-3"/>
        </w:rPr>
        <w:t> </w:t>
      </w:r>
      <w:r>
        <w:rPr/>
        <w:t>верховенство права та повага до прав людини, зокрема осіб, що належать до меншин. Перспективи їх подальшого </w:t>
      </w:r>
      <w:r>
        <w:rPr>
          <w:spacing w:val="-2"/>
        </w:rPr>
        <w:t>розвитку.</w:t>
      </w:r>
    </w:p>
    <w:p>
      <w:pPr>
        <w:pStyle w:val="BodyText"/>
        <w:ind w:right="421" w:firstLine="542"/>
      </w:pPr>
      <w:r>
        <w:rPr/>
        <w:t>Гарантії прав та свобод людини та громадянина в ЄС: інституціональні, процесуальні та матеріальні.</w:t>
      </w:r>
    </w:p>
    <w:p>
      <w:pPr>
        <w:pStyle w:val="BodyText"/>
        <w:ind w:right="418" w:firstLine="542"/>
      </w:pPr>
      <w:r>
        <w:rPr/>
        <w:t>Особливості приєднання ЄС до Конвенції про захист прав людини та основних свобод 1950 р.</w:t>
      </w:r>
    </w:p>
    <w:p>
      <w:pPr>
        <w:pStyle w:val="BodyText"/>
        <w:ind w:right="410" w:firstLine="542"/>
      </w:pPr>
      <w:r>
        <w:rPr/>
        <w:t>Інститут</w:t>
      </w:r>
      <w:r>
        <w:rPr>
          <w:spacing w:val="-18"/>
        </w:rPr>
        <w:t> </w:t>
      </w:r>
      <w:r>
        <w:rPr/>
        <w:t>громадянства</w:t>
      </w:r>
      <w:r>
        <w:rPr>
          <w:spacing w:val="-17"/>
        </w:rPr>
        <w:t> </w:t>
      </w:r>
      <w:r>
        <w:rPr/>
        <w:t>ЄС:</w:t>
      </w:r>
      <w:r>
        <w:rPr>
          <w:spacing w:val="-18"/>
        </w:rPr>
        <w:t> </w:t>
      </w:r>
      <w:r>
        <w:rPr/>
        <w:t>історія</w:t>
      </w:r>
      <w:r>
        <w:rPr>
          <w:spacing w:val="-17"/>
        </w:rPr>
        <w:t> </w:t>
      </w:r>
      <w:r>
        <w:rPr/>
        <w:t>становлення,</w:t>
      </w:r>
      <w:r>
        <w:rPr>
          <w:spacing w:val="-18"/>
        </w:rPr>
        <w:t> </w:t>
      </w:r>
      <w:r>
        <w:rPr/>
        <w:t>природа,</w:t>
      </w:r>
      <w:r>
        <w:rPr>
          <w:spacing w:val="-17"/>
        </w:rPr>
        <w:t> </w:t>
      </w:r>
      <w:r>
        <w:rPr/>
        <w:t>порядок</w:t>
      </w:r>
      <w:r>
        <w:rPr>
          <w:spacing w:val="-18"/>
        </w:rPr>
        <w:t> </w:t>
      </w:r>
      <w:r>
        <w:rPr/>
        <w:t>набуття та втрати.</w:t>
      </w:r>
    </w:p>
    <w:p>
      <w:pPr>
        <w:pStyle w:val="BodyText"/>
        <w:spacing w:before="1"/>
        <w:ind w:right="404" w:firstLine="542"/>
      </w:pPr>
      <w:r>
        <w:rPr/>
        <w:t>Основні</w:t>
      </w:r>
      <w:r>
        <w:rPr>
          <w:spacing w:val="-14"/>
        </w:rPr>
        <w:t> </w:t>
      </w:r>
      <w:r>
        <w:rPr/>
        <w:t>права</w:t>
      </w:r>
      <w:r>
        <w:rPr>
          <w:spacing w:val="-9"/>
        </w:rPr>
        <w:t> </w:t>
      </w:r>
      <w:r>
        <w:rPr/>
        <w:t>громадян</w:t>
      </w:r>
      <w:r>
        <w:rPr>
          <w:spacing w:val="-9"/>
        </w:rPr>
        <w:t> </w:t>
      </w:r>
      <w:r>
        <w:rPr/>
        <w:t>ЄС:</w:t>
      </w:r>
      <w:r>
        <w:rPr>
          <w:spacing w:val="-14"/>
        </w:rPr>
        <w:t> </w:t>
      </w:r>
      <w:r>
        <w:rPr/>
        <w:t>свобода</w:t>
      </w:r>
      <w:r>
        <w:rPr>
          <w:spacing w:val="-9"/>
        </w:rPr>
        <w:t> </w:t>
      </w:r>
      <w:r>
        <w:rPr/>
        <w:t>пересування</w:t>
      </w:r>
      <w:r>
        <w:rPr>
          <w:spacing w:val="-9"/>
        </w:rPr>
        <w:t> </w:t>
      </w:r>
      <w:r>
        <w:rPr/>
        <w:t>та</w:t>
      </w:r>
      <w:r>
        <w:rPr>
          <w:spacing w:val="-9"/>
        </w:rPr>
        <w:t> </w:t>
      </w:r>
      <w:r>
        <w:rPr/>
        <w:t>проживання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межах території Європейського Союзу, політичні права, право на звернення до органів ЄС, право на дипломатичний та консульський захист, право доступу до документів інститутів ЄС, право громадянської ініціативи щодо </w:t>
      </w:r>
      <w:r>
        <w:rPr>
          <w:spacing w:val="-2"/>
        </w:rPr>
        <w:t>законопроектів.</w:t>
      </w:r>
    </w:p>
    <w:p>
      <w:pPr>
        <w:pStyle w:val="BodyText"/>
        <w:spacing w:line="321" w:lineRule="exact"/>
        <w:ind w:left="662"/>
      </w:pPr>
      <w:r>
        <w:rPr/>
        <w:t>Допустимі</w:t>
      </w:r>
      <w:r>
        <w:rPr>
          <w:spacing w:val="-11"/>
        </w:rPr>
        <w:t> </w:t>
      </w:r>
      <w:r>
        <w:rPr/>
        <w:t>обмеження</w:t>
      </w:r>
      <w:r>
        <w:rPr>
          <w:spacing w:val="-4"/>
        </w:rPr>
        <w:t> </w:t>
      </w:r>
      <w:r>
        <w:rPr/>
        <w:t>здійснення</w:t>
      </w:r>
      <w:r>
        <w:rPr>
          <w:spacing w:val="-5"/>
        </w:rPr>
        <w:t> </w:t>
      </w:r>
      <w:r>
        <w:rPr/>
        <w:t>прав</w:t>
      </w:r>
      <w:r>
        <w:rPr>
          <w:spacing w:val="-3"/>
        </w:rPr>
        <w:t> </w:t>
      </w:r>
      <w:r>
        <w:rPr/>
        <w:t>і</w:t>
      </w:r>
      <w:r>
        <w:rPr>
          <w:spacing w:val="-10"/>
        </w:rPr>
        <w:t> </w:t>
      </w:r>
      <w:r>
        <w:rPr/>
        <w:t>свобод,</w:t>
      </w:r>
      <w:r>
        <w:rPr>
          <w:spacing w:val="-4"/>
        </w:rPr>
        <w:t> </w:t>
      </w:r>
      <w:r>
        <w:rPr/>
        <w:t>їх</w:t>
      </w:r>
      <w:r>
        <w:rPr>
          <w:spacing w:val="-10"/>
        </w:rPr>
        <w:t> </w:t>
      </w:r>
      <w:r>
        <w:rPr>
          <w:spacing w:val="-2"/>
        </w:rPr>
        <w:t>межі.</w:t>
      </w:r>
    </w:p>
    <w:p>
      <w:pPr>
        <w:pStyle w:val="BodyText"/>
        <w:ind w:left="0"/>
        <w:jc w:val="left"/>
      </w:pPr>
    </w:p>
    <w:p>
      <w:pPr>
        <w:pStyle w:val="BodyText"/>
        <w:spacing w:before="5"/>
        <w:ind w:left="0"/>
        <w:jc w:val="left"/>
      </w:pPr>
    </w:p>
    <w:p>
      <w:pPr>
        <w:pStyle w:val="Heading1"/>
        <w:ind w:left="1272"/>
        <w:jc w:val="both"/>
      </w:pPr>
      <w:r>
        <w:rPr>
          <w:sz w:val="28"/>
        </w:rPr>
        <w:t>Модуль</w:t>
      </w:r>
      <w:r>
        <w:rPr>
          <w:spacing w:val="-12"/>
          <w:sz w:val="28"/>
        </w:rPr>
        <w:t> </w:t>
      </w:r>
      <w:r>
        <w:rPr>
          <w:sz w:val="28"/>
        </w:rPr>
        <w:t>2.</w:t>
      </w:r>
      <w:r>
        <w:rPr>
          <w:spacing w:val="-5"/>
          <w:sz w:val="28"/>
        </w:rPr>
        <w:t> </w:t>
      </w:r>
      <w:r>
        <w:rPr/>
        <w:t>Інституційна</w:t>
      </w:r>
      <w:r>
        <w:rPr>
          <w:spacing w:val="-12"/>
        </w:rPr>
        <w:t> </w:t>
      </w:r>
      <w:r>
        <w:rPr/>
        <w:t>система</w:t>
      </w:r>
      <w:r>
        <w:rPr>
          <w:spacing w:val="-8"/>
        </w:rPr>
        <w:t> </w:t>
      </w:r>
      <w:r>
        <w:rPr/>
        <w:t>Європейського</w:t>
      </w:r>
      <w:r>
        <w:rPr>
          <w:spacing w:val="-9"/>
        </w:rPr>
        <w:t> </w:t>
      </w:r>
      <w:r>
        <w:rPr>
          <w:spacing w:val="-2"/>
        </w:rPr>
        <w:t>Союзу</w:t>
      </w:r>
    </w:p>
    <w:p>
      <w:pPr>
        <w:spacing w:after="0"/>
        <w:jc w:val="both"/>
        <w:sectPr>
          <w:pgSz w:w="11910" w:h="16840"/>
          <w:pgMar w:header="713" w:footer="0" w:top="1040" w:bottom="280" w:left="1580" w:right="440"/>
        </w:sectPr>
      </w:pPr>
    </w:p>
    <w:p>
      <w:pPr>
        <w:pStyle w:val="Heading3"/>
        <w:spacing w:line="240" w:lineRule="auto" w:before="83"/>
        <w:ind w:right="1068" w:hanging="1993"/>
      </w:pPr>
      <w:r>
        <w:rPr>
          <w:i/>
        </w:rPr>
        <w:t>Тема</w:t>
      </w:r>
      <w:r>
        <w:rPr>
          <w:i/>
          <w:spacing w:val="-8"/>
        </w:rPr>
        <w:t> </w:t>
      </w:r>
      <w:r>
        <w:rPr>
          <w:i/>
        </w:rPr>
        <w:t>5.</w:t>
      </w:r>
      <w:r>
        <w:rPr>
          <w:i/>
          <w:spacing w:val="-5"/>
        </w:rPr>
        <w:t> </w:t>
      </w:r>
      <w:r>
        <w:rPr>
          <w:i/>
        </w:rPr>
        <w:t>Загальна</w:t>
      </w:r>
      <w:r>
        <w:rPr>
          <w:i/>
          <w:spacing w:val="-8"/>
        </w:rPr>
        <w:t> </w:t>
      </w:r>
      <w:r>
        <w:rPr>
          <w:i/>
        </w:rPr>
        <w:t>характеристика</w:t>
      </w:r>
      <w:r>
        <w:rPr>
          <w:i/>
          <w:spacing w:val="-8"/>
        </w:rPr>
        <w:t> </w:t>
      </w:r>
      <w:r>
        <w:rPr>
          <w:i/>
        </w:rPr>
        <w:t>інституційної</w:t>
      </w:r>
      <w:r>
        <w:rPr>
          <w:i/>
          <w:spacing w:val="-8"/>
        </w:rPr>
        <w:t> </w:t>
      </w:r>
      <w:r>
        <w:rPr>
          <w:i/>
        </w:rPr>
        <w:t>системи</w:t>
      </w:r>
      <w:r>
        <w:rPr/>
        <w:t> Європейського Союзу</w:t>
      </w:r>
    </w:p>
    <w:p>
      <w:pPr>
        <w:pStyle w:val="BodyText"/>
        <w:ind w:right="415" w:firstLine="542"/>
      </w:pPr>
      <w:r>
        <w:rPr/>
        <w:t>Генезис інституційної системи ЄС. Склад інституційної системи ЄС: інститути, органи, агенції. Джерела правового статусу інституційної системи ЄС. Визначення різниці між статусом інститутів, органів, агенцій ЄС. Інтереси, які представляють інститути, органи, агенції ЄС.</w:t>
      </w:r>
    </w:p>
    <w:p>
      <w:pPr>
        <w:pStyle w:val="BodyText"/>
        <w:ind w:right="415" w:firstLine="542"/>
      </w:pPr>
      <w:r>
        <w:rPr/>
        <w:t>Основоположні принципи інституційної системи ЄС: принцип інституційної рівноваги, принцип пріоритету норм права ЄС, принцип пропорційності та субсидіарності.</w:t>
      </w:r>
    </w:p>
    <w:p>
      <w:pPr>
        <w:pStyle w:val="BodyText"/>
        <w:spacing w:before="2"/>
        <w:ind w:left="0"/>
        <w:jc w:val="left"/>
      </w:pPr>
    </w:p>
    <w:p>
      <w:pPr>
        <w:pStyle w:val="Heading3"/>
        <w:ind w:left="2573"/>
        <w:rPr>
          <w:i/>
        </w:rPr>
      </w:pPr>
      <w:r>
        <w:rPr>
          <w:i/>
        </w:rPr>
        <w:t>Тема</w:t>
      </w:r>
      <w:r>
        <w:rPr>
          <w:i/>
          <w:spacing w:val="-12"/>
        </w:rPr>
        <w:t> </w:t>
      </w:r>
      <w:r>
        <w:rPr>
          <w:i/>
        </w:rPr>
        <w:t>6.</w:t>
      </w:r>
      <w:r>
        <w:rPr>
          <w:i/>
          <w:spacing w:val="-9"/>
        </w:rPr>
        <w:t> </w:t>
      </w:r>
      <w:r>
        <w:rPr>
          <w:i/>
        </w:rPr>
        <w:t>Інститути</w:t>
      </w:r>
      <w:r>
        <w:rPr>
          <w:i/>
          <w:spacing w:val="-12"/>
        </w:rPr>
        <w:t> </w:t>
      </w:r>
      <w:r>
        <w:rPr>
          <w:i/>
        </w:rPr>
        <w:t>Європейського</w:t>
      </w:r>
      <w:r>
        <w:rPr>
          <w:i/>
          <w:spacing w:val="-12"/>
        </w:rPr>
        <w:t> </w:t>
      </w:r>
      <w:r>
        <w:rPr>
          <w:i/>
          <w:spacing w:val="-4"/>
        </w:rPr>
        <w:t>Союзу</w:t>
      </w:r>
    </w:p>
    <w:p>
      <w:pPr>
        <w:pStyle w:val="BodyText"/>
        <w:ind w:right="415" w:firstLine="542"/>
      </w:pPr>
      <w:r>
        <w:rPr/>
        <w:t>Європейський Парламент: склад і порядок формування, правовий статус депутатів, організаційна структура, повноваження, порядок роботи.</w:t>
      </w:r>
    </w:p>
    <w:p>
      <w:pPr>
        <w:pStyle w:val="BodyText"/>
        <w:ind w:right="410" w:firstLine="542"/>
      </w:pPr>
      <w:r>
        <w:rPr/>
        <w:t>Європейська Рада: склад, повноваження, порядок роботи і прийняття рішень. Голова Європейської Ради (Президент ЄС).</w:t>
      </w:r>
    </w:p>
    <w:p>
      <w:pPr>
        <w:pStyle w:val="BodyText"/>
        <w:spacing w:line="242" w:lineRule="auto"/>
        <w:ind w:right="413" w:firstLine="542"/>
      </w:pPr>
      <w:r>
        <w:rPr/>
        <w:t>Рада: склад і порядок формування, організаційна структура, повноваження, порядок</w:t>
      </w:r>
      <w:r>
        <w:rPr>
          <w:spacing w:val="-3"/>
        </w:rPr>
        <w:t> </w:t>
      </w:r>
      <w:r>
        <w:rPr/>
        <w:t>роботи. Верховний</w:t>
      </w:r>
      <w:r>
        <w:rPr>
          <w:spacing w:val="-2"/>
        </w:rPr>
        <w:t> </w:t>
      </w:r>
      <w:r>
        <w:rPr/>
        <w:t>представник</w:t>
      </w:r>
      <w:r>
        <w:rPr>
          <w:spacing w:val="-3"/>
        </w:rPr>
        <w:t> </w:t>
      </w:r>
      <w:r>
        <w:rPr/>
        <w:t>ЄС</w:t>
      </w:r>
      <w:r>
        <w:rPr>
          <w:spacing w:val="-1"/>
        </w:rPr>
        <w:t> </w:t>
      </w:r>
      <w:r>
        <w:rPr/>
        <w:t>з</w:t>
      </w:r>
      <w:r>
        <w:rPr>
          <w:spacing w:val="-2"/>
        </w:rPr>
        <w:t> </w:t>
      </w:r>
      <w:r>
        <w:rPr/>
        <w:t>питань</w:t>
      </w:r>
      <w:r>
        <w:rPr>
          <w:spacing w:val="-4"/>
        </w:rPr>
        <w:t> </w:t>
      </w:r>
      <w:r>
        <w:rPr/>
        <w:t>спільної зовнішньої політики та політики безпеки.</w:t>
      </w:r>
    </w:p>
    <w:p>
      <w:pPr>
        <w:pStyle w:val="BodyText"/>
        <w:ind w:right="414" w:firstLine="542"/>
      </w:pPr>
      <w:r>
        <w:rPr/>
        <w:t>Європейська Комісія: склад і порядок формування, організаційна структура, повноваження, порядок роботи.</w:t>
      </w:r>
    </w:p>
    <w:p>
      <w:pPr>
        <w:pStyle w:val="BodyText"/>
        <w:ind w:right="421" w:firstLine="542"/>
      </w:pPr>
      <w:r>
        <w:rPr/>
        <w:t>Судова система ЄС: склад, порядок формування, юрисдикція. Правова природа рішень Суду справедливості ЄС.</w:t>
      </w:r>
    </w:p>
    <w:p>
      <w:pPr>
        <w:pStyle w:val="BodyText"/>
        <w:ind w:right="415" w:firstLine="542"/>
      </w:pPr>
      <w:r>
        <w:rPr/>
        <w:t>Європейський Центральний банк: склад і порядок формування, організаційна структура, повноваження, порядок роботи, юридична сила </w:t>
      </w:r>
      <w:r>
        <w:rPr>
          <w:spacing w:val="-2"/>
        </w:rPr>
        <w:t>рішень.</w:t>
      </w:r>
    </w:p>
    <w:p>
      <w:pPr>
        <w:pStyle w:val="BodyText"/>
        <w:ind w:right="418" w:firstLine="542"/>
      </w:pPr>
      <w:r>
        <w:rPr/>
        <w:t>Рахункова палата:</w:t>
      </w:r>
      <w:r>
        <w:rPr>
          <w:spacing w:val="-1"/>
        </w:rPr>
        <w:t> </w:t>
      </w:r>
      <w:r>
        <w:rPr/>
        <w:t>склад і</w:t>
      </w:r>
      <w:r>
        <w:rPr>
          <w:spacing w:val="-1"/>
        </w:rPr>
        <w:t> </w:t>
      </w:r>
      <w:r>
        <w:rPr/>
        <w:t>порядок формування, організаційна структура, повноваження, порядок роботи, юридична сила рішень.</w:t>
      </w:r>
    </w:p>
    <w:p>
      <w:pPr>
        <w:pStyle w:val="Heading3"/>
        <w:spacing w:line="322" w:lineRule="exact" w:before="314"/>
        <w:ind w:left="1939"/>
        <w:jc w:val="left"/>
        <w:rPr>
          <w:i/>
        </w:rPr>
      </w:pPr>
      <w:r>
        <w:rPr>
          <w:i/>
        </w:rPr>
        <w:t>Тема</w:t>
      </w:r>
      <w:r>
        <w:rPr>
          <w:i/>
          <w:spacing w:val="-10"/>
        </w:rPr>
        <w:t> </w:t>
      </w:r>
      <w:r>
        <w:rPr>
          <w:i/>
        </w:rPr>
        <w:t>7.</w:t>
      </w:r>
      <w:r>
        <w:rPr>
          <w:i/>
          <w:spacing w:val="-5"/>
        </w:rPr>
        <w:t> </w:t>
      </w:r>
      <w:r>
        <w:rPr>
          <w:i/>
        </w:rPr>
        <w:t>Органи</w:t>
      </w:r>
      <w:r>
        <w:rPr>
          <w:i/>
          <w:spacing w:val="-10"/>
        </w:rPr>
        <w:t> </w:t>
      </w:r>
      <w:r>
        <w:rPr>
          <w:i/>
        </w:rPr>
        <w:t>та</w:t>
      </w:r>
      <w:r>
        <w:rPr>
          <w:i/>
          <w:spacing w:val="-9"/>
        </w:rPr>
        <w:t> </w:t>
      </w:r>
      <w:r>
        <w:rPr>
          <w:i/>
        </w:rPr>
        <w:t>агентства</w:t>
      </w:r>
      <w:r>
        <w:rPr>
          <w:i/>
          <w:spacing w:val="-9"/>
        </w:rPr>
        <w:t> </w:t>
      </w:r>
      <w:r>
        <w:rPr>
          <w:i/>
        </w:rPr>
        <w:t>Європейського</w:t>
      </w:r>
      <w:r>
        <w:rPr>
          <w:i/>
          <w:spacing w:val="-9"/>
        </w:rPr>
        <w:t> </w:t>
      </w:r>
      <w:r>
        <w:rPr>
          <w:i/>
          <w:spacing w:val="-2"/>
        </w:rPr>
        <w:t>Союзу</w:t>
      </w:r>
    </w:p>
    <w:p>
      <w:pPr>
        <w:pStyle w:val="BodyText"/>
        <w:ind w:right="414" w:firstLine="542"/>
      </w:pPr>
      <w:r>
        <w:rPr/>
        <w:t>Органи ЄС: статус, функції та завдання. Джерела правового статусу органів ЄС.</w:t>
      </w:r>
    </w:p>
    <w:p>
      <w:pPr>
        <w:pStyle w:val="BodyText"/>
        <w:tabs>
          <w:tab w:pos="2481" w:val="left" w:leader="none"/>
          <w:tab w:pos="2965" w:val="left" w:leader="none"/>
          <w:tab w:pos="4533" w:val="left" w:leader="none"/>
          <w:tab w:pos="5751" w:val="left" w:leader="none"/>
          <w:tab w:pos="6729" w:val="left" w:leader="none"/>
          <w:tab w:pos="7938" w:val="left" w:leader="none"/>
        </w:tabs>
        <w:ind w:right="415" w:firstLine="542"/>
        <w:jc w:val="right"/>
      </w:pPr>
      <w:r>
        <w:rPr>
          <w:spacing w:val="-2"/>
        </w:rPr>
        <w:t>Економічний</w:t>
      </w:r>
      <w:r>
        <w:rPr/>
        <w:tab/>
      </w:r>
      <w:r>
        <w:rPr>
          <w:spacing w:val="-6"/>
        </w:rPr>
        <w:t>та</w:t>
      </w:r>
      <w:r>
        <w:rPr/>
        <w:tab/>
      </w:r>
      <w:r>
        <w:rPr>
          <w:spacing w:val="-2"/>
        </w:rPr>
        <w:t>соціальний</w:t>
      </w:r>
      <w:r>
        <w:rPr/>
        <w:tab/>
      </w:r>
      <w:r>
        <w:rPr>
          <w:spacing w:val="-2"/>
        </w:rPr>
        <w:t>комітет:</w:t>
      </w:r>
      <w:r>
        <w:rPr/>
        <w:tab/>
      </w:r>
      <w:r>
        <w:rPr>
          <w:spacing w:val="-2"/>
        </w:rPr>
        <w:t>склад,</w:t>
      </w:r>
      <w:r>
        <w:rPr/>
        <w:tab/>
      </w:r>
      <w:r>
        <w:rPr>
          <w:spacing w:val="-2"/>
        </w:rPr>
        <w:t>порядок</w:t>
      </w:r>
      <w:r>
        <w:rPr/>
        <w:tab/>
      </w:r>
      <w:r>
        <w:rPr>
          <w:spacing w:val="-2"/>
        </w:rPr>
        <w:t>формування, </w:t>
      </w:r>
      <w:r>
        <w:rPr/>
        <w:t>повноваження, юридична сила рішень. Участь у</w:t>
      </w:r>
      <w:r>
        <w:rPr>
          <w:spacing w:val="-5"/>
        </w:rPr>
        <w:t> </w:t>
      </w:r>
      <w:r>
        <w:rPr/>
        <w:t>законодавчому</w:t>
      </w:r>
      <w:r>
        <w:rPr>
          <w:spacing w:val="-5"/>
        </w:rPr>
        <w:t> </w:t>
      </w:r>
      <w:r>
        <w:rPr/>
        <w:t>процесі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ЄС.</w:t>
      </w:r>
    </w:p>
    <w:p>
      <w:pPr>
        <w:pStyle w:val="BodyText"/>
        <w:ind w:right="419" w:firstLine="542"/>
      </w:pPr>
      <w:r>
        <w:rPr/>
        <w:t>Комітет регіонів: склад, порядок формування, повноваження, юридична сила рішень. Участь у законодавчому процесі в ЄС.</w:t>
      </w:r>
    </w:p>
    <w:p>
      <w:pPr>
        <w:pStyle w:val="BodyText"/>
        <w:ind w:right="413" w:firstLine="542"/>
      </w:pPr>
      <w:r>
        <w:rPr/>
        <w:t>Омбудсман: порядок призначення, функції. Порядок звернення до Омбудсману, юридична сила рішень.</w:t>
      </w:r>
    </w:p>
    <w:p>
      <w:pPr>
        <w:pStyle w:val="BodyText"/>
        <w:ind w:right="414" w:firstLine="542"/>
      </w:pPr>
      <w:r>
        <w:rPr/>
        <w:t>Агенції ЄС: статус, функції та завдання. Джерела правового статусу агенцій ЄС.</w:t>
      </w:r>
    </w:p>
    <w:p>
      <w:pPr>
        <w:pStyle w:val="BodyText"/>
        <w:ind w:right="419" w:firstLine="542"/>
      </w:pPr>
      <w:r>
        <w:rPr/>
        <w:t>Європейський інвестиційний банк: функції, формування капіталу та порядок надання інвестицій. Співробітництво із Україною.</w:t>
      </w:r>
    </w:p>
    <w:p>
      <w:pPr>
        <w:pStyle w:val="BodyText"/>
        <w:spacing w:line="242" w:lineRule="auto"/>
        <w:ind w:right="414" w:firstLine="542"/>
      </w:pPr>
      <w:r>
        <w:rPr/>
        <w:t>Європейське поліцейське відомство (Європол): мета діяльності та предмети відання, повноваження, керівні органи. Співробітництво із </w:t>
      </w:r>
      <w:r>
        <w:rPr>
          <w:spacing w:val="-2"/>
        </w:rPr>
        <w:t>Україною.</w:t>
      </w:r>
    </w:p>
    <w:p>
      <w:pPr>
        <w:spacing w:after="0" w:line="242" w:lineRule="auto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78"/>
        <w:ind w:right="414" w:firstLine="542"/>
      </w:pPr>
      <w:r>
        <w:rPr/>
        <w:t>Євроюст: мета діяльності та предмети відання, повноваження, керівні </w:t>
      </w:r>
      <w:r>
        <w:rPr>
          <w:spacing w:val="-2"/>
        </w:rPr>
        <w:t>органи.</w:t>
      </w:r>
    </w:p>
    <w:p>
      <w:pPr>
        <w:pStyle w:val="BodyText"/>
        <w:ind w:right="423" w:firstLine="542"/>
      </w:pPr>
      <w:r>
        <w:rPr/>
        <w:t>Європейська оборонна агенція: мета діяльності та предмети відання, повноваження, керівні органи.</w:t>
      </w:r>
    </w:p>
    <w:p>
      <w:pPr>
        <w:pStyle w:val="BodyText"/>
        <w:spacing w:before="8"/>
        <w:ind w:left="0"/>
        <w:jc w:val="left"/>
      </w:pPr>
    </w:p>
    <w:p>
      <w:pPr>
        <w:pStyle w:val="Heading3"/>
        <w:ind w:left="1882"/>
        <w:rPr>
          <w:i/>
        </w:rPr>
      </w:pPr>
      <w:r>
        <w:rPr>
          <w:i/>
        </w:rPr>
        <w:t>Тема</w:t>
      </w:r>
      <w:r>
        <w:rPr>
          <w:i/>
          <w:spacing w:val="-9"/>
        </w:rPr>
        <w:t> </w:t>
      </w:r>
      <w:r>
        <w:rPr>
          <w:i/>
        </w:rPr>
        <w:t>8.</w:t>
      </w:r>
      <w:r>
        <w:rPr>
          <w:i/>
          <w:spacing w:val="-5"/>
        </w:rPr>
        <w:t> </w:t>
      </w:r>
      <w:r>
        <w:rPr>
          <w:i/>
        </w:rPr>
        <w:t>Законодавчий</w:t>
      </w:r>
      <w:r>
        <w:rPr>
          <w:i/>
          <w:spacing w:val="-9"/>
        </w:rPr>
        <w:t> </w:t>
      </w:r>
      <w:r>
        <w:rPr>
          <w:i/>
        </w:rPr>
        <w:t>процес</w:t>
      </w:r>
      <w:r>
        <w:rPr>
          <w:i/>
          <w:spacing w:val="-8"/>
        </w:rPr>
        <w:t> </w:t>
      </w:r>
      <w:r>
        <w:rPr>
          <w:i/>
        </w:rPr>
        <w:t>в</w:t>
      </w:r>
      <w:r>
        <w:rPr>
          <w:i/>
          <w:spacing w:val="-8"/>
        </w:rPr>
        <w:t> </w:t>
      </w:r>
      <w:r>
        <w:rPr>
          <w:i/>
        </w:rPr>
        <w:t>Європейському</w:t>
      </w:r>
      <w:r>
        <w:rPr>
          <w:i/>
          <w:spacing w:val="-7"/>
        </w:rPr>
        <w:t> </w:t>
      </w:r>
      <w:r>
        <w:rPr>
          <w:i/>
          <w:spacing w:val="-2"/>
        </w:rPr>
        <w:t>Союзі</w:t>
      </w:r>
    </w:p>
    <w:p>
      <w:pPr>
        <w:pStyle w:val="BodyText"/>
        <w:ind w:right="413" w:firstLine="542"/>
      </w:pPr>
      <w:r>
        <w:rPr/>
        <w:t>Поняття законодавчого процесу в ЄС: особливості та основні риси. </w:t>
      </w:r>
      <w:r>
        <w:rPr>
          <w:spacing w:val="-2"/>
        </w:rPr>
        <w:t>Основні</w:t>
      </w:r>
      <w:r>
        <w:rPr>
          <w:spacing w:val="-8"/>
        </w:rPr>
        <w:t> </w:t>
      </w:r>
      <w:r>
        <w:rPr>
          <w:spacing w:val="-2"/>
        </w:rPr>
        <w:t>процедури</w:t>
      </w:r>
      <w:r>
        <w:rPr>
          <w:spacing w:val="-8"/>
        </w:rPr>
        <w:t> </w:t>
      </w:r>
      <w:r>
        <w:rPr>
          <w:spacing w:val="-2"/>
        </w:rPr>
        <w:t>прийняття</w:t>
      </w:r>
      <w:r>
        <w:rPr>
          <w:spacing w:val="-6"/>
        </w:rPr>
        <w:t> </w:t>
      </w:r>
      <w:r>
        <w:rPr>
          <w:spacing w:val="-2"/>
        </w:rPr>
        <w:t>рішень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5"/>
        </w:rPr>
        <w:t> </w:t>
      </w:r>
      <w:r>
        <w:rPr>
          <w:spacing w:val="-2"/>
        </w:rPr>
        <w:t>ЄС</w:t>
      </w:r>
      <w:r>
        <w:rPr>
          <w:spacing w:val="-6"/>
        </w:rPr>
        <w:t> </w:t>
      </w:r>
      <w:r>
        <w:rPr>
          <w:spacing w:val="-2"/>
        </w:rPr>
        <w:t>та</w:t>
      </w:r>
      <w:r>
        <w:rPr>
          <w:spacing w:val="-7"/>
        </w:rPr>
        <w:t> </w:t>
      </w:r>
      <w:r>
        <w:rPr>
          <w:spacing w:val="-2"/>
        </w:rPr>
        <w:t>суб’єкти</w:t>
      </w:r>
      <w:r>
        <w:rPr>
          <w:spacing w:val="-8"/>
        </w:rPr>
        <w:t> </w:t>
      </w:r>
      <w:r>
        <w:rPr>
          <w:spacing w:val="-2"/>
        </w:rPr>
        <w:t>законодавчого</w:t>
      </w:r>
      <w:r>
        <w:rPr>
          <w:spacing w:val="-8"/>
        </w:rPr>
        <w:t> </w:t>
      </w:r>
      <w:r>
        <w:rPr>
          <w:spacing w:val="-2"/>
        </w:rPr>
        <w:t>процесу. </w:t>
      </w:r>
      <w:r>
        <w:rPr/>
        <w:t>Представництво різни кіл інтересів у законодавчій процедурі ЄС.</w:t>
      </w:r>
    </w:p>
    <w:p>
      <w:pPr>
        <w:pStyle w:val="BodyText"/>
        <w:ind w:left="662" w:right="1640"/>
      </w:pPr>
      <w:r>
        <w:rPr/>
        <w:t>Звичайна законодавча процедура: сфери застосування, стадії. Спеціальна</w:t>
      </w:r>
      <w:r>
        <w:rPr>
          <w:spacing w:val="-11"/>
        </w:rPr>
        <w:t> </w:t>
      </w:r>
      <w:r>
        <w:rPr/>
        <w:t>законодавча</w:t>
      </w:r>
      <w:r>
        <w:rPr>
          <w:spacing w:val="-11"/>
        </w:rPr>
        <w:t> </w:t>
      </w:r>
      <w:r>
        <w:rPr/>
        <w:t>процедура:</w:t>
      </w:r>
      <w:r>
        <w:rPr>
          <w:spacing w:val="-16"/>
        </w:rPr>
        <w:t> </w:t>
      </w:r>
      <w:r>
        <w:rPr/>
        <w:t>сфери</w:t>
      </w:r>
      <w:r>
        <w:rPr>
          <w:spacing w:val="-11"/>
        </w:rPr>
        <w:t> </w:t>
      </w:r>
      <w:r>
        <w:rPr/>
        <w:t>застосування,</w:t>
      </w:r>
      <w:r>
        <w:rPr>
          <w:spacing w:val="-10"/>
        </w:rPr>
        <w:t> </w:t>
      </w:r>
      <w:r>
        <w:rPr>
          <w:spacing w:val="-2"/>
        </w:rPr>
        <w:t>стадії.</w:t>
      </w:r>
    </w:p>
    <w:p>
      <w:pPr>
        <w:pStyle w:val="BodyText"/>
        <w:ind w:right="407" w:firstLine="542"/>
      </w:pPr>
      <w:r>
        <w:rPr/>
        <w:t>Акти делегованого законодавства: поняття та природа. Суб’єкти </w:t>
      </w:r>
      <w:r>
        <w:rPr>
          <w:spacing w:val="-2"/>
        </w:rPr>
        <w:t>прийняття.</w:t>
      </w:r>
    </w:p>
    <w:p>
      <w:pPr>
        <w:pStyle w:val="BodyText"/>
        <w:ind w:left="662" w:right="1600"/>
      </w:pPr>
      <w:r>
        <w:rPr/>
        <w:t>Бюджетна</w:t>
      </w:r>
      <w:r>
        <w:rPr>
          <w:spacing w:val="-9"/>
        </w:rPr>
        <w:t> </w:t>
      </w:r>
      <w:r>
        <w:rPr/>
        <w:t>процедура.</w:t>
      </w:r>
      <w:r>
        <w:rPr>
          <w:spacing w:val="-8"/>
        </w:rPr>
        <w:t> </w:t>
      </w:r>
      <w:r>
        <w:rPr/>
        <w:t>Процедура</w:t>
      </w:r>
      <w:r>
        <w:rPr>
          <w:spacing w:val="-5"/>
        </w:rPr>
        <w:t> </w:t>
      </w:r>
      <w:r>
        <w:rPr/>
        <w:t>укладання</w:t>
      </w:r>
      <w:r>
        <w:rPr>
          <w:spacing w:val="-9"/>
        </w:rPr>
        <w:t> </w:t>
      </w:r>
      <w:r>
        <w:rPr/>
        <w:t>міжнародних</w:t>
      </w:r>
      <w:r>
        <w:rPr>
          <w:spacing w:val="-10"/>
        </w:rPr>
        <w:t> </w:t>
      </w:r>
      <w:r>
        <w:rPr/>
        <w:t>угод. Опублікування актів</w:t>
      </w:r>
      <w:r>
        <w:rPr>
          <w:spacing w:val="-3"/>
        </w:rPr>
        <w:t> </w:t>
      </w:r>
      <w:r>
        <w:rPr/>
        <w:t>інститутів</w:t>
      </w:r>
      <w:r>
        <w:rPr>
          <w:spacing w:val="-3"/>
        </w:rPr>
        <w:t> </w:t>
      </w:r>
      <w:r>
        <w:rPr/>
        <w:t>ЄС та набрання ними</w:t>
      </w:r>
      <w:r>
        <w:rPr>
          <w:spacing w:val="-1"/>
        </w:rPr>
        <w:t> </w:t>
      </w:r>
      <w:r>
        <w:rPr/>
        <w:t>чинності.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spacing w:before="0"/>
        <w:ind w:left="2381" w:right="0" w:firstLine="0"/>
        <w:jc w:val="both"/>
        <w:rPr>
          <w:b/>
          <w:sz w:val="32"/>
        </w:rPr>
      </w:pPr>
      <w:r>
        <w:rPr>
          <w:b/>
          <w:sz w:val="28"/>
        </w:rPr>
        <w:t>Модуль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3.</w:t>
      </w:r>
      <w:r>
        <w:rPr>
          <w:b/>
          <w:spacing w:val="-4"/>
          <w:sz w:val="28"/>
        </w:rPr>
        <w:t> </w:t>
      </w:r>
      <w:r>
        <w:rPr>
          <w:b/>
          <w:sz w:val="32"/>
        </w:rPr>
        <w:t>Право</w:t>
      </w:r>
      <w:r>
        <w:rPr>
          <w:b/>
          <w:spacing w:val="-7"/>
          <w:sz w:val="32"/>
        </w:rPr>
        <w:t> </w:t>
      </w:r>
      <w:r>
        <w:rPr>
          <w:b/>
          <w:sz w:val="32"/>
        </w:rPr>
        <w:t>Європейського</w:t>
      </w:r>
      <w:r>
        <w:rPr>
          <w:b/>
          <w:spacing w:val="-11"/>
          <w:sz w:val="32"/>
        </w:rPr>
        <w:t> </w:t>
      </w:r>
      <w:r>
        <w:rPr>
          <w:b/>
          <w:spacing w:val="-2"/>
          <w:sz w:val="32"/>
        </w:rPr>
        <w:t>Союзу</w:t>
      </w:r>
    </w:p>
    <w:p>
      <w:pPr>
        <w:pStyle w:val="BodyText"/>
        <w:spacing w:before="3"/>
        <w:ind w:left="0"/>
        <w:jc w:val="left"/>
        <w:rPr>
          <w:b/>
          <w:sz w:val="32"/>
        </w:rPr>
      </w:pPr>
    </w:p>
    <w:p>
      <w:pPr>
        <w:pStyle w:val="Heading3"/>
        <w:spacing w:line="322" w:lineRule="exact"/>
        <w:ind w:left="1248"/>
        <w:rPr>
          <w:i/>
        </w:rPr>
      </w:pPr>
      <w:r>
        <w:rPr>
          <w:i/>
        </w:rPr>
        <w:t>Тема</w:t>
      </w:r>
      <w:r>
        <w:rPr>
          <w:i/>
          <w:spacing w:val="-11"/>
        </w:rPr>
        <w:t> </w:t>
      </w:r>
      <w:r>
        <w:rPr>
          <w:i/>
        </w:rPr>
        <w:t>9.</w:t>
      </w:r>
      <w:r>
        <w:rPr>
          <w:i/>
          <w:spacing w:val="-7"/>
        </w:rPr>
        <w:t> </w:t>
      </w:r>
      <w:r>
        <w:rPr>
          <w:i/>
        </w:rPr>
        <w:t>Загальна</w:t>
      </w:r>
      <w:r>
        <w:rPr>
          <w:i/>
          <w:spacing w:val="-11"/>
        </w:rPr>
        <w:t> </w:t>
      </w:r>
      <w:r>
        <w:rPr>
          <w:i/>
        </w:rPr>
        <w:t>характеристика</w:t>
      </w:r>
      <w:r>
        <w:rPr>
          <w:i/>
          <w:spacing w:val="-11"/>
        </w:rPr>
        <w:t> </w:t>
      </w:r>
      <w:r>
        <w:rPr>
          <w:i/>
        </w:rPr>
        <w:t>права</w:t>
      </w:r>
      <w:r>
        <w:rPr>
          <w:i/>
          <w:spacing w:val="-10"/>
        </w:rPr>
        <w:t> </w:t>
      </w:r>
      <w:r>
        <w:rPr>
          <w:i/>
        </w:rPr>
        <w:t>Європейського</w:t>
      </w:r>
      <w:r>
        <w:rPr>
          <w:i/>
          <w:spacing w:val="-11"/>
        </w:rPr>
        <w:t> </w:t>
      </w:r>
      <w:r>
        <w:rPr>
          <w:i/>
          <w:spacing w:val="-2"/>
        </w:rPr>
        <w:t>Союзу.</w:t>
      </w:r>
    </w:p>
    <w:p>
      <w:pPr>
        <w:spacing w:line="319" w:lineRule="exact" w:before="0"/>
        <w:ind w:left="2410" w:right="0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Принципи</w:t>
      </w:r>
      <w:r>
        <w:rPr>
          <w:b/>
          <w:i/>
          <w:spacing w:val="-13"/>
          <w:sz w:val="28"/>
        </w:rPr>
        <w:t> </w:t>
      </w:r>
      <w:r>
        <w:rPr>
          <w:b/>
          <w:i/>
          <w:sz w:val="28"/>
        </w:rPr>
        <w:t>права</w:t>
      </w:r>
      <w:r>
        <w:rPr>
          <w:b/>
          <w:i/>
          <w:spacing w:val="-12"/>
          <w:sz w:val="28"/>
        </w:rPr>
        <w:t> </w:t>
      </w:r>
      <w:r>
        <w:rPr>
          <w:b/>
          <w:i/>
          <w:sz w:val="28"/>
        </w:rPr>
        <w:t>Європейського</w:t>
      </w:r>
      <w:r>
        <w:rPr>
          <w:b/>
          <w:i/>
          <w:spacing w:val="-11"/>
          <w:sz w:val="28"/>
        </w:rPr>
        <w:t> </w:t>
      </w:r>
      <w:r>
        <w:rPr>
          <w:b/>
          <w:i/>
          <w:spacing w:val="-4"/>
          <w:sz w:val="28"/>
        </w:rPr>
        <w:t>Союзу</w:t>
      </w:r>
    </w:p>
    <w:p>
      <w:pPr>
        <w:pStyle w:val="BodyText"/>
        <w:ind w:left="124" w:right="431" w:firstLine="715"/>
      </w:pPr>
      <w:r>
        <w:rPr/>
        <w:t>Право ЄС: поняття, структура, дія у часі та просторі. Співвідношення понять "право ЄС" і "європейське право".</w:t>
      </w:r>
    </w:p>
    <w:p>
      <w:pPr>
        <w:pStyle w:val="BodyText"/>
        <w:ind w:left="129" w:right="408" w:firstLine="715"/>
      </w:pPr>
      <w:r>
        <w:rPr/>
        <w:t>Співвідношення права ЄС з національним правом держав-членів. Принцип</w:t>
      </w:r>
      <w:r>
        <w:rPr>
          <w:spacing w:val="40"/>
        </w:rPr>
        <w:t> </w:t>
      </w:r>
      <w:r>
        <w:rPr/>
        <w:t>верховенства права ЄС щодо національного права держав-членів: історія становлення принципу, поняття, особливості застосування в окремих </w:t>
      </w:r>
      <w:r>
        <w:rPr>
          <w:spacing w:val="-2"/>
        </w:rPr>
        <w:t>державах-членах.</w:t>
      </w:r>
    </w:p>
    <w:p>
      <w:pPr>
        <w:pStyle w:val="BodyText"/>
        <w:ind w:left="129" w:right="410" w:firstLine="715"/>
      </w:pPr>
      <w:r>
        <w:rPr/>
        <w:t>Принцип прямої дії права ЄС у національних правопорядках держав- членів: історія становлення принципу, поняття, умови визнання, відмінність від прямого застосування.</w:t>
      </w:r>
    </w:p>
    <w:p>
      <w:pPr>
        <w:pStyle w:val="BodyText"/>
        <w:ind w:right="415" w:firstLine="542"/>
      </w:pPr>
      <w:r>
        <w:rPr/>
        <w:t>Співвідношення права ЄС з міжнародним публічним правом. Загальновизнані принципи та норми міжнародного права. Конвенція про захист прав людини та основних свобод 1950 р.</w:t>
      </w:r>
    </w:p>
    <w:p>
      <w:pPr>
        <w:pStyle w:val="BodyText"/>
        <w:spacing w:line="321" w:lineRule="exact"/>
        <w:ind w:left="840"/>
      </w:pPr>
      <w:r>
        <w:rPr/>
        <w:t>Принципи</w:t>
      </w:r>
      <w:r>
        <w:rPr>
          <w:spacing w:val="-9"/>
        </w:rPr>
        <w:t> </w:t>
      </w:r>
      <w:r>
        <w:rPr/>
        <w:t>права</w:t>
      </w:r>
      <w:r>
        <w:rPr>
          <w:spacing w:val="-8"/>
        </w:rPr>
        <w:t> </w:t>
      </w:r>
      <w:r>
        <w:rPr/>
        <w:t>ЄС:</w:t>
      </w:r>
      <w:r>
        <w:rPr>
          <w:spacing w:val="-14"/>
        </w:rPr>
        <w:t> </w:t>
      </w:r>
      <w:r>
        <w:rPr/>
        <w:t>поняття,</w:t>
      </w:r>
      <w:r>
        <w:rPr>
          <w:spacing w:val="-6"/>
        </w:rPr>
        <w:t> </w:t>
      </w:r>
      <w:r>
        <w:rPr/>
        <w:t>класифікація,</w:t>
      </w:r>
      <w:r>
        <w:rPr>
          <w:spacing w:val="-6"/>
        </w:rPr>
        <w:t> </w:t>
      </w:r>
      <w:r>
        <w:rPr>
          <w:spacing w:val="-2"/>
        </w:rPr>
        <w:t>джерела.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ind w:left="2290"/>
        <w:rPr>
          <w:i/>
        </w:rPr>
      </w:pPr>
      <w:r>
        <w:rPr>
          <w:i/>
        </w:rPr>
        <w:t>Тема</w:t>
      </w:r>
      <w:r>
        <w:rPr>
          <w:i/>
          <w:spacing w:val="-10"/>
        </w:rPr>
        <w:t> </w:t>
      </w:r>
      <w:r>
        <w:rPr>
          <w:i/>
        </w:rPr>
        <w:t>10.</w:t>
      </w:r>
      <w:r>
        <w:rPr>
          <w:i/>
          <w:spacing w:val="-5"/>
        </w:rPr>
        <w:t> </w:t>
      </w:r>
      <w:r>
        <w:rPr>
          <w:i/>
        </w:rPr>
        <w:t>Джерела</w:t>
      </w:r>
      <w:r>
        <w:rPr>
          <w:i/>
          <w:spacing w:val="-9"/>
        </w:rPr>
        <w:t> </w:t>
      </w:r>
      <w:r>
        <w:rPr>
          <w:i/>
        </w:rPr>
        <w:t>права</w:t>
      </w:r>
      <w:r>
        <w:rPr>
          <w:i/>
          <w:spacing w:val="-9"/>
        </w:rPr>
        <w:t> </w:t>
      </w:r>
      <w:r>
        <w:rPr>
          <w:i/>
        </w:rPr>
        <w:t>Європейського</w:t>
      </w:r>
      <w:r>
        <w:rPr>
          <w:i/>
          <w:spacing w:val="-5"/>
        </w:rPr>
        <w:t> </w:t>
      </w:r>
      <w:r>
        <w:rPr>
          <w:i/>
          <w:spacing w:val="-2"/>
        </w:rPr>
        <w:t>Союзу</w:t>
      </w:r>
    </w:p>
    <w:p>
      <w:pPr>
        <w:pStyle w:val="BodyText"/>
        <w:ind w:left="124" w:right="413" w:firstLine="538"/>
      </w:pPr>
      <w:r>
        <w:rPr/>
        <w:t>Джерела права ЄС: види та ієрархія. Зміст поняття </w:t>
      </w:r>
      <w:r>
        <w:rPr>
          <w:i/>
        </w:rPr>
        <w:t>acquis ЄС </w:t>
      </w:r>
      <w:r>
        <w:rPr/>
        <w:t>("здобуток ЄС") та особливості застосування цього поняття в законодавстві України.</w:t>
      </w:r>
    </w:p>
    <w:p>
      <w:pPr>
        <w:pStyle w:val="BodyText"/>
        <w:spacing w:line="242" w:lineRule="auto"/>
        <w:ind w:left="134" w:right="428" w:firstLine="538"/>
      </w:pPr>
      <w:r>
        <w:rPr/>
        <w:t>Загальна</w:t>
      </w:r>
      <w:r>
        <w:rPr>
          <w:spacing w:val="-7"/>
        </w:rPr>
        <w:t> </w:t>
      </w:r>
      <w:r>
        <w:rPr/>
        <w:t>характеристика</w:t>
      </w:r>
      <w:r>
        <w:rPr>
          <w:spacing w:val="-7"/>
        </w:rPr>
        <w:t> </w:t>
      </w:r>
      <w:r>
        <w:rPr/>
        <w:t>установчих</w:t>
      </w:r>
      <w:r>
        <w:rPr>
          <w:spacing w:val="-11"/>
        </w:rPr>
        <w:t> </w:t>
      </w:r>
      <w:r>
        <w:rPr/>
        <w:t>договорів</w:t>
      </w:r>
      <w:r>
        <w:rPr>
          <w:spacing w:val="-10"/>
        </w:rPr>
        <w:t> </w:t>
      </w:r>
      <w:r>
        <w:rPr/>
        <w:t>ЄС</w:t>
      </w:r>
      <w:r>
        <w:rPr>
          <w:spacing w:val="-7"/>
        </w:rPr>
        <w:t> </w:t>
      </w:r>
      <w:r>
        <w:rPr/>
        <w:t>як</w:t>
      </w:r>
      <w:r>
        <w:rPr>
          <w:spacing w:val="-12"/>
        </w:rPr>
        <w:t> </w:t>
      </w:r>
      <w:r>
        <w:rPr/>
        <w:t>джерел</w:t>
      </w:r>
      <w:r>
        <w:rPr>
          <w:spacing w:val="-7"/>
        </w:rPr>
        <w:t> </w:t>
      </w:r>
      <w:r>
        <w:rPr/>
        <w:t>первинного права</w:t>
      </w:r>
      <w:r>
        <w:rPr>
          <w:spacing w:val="-13"/>
        </w:rPr>
        <w:t> </w:t>
      </w:r>
      <w:r>
        <w:rPr/>
        <w:t>ЄС:</w:t>
      </w:r>
      <w:r>
        <w:rPr>
          <w:spacing w:val="-18"/>
        </w:rPr>
        <w:t> </w:t>
      </w:r>
      <w:r>
        <w:rPr/>
        <w:t>структура,</w:t>
      </w:r>
      <w:r>
        <w:rPr>
          <w:spacing w:val="-11"/>
        </w:rPr>
        <w:t> </w:t>
      </w:r>
      <w:r>
        <w:rPr/>
        <w:t>порядок</w:t>
      </w:r>
      <w:r>
        <w:rPr>
          <w:spacing w:val="-15"/>
        </w:rPr>
        <w:t> </w:t>
      </w:r>
      <w:r>
        <w:rPr/>
        <w:t>внесення</w:t>
      </w:r>
      <w:r>
        <w:rPr>
          <w:spacing w:val="-13"/>
        </w:rPr>
        <w:t> </w:t>
      </w:r>
      <w:r>
        <w:rPr/>
        <w:t>змін,</w:t>
      </w:r>
      <w:r>
        <w:rPr>
          <w:spacing w:val="-12"/>
        </w:rPr>
        <w:t> </w:t>
      </w:r>
      <w:r>
        <w:rPr/>
        <w:t>географічна</w:t>
      </w:r>
      <w:r>
        <w:rPr>
          <w:spacing w:val="-9"/>
        </w:rPr>
        <w:t> </w:t>
      </w:r>
      <w:r>
        <w:rPr/>
        <w:t>і</w:t>
      </w:r>
      <w:r>
        <w:rPr>
          <w:spacing w:val="-18"/>
        </w:rPr>
        <w:t> </w:t>
      </w:r>
      <w:r>
        <w:rPr/>
        <w:t>темпоральна</w:t>
      </w:r>
      <w:r>
        <w:rPr>
          <w:spacing w:val="-12"/>
        </w:rPr>
        <w:t> </w:t>
      </w:r>
      <w:r>
        <w:rPr/>
        <w:t>сфери </w:t>
      </w:r>
      <w:r>
        <w:rPr>
          <w:spacing w:val="-4"/>
        </w:rPr>
        <w:t>дії.</w:t>
      </w:r>
    </w:p>
    <w:p>
      <w:pPr>
        <w:pStyle w:val="BodyText"/>
        <w:ind w:left="124" w:right="411" w:firstLine="538"/>
        <w:jc w:val="left"/>
      </w:pPr>
      <w:r>
        <w:rPr/>
        <w:t>Загальна</w:t>
      </w:r>
      <w:r>
        <w:rPr>
          <w:spacing w:val="80"/>
        </w:rPr>
        <w:t> </w:t>
      </w:r>
      <w:r>
        <w:rPr/>
        <w:t>характеристика</w:t>
      </w:r>
      <w:r>
        <w:rPr>
          <w:spacing w:val="80"/>
        </w:rPr>
        <w:t> </w:t>
      </w:r>
      <w:r>
        <w:rPr/>
        <w:t>джерел</w:t>
      </w:r>
      <w:r>
        <w:rPr>
          <w:spacing w:val="80"/>
        </w:rPr>
        <w:t> </w:t>
      </w:r>
      <w:r>
        <w:rPr/>
        <w:t>вторинного</w:t>
      </w:r>
      <w:r>
        <w:rPr>
          <w:spacing w:val="80"/>
        </w:rPr>
        <w:t> </w:t>
      </w:r>
      <w:r>
        <w:rPr/>
        <w:t>права</w:t>
      </w:r>
      <w:r>
        <w:rPr>
          <w:spacing w:val="80"/>
        </w:rPr>
        <w:t> </w:t>
      </w:r>
      <w:r>
        <w:rPr/>
        <w:t>ЄС.</w:t>
      </w:r>
      <w:r>
        <w:rPr>
          <w:spacing w:val="80"/>
        </w:rPr>
        <w:t> </w:t>
      </w:r>
      <w:r>
        <w:rPr/>
        <w:t>Регламент</w:t>
      </w:r>
      <w:r>
        <w:rPr>
          <w:spacing w:val="80"/>
        </w:rPr>
        <w:t> </w:t>
      </w:r>
      <w:r>
        <w:rPr/>
        <w:t>і директива</w:t>
      </w:r>
      <w:r>
        <w:rPr>
          <w:spacing w:val="36"/>
        </w:rPr>
        <w:t> </w:t>
      </w:r>
      <w:r>
        <w:rPr/>
        <w:t>як</w:t>
      </w:r>
      <w:r>
        <w:rPr>
          <w:spacing w:val="35"/>
        </w:rPr>
        <w:t> </w:t>
      </w:r>
      <w:r>
        <w:rPr/>
        <w:t>джерела</w:t>
      </w:r>
      <w:r>
        <w:rPr>
          <w:spacing w:val="33"/>
        </w:rPr>
        <w:t> </w:t>
      </w:r>
      <w:r>
        <w:rPr/>
        <w:t>право</w:t>
      </w:r>
      <w:r>
        <w:rPr>
          <w:spacing w:val="35"/>
        </w:rPr>
        <w:t> </w:t>
      </w:r>
      <w:r>
        <w:rPr/>
        <w:t>ЄС.</w:t>
      </w:r>
      <w:r>
        <w:rPr>
          <w:spacing w:val="34"/>
        </w:rPr>
        <w:t> </w:t>
      </w:r>
      <w:r>
        <w:rPr/>
        <w:t>Індивідуальні</w:t>
      </w:r>
      <w:r>
        <w:rPr>
          <w:spacing w:val="30"/>
        </w:rPr>
        <w:t> </w:t>
      </w:r>
      <w:r>
        <w:rPr/>
        <w:t>та</w:t>
      </w:r>
      <w:r>
        <w:rPr>
          <w:spacing w:val="37"/>
        </w:rPr>
        <w:t> </w:t>
      </w:r>
      <w:r>
        <w:rPr/>
        <w:t>рекомендаційні</w:t>
      </w:r>
      <w:r>
        <w:rPr>
          <w:spacing w:val="30"/>
        </w:rPr>
        <w:t> </w:t>
      </w:r>
      <w:r>
        <w:rPr/>
        <w:t>акти</w:t>
      </w:r>
      <w:r>
        <w:rPr>
          <w:spacing w:val="36"/>
        </w:rPr>
        <w:t> </w:t>
      </w:r>
      <w:r>
        <w:rPr>
          <w:spacing w:val="-5"/>
        </w:rPr>
        <w:t>ЄС:</w:t>
      </w:r>
    </w:p>
    <w:p>
      <w:pPr>
        <w:spacing w:after="0"/>
        <w:jc w:val="left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78"/>
        <w:ind w:left="124" w:right="411"/>
        <w:jc w:val="left"/>
      </w:pPr>
      <w:r>
        <w:rPr/>
        <w:t>види, юридична сила, правове значення. Правові акти </w:t>
      </w:r>
      <w:r>
        <w:rPr>
          <w:i/>
        </w:rPr>
        <w:t>sui generis </w:t>
      </w:r>
      <w:r>
        <w:rPr/>
        <w:t>як джерела права ЄС.</w:t>
      </w:r>
    </w:p>
    <w:p>
      <w:pPr>
        <w:pStyle w:val="BodyText"/>
        <w:spacing w:line="321" w:lineRule="exact"/>
        <w:ind w:left="667"/>
        <w:jc w:val="left"/>
      </w:pPr>
      <w:r>
        <w:rPr/>
        <w:t>Міжнародні</w:t>
      </w:r>
      <w:r>
        <w:rPr>
          <w:spacing w:val="-12"/>
        </w:rPr>
        <w:t> </w:t>
      </w:r>
      <w:r>
        <w:rPr/>
        <w:t>договори</w:t>
      </w:r>
      <w:r>
        <w:rPr>
          <w:spacing w:val="-7"/>
        </w:rPr>
        <w:t> </w:t>
      </w:r>
      <w:r>
        <w:rPr/>
        <w:t>як</w:t>
      </w:r>
      <w:r>
        <w:rPr>
          <w:spacing w:val="-8"/>
        </w:rPr>
        <w:t> </w:t>
      </w:r>
      <w:r>
        <w:rPr/>
        <w:t>джерела</w:t>
      </w:r>
      <w:r>
        <w:rPr>
          <w:spacing w:val="-6"/>
        </w:rPr>
        <w:t> </w:t>
      </w:r>
      <w:r>
        <w:rPr/>
        <w:t>права</w:t>
      </w:r>
      <w:r>
        <w:rPr>
          <w:spacing w:val="-2"/>
        </w:rPr>
        <w:t> </w:t>
      </w:r>
      <w:r>
        <w:rPr>
          <w:spacing w:val="-5"/>
        </w:rPr>
        <w:t>ЄС.</w:t>
      </w:r>
    </w:p>
    <w:p>
      <w:pPr>
        <w:pStyle w:val="BodyText"/>
        <w:tabs>
          <w:tab w:pos="1943" w:val="left" w:leader="none"/>
          <w:tab w:pos="2629" w:val="left" w:leader="none"/>
          <w:tab w:pos="4053" w:val="left" w:leader="none"/>
          <w:tab w:pos="5267" w:val="left" w:leader="none"/>
          <w:tab w:pos="6884" w:val="left" w:leader="none"/>
          <w:tab w:pos="7788" w:val="left" w:leader="none"/>
          <w:tab w:pos="8853" w:val="left" w:leader="none"/>
        </w:tabs>
        <w:spacing w:line="244" w:lineRule="auto"/>
        <w:ind w:left="129" w:right="414" w:firstLine="538"/>
        <w:jc w:val="left"/>
      </w:pPr>
      <w:r>
        <w:rPr>
          <w:spacing w:val="-2"/>
        </w:rPr>
        <w:t>Питання</w:t>
      </w:r>
      <w:r>
        <w:rPr/>
        <w:tab/>
      </w:r>
      <w:r>
        <w:rPr>
          <w:spacing w:val="-4"/>
        </w:rPr>
        <w:t>про</w:t>
      </w:r>
      <w:r>
        <w:rPr/>
        <w:tab/>
      </w:r>
      <w:r>
        <w:rPr>
          <w:spacing w:val="-2"/>
        </w:rPr>
        <w:t>існування</w:t>
      </w:r>
      <w:r>
        <w:rPr/>
        <w:tab/>
      </w:r>
      <w:r>
        <w:rPr>
          <w:spacing w:val="-2"/>
        </w:rPr>
        <w:t>правила</w:t>
      </w:r>
      <w:r>
        <w:rPr/>
        <w:tab/>
      </w:r>
      <w:r>
        <w:rPr>
          <w:spacing w:val="-2"/>
        </w:rPr>
        <w:t>прецеденту</w:t>
      </w:r>
      <w:r>
        <w:rPr/>
        <w:tab/>
      </w:r>
      <w:r>
        <w:rPr>
          <w:spacing w:val="-4"/>
        </w:rPr>
        <w:t>щодо</w:t>
      </w:r>
      <w:r>
        <w:rPr/>
        <w:tab/>
      </w:r>
      <w:r>
        <w:rPr>
          <w:spacing w:val="-2"/>
        </w:rPr>
        <w:t>рішень</w:t>
      </w:r>
      <w:r>
        <w:rPr/>
        <w:tab/>
      </w:r>
      <w:r>
        <w:rPr>
          <w:spacing w:val="-4"/>
        </w:rPr>
        <w:t>Суду </w:t>
      </w:r>
      <w:r>
        <w:rPr/>
        <w:t>справедливості ЄС.</w:t>
      </w:r>
    </w:p>
    <w:p>
      <w:pPr>
        <w:pStyle w:val="BodyText"/>
        <w:spacing w:line="314" w:lineRule="exact"/>
        <w:ind w:left="667"/>
        <w:jc w:val="left"/>
      </w:pPr>
      <w:r>
        <w:rPr/>
        <w:t>Загальні</w:t>
      </w:r>
      <w:r>
        <w:rPr>
          <w:spacing w:val="-11"/>
        </w:rPr>
        <w:t> </w:t>
      </w:r>
      <w:r>
        <w:rPr/>
        <w:t>принципи</w:t>
      </w:r>
      <w:r>
        <w:rPr>
          <w:spacing w:val="-5"/>
        </w:rPr>
        <w:t> </w:t>
      </w:r>
      <w:r>
        <w:rPr/>
        <w:t>права:</w:t>
      </w:r>
      <w:r>
        <w:rPr>
          <w:spacing w:val="-10"/>
        </w:rPr>
        <w:t> </w:t>
      </w:r>
      <w:r>
        <w:rPr/>
        <w:t>поняття,</w:t>
      </w:r>
      <w:r>
        <w:rPr>
          <w:spacing w:val="-3"/>
        </w:rPr>
        <w:t> </w:t>
      </w:r>
      <w:r>
        <w:rPr/>
        <w:t>місце в</w:t>
      </w:r>
      <w:r>
        <w:rPr>
          <w:spacing w:val="-7"/>
        </w:rPr>
        <w:t> </w:t>
      </w:r>
      <w:r>
        <w:rPr/>
        <w:t>ієрархії</w:t>
      </w:r>
      <w:r>
        <w:rPr>
          <w:spacing w:val="-11"/>
        </w:rPr>
        <w:t> </w:t>
      </w:r>
      <w:r>
        <w:rPr/>
        <w:t>джерел</w:t>
      </w:r>
      <w:r>
        <w:rPr>
          <w:spacing w:val="-4"/>
        </w:rPr>
        <w:t> </w:t>
      </w:r>
      <w:r>
        <w:rPr/>
        <w:t>права</w:t>
      </w:r>
      <w:r>
        <w:rPr>
          <w:spacing w:val="-5"/>
        </w:rPr>
        <w:t> ЄС.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ind w:left="1863"/>
        <w:rPr>
          <w:i/>
        </w:rPr>
      </w:pPr>
      <w:r>
        <w:rPr>
          <w:i/>
        </w:rPr>
        <w:t>Тема</w:t>
      </w:r>
      <w:r>
        <w:rPr>
          <w:i/>
          <w:spacing w:val="-11"/>
        </w:rPr>
        <w:t> </w:t>
      </w:r>
      <w:r>
        <w:rPr>
          <w:i/>
        </w:rPr>
        <w:t>11.</w:t>
      </w:r>
      <w:r>
        <w:rPr>
          <w:i/>
          <w:spacing w:val="-6"/>
        </w:rPr>
        <w:t> </w:t>
      </w:r>
      <w:r>
        <w:rPr>
          <w:i/>
        </w:rPr>
        <w:t>Судовий</w:t>
      </w:r>
      <w:r>
        <w:rPr>
          <w:i/>
          <w:spacing w:val="-11"/>
        </w:rPr>
        <w:t> </w:t>
      </w:r>
      <w:r>
        <w:rPr>
          <w:i/>
        </w:rPr>
        <w:t>захист</w:t>
      </w:r>
      <w:r>
        <w:rPr>
          <w:i/>
          <w:spacing w:val="-7"/>
        </w:rPr>
        <w:t> </w:t>
      </w:r>
      <w:r>
        <w:rPr>
          <w:i/>
        </w:rPr>
        <w:t>права</w:t>
      </w:r>
      <w:r>
        <w:rPr>
          <w:i/>
          <w:spacing w:val="-9"/>
        </w:rPr>
        <w:t> </w:t>
      </w:r>
      <w:r>
        <w:rPr>
          <w:i/>
        </w:rPr>
        <w:t>Європейського</w:t>
      </w:r>
      <w:r>
        <w:rPr>
          <w:i/>
          <w:spacing w:val="-10"/>
        </w:rPr>
        <w:t> </w:t>
      </w:r>
      <w:r>
        <w:rPr>
          <w:i/>
          <w:spacing w:val="-2"/>
        </w:rPr>
        <w:t>Союзу</w:t>
      </w:r>
    </w:p>
    <w:p>
      <w:pPr>
        <w:pStyle w:val="BodyText"/>
        <w:ind w:left="129" w:right="426" w:firstLine="533"/>
      </w:pPr>
      <w:r>
        <w:rPr/>
        <w:t>Особливості судового захисту права в рамках ЄС: існування двох рівнів захисту – національного та наднаціонального.</w:t>
      </w:r>
    </w:p>
    <w:p>
      <w:pPr>
        <w:pStyle w:val="BodyText"/>
        <w:ind w:left="129" w:right="411" w:firstLine="533"/>
      </w:pPr>
      <w:r>
        <w:rPr/>
        <w:t>Захист права ЄС в Суді справедливості ЄС: прямі та непрямі </w:t>
      </w:r>
      <w:r>
        <w:rPr>
          <w:spacing w:val="-2"/>
        </w:rPr>
        <w:t>провадження.</w:t>
      </w:r>
    </w:p>
    <w:p>
      <w:pPr>
        <w:pStyle w:val="BodyText"/>
        <w:ind w:right="405" w:firstLine="533"/>
      </w:pPr>
      <w:r>
        <w:rPr/>
        <w:t>Провадження проти держав-членів, що порушують свої зобов’язання за правом</w:t>
      </w:r>
      <w:r>
        <w:rPr>
          <w:spacing w:val="-18"/>
        </w:rPr>
        <w:t> </w:t>
      </w:r>
      <w:r>
        <w:rPr/>
        <w:t>ЄС:</w:t>
      </w:r>
      <w:r>
        <w:rPr>
          <w:spacing w:val="-17"/>
        </w:rPr>
        <w:t> </w:t>
      </w:r>
      <w:r>
        <w:rPr/>
        <w:t>підстави</w:t>
      </w:r>
      <w:r>
        <w:rPr>
          <w:spacing w:val="-18"/>
        </w:rPr>
        <w:t> </w:t>
      </w:r>
      <w:r>
        <w:rPr/>
        <w:t>ініціювання,</w:t>
      </w:r>
      <w:r>
        <w:rPr>
          <w:spacing w:val="-17"/>
        </w:rPr>
        <w:t> </w:t>
      </w:r>
      <w:r>
        <w:rPr/>
        <w:t>суб’єкти,</w:t>
      </w:r>
      <w:r>
        <w:rPr>
          <w:spacing w:val="-18"/>
        </w:rPr>
        <w:t> </w:t>
      </w:r>
      <w:r>
        <w:rPr/>
        <w:t>порядок</w:t>
      </w:r>
      <w:r>
        <w:rPr>
          <w:spacing w:val="-17"/>
        </w:rPr>
        <w:t> </w:t>
      </w:r>
      <w:r>
        <w:rPr/>
        <w:t>розгляду,</w:t>
      </w:r>
      <w:r>
        <w:rPr>
          <w:spacing w:val="-18"/>
        </w:rPr>
        <w:t> </w:t>
      </w:r>
      <w:r>
        <w:rPr/>
        <w:t>характер</w:t>
      </w:r>
      <w:r>
        <w:rPr>
          <w:spacing w:val="-17"/>
        </w:rPr>
        <w:t> </w:t>
      </w:r>
      <w:r>
        <w:rPr/>
        <w:t>рішень Суду справедливості.</w:t>
      </w:r>
    </w:p>
    <w:p>
      <w:pPr>
        <w:pStyle w:val="BodyText"/>
        <w:ind w:right="402" w:firstLine="533"/>
      </w:pPr>
      <w:r>
        <w:rPr/>
        <w:t>Провадження</w:t>
      </w:r>
      <w:r>
        <w:rPr>
          <w:spacing w:val="-17"/>
        </w:rPr>
        <w:t> </w:t>
      </w:r>
      <w:r>
        <w:rPr/>
        <w:t>проти</w:t>
      </w:r>
      <w:r>
        <w:rPr>
          <w:spacing w:val="-11"/>
        </w:rPr>
        <w:t> </w:t>
      </w:r>
      <w:r>
        <w:rPr/>
        <w:t>інститутів,</w:t>
      </w:r>
      <w:r>
        <w:rPr>
          <w:spacing w:val="-14"/>
        </w:rPr>
        <w:t> </w:t>
      </w:r>
      <w:r>
        <w:rPr/>
        <w:t>що</w:t>
      </w:r>
      <w:r>
        <w:rPr>
          <w:spacing w:val="-16"/>
        </w:rPr>
        <w:t> </w:t>
      </w:r>
      <w:r>
        <w:rPr/>
        <w:t>ухвалюють</w:t>
      </w:r>
      <w:r>
        <w:rPr>
          <w:spacing w:val="-17"/>
        </w:rPr>
        <w:t> </w:t>
      </w:r>
      <w:r>
        <w:rPr/>
        <w:t>незаконні</w:t>
      </w:r>
      <w:r>
        <w:rPr>
          <w:spacing w:val="-18"/>
        </w:rPr>
        <w:t> </w:t>
      </w:r>
      <w:r>
        <w:rPr/>
        <w:t>правові</w:t>
      </w:r>
      <w:r>
        <w:rPr>
          <w:spacing w:val="-17"/>
        </w:rPr>
        <w:t> </w:t>
      </w:r>
      <w:r>
        <w:rPr/>
        <w:t>акти</w:t>
      </w:r>
      <w:r>
        <w:rPr>
          <w:spacing w:val="-16"/>
        </w:rPr>
        <w:t> </w:t>
      </w:r>
      <w:r>
        <w:rPr/>
        <w:t>ЄС: підстави ініціювання, суб’єкти, порядок розгляду, характер судових рішень.</w:t>
      </w:r>
    </w:p>
    <w:p>
      <w:pPr>
        <w:pStyle w:val="BodyText"/>
        <w:ind w:right="414" w:firstLine="533"/>
      </w:pPr>
      <w:r>
        <w:rPr/>
        <w:t>Провадження проти незаконної бездіяльності інститутів ЄС: підстави ініціювання, суб’єкти, порядок розгляду, характер рішень Суду справедливості ЄС.</w:t>
      </w:r>
    </w:p>
    <w:p>
      <w:pPr>
        <w:pStyle w:val="BodyText"/>
        <w:ind w:right="413" w:firstLine="533"/>
      </w:pPr>
      <w:r>
        <w:rPr/>
        <w:t>Преюдиціальні провадження: визначення, природа, суб’єкти, порядок розгляду, характер рішень Суду справедливості. Забезпечення Судом справедливості єдності в застосуванні та тлумаченні права ЄС.</w:t>
      </w:r>
    </w:p>
    <w:p>
      <w:pPr>
        <w:pStyle w:val="BodyText"/>
        <w:ind w:right="413" w:firstLine="533"/>
      </w:pPr>
      <w:r>
        <w:rPr/>
        <w:t>Захист права ЄС у національних судах держав-членів: відповідальність держав-членів перед фізичними та юридичними особами за порушення права ЄС. Умови відповідальності держави-члена. Принципи еквівалентності та ефективності при відшкодуванні завданої фізичним та юридичним особам </w:t>
      </w:r>
      <w:r>
        <w:rPr>
          <w:spacing w:val="-2"/>
        </w:rPr>
        <w:t>шкоди.</w:t>
      </w:r>
    </w:p>
    <w:p>
      <w:pPr>
        <w:pStyle w:val="BodyText"/>
        <w:spacing w:before="2"/>
        <w:ind w:left="0"/>
        <w:jc w:val="left"/>
      </w:pPr>
    </w:p>
    <w:p>
      <w:pPr>
        <w:pStyle w:val="Heading1"/>
        <w:spacing w:line="242" w:lineRule="auto"/>
        <w:ind w:left="3116" w:right="411" w:hanging="2200"/>
      </w:pPr>
      <w:r>
        <w:rPr>
          <w:sz w:val="28"/>
        </w:rPr>
        <w:t>Модуль</w:t>
      </w:r>
      <w:r>
        <w:rPr>
          <w:spacing w:val="-5"/>
          <w:sz w:val="28"/>
        </w:rPr>
        <w:t> </w:t>
      </w:r>
      <w:r>
        <w:rPr>
          <w:sz w:val="28"/>
        </w:rPr>
        <w:t>4. </w:t>
      </w:r>
      <w:r>
        <w:rPr/>
        <w:t>Правове</w:t>
      </w:r>
      <w:r>
        <w:rPr>
          <w:spacing w:val="-8"/>
        </w:rPr>
        <w:t> </w:t>
      </w:r>
      <w:r>
        <w:rPr/>
        <w:t>регулювання</w:t>
      </w:r>
      <w:r>
        <w:rPr>
          <w:spacing w:val="-4"/>
        </w:rPr>
        <w:t> </w:t>
      </w:r>
      <w:r>
        <w:rPr/>
        <w:t>відносин</w:t>
      </w:r>
      <w:r>
        <w:rPr>
          <w:spacing w:val="-6"/>
        </w:rPr>
        <w:t> </w:t>
      </w:r>
      <w:r>
        <w:rPr/>
        <w:t>між</w:t>
      </w:r>
      <w:r>
        <w:rPr>
          <w:spacing w:val="-6"/>
        </w:rPr>
        <w:t> </w:t>
      </w:r>
      <w:r>
        <w:rPr/>
        <w:t>Україною</w:t>
      </w:r>
      <w:r>
        <w:rPr>
          <w:spacing w:val="-9"/>
        </w:rPr>
        <w:t> </w:t>
      </w:r>
      <w:r>
        <w:rPr/>
        <w:t>та Європейським Союзом</w:t>
      </w:r>
    </w:p>
    <w:p>
      <w:pPr>
        <w:spacing w:line="240" w:lineRule="auto" w:before="360"/>
        <w:ind w:left="830" w:right="411" w:firstLine="878"/>
        <w:jc w:val="left"/>
        <w:rPr>
          <w:sz w:val="28"/>
        </w:rPr>
      </w:pPr>
      <w:r>
        <w:rPr>
          <w:b/>
          <w:i/>
          <w:sz w:val="28"/>
        </w:rPr>
        <w:t>Тема 12. Історія розвитку відносини між Україною та</w:t>
      </w:r>
      <w:r>
        <w:rPr>
          <w:b/>
          <w:i/>
          <w:sz w:val="28"/>
        </w:rPr>
        <w:t> Європейським Союзом та їх нормативно-правове регулювання </w:t>
      </w:r>
      <w:r>
        <w:rPr>
          <w:sz w:val="28"/>
        </w:rPr>
        <w:t>Взаємовідносини України із ЄС до 2004 р., вектор їх направленості. Передумови</w:t>
      </w:r>
      <w:r>
        <w:rPr>
          <w:spacing w:val="13"/>
          <w:sz w:val="28"/>
        </w:rPr>
        <w:t> </w:t>
      </w:r>
      <w:r>
        <w:rPr>
          <w:sz w:val="28"/>
        </w:rPr>
        <w:t>укладення</w:t>
      </w:r>
      <w:r>
        <w:rPr>
          <w:spacing w:val="14"/>
          <w:sz w:val="28"/>
        </w:rPr>
        <w:t> </w:t>
      </w:r>
      <w:r>
        <w:rPr>
          <w:sz w:val="28"/>
        </w:rPr>
        <w:t>Угоди</w:t>
      </w:r>
      <w:r>
        <w:rPr>
          <w:spacing w:val="14"/>
          <w:sz w:val="28"/>
        </w:rPr>
        <w:t> </w:t>
      </w:r>
      <w:r>
        <w:rPr>
          <w:sz w:val="28"/>
        </w:rPr>
        <w:t>про</w:t>
      </w:r>
      <w:r>
        <w:rPr>
          <w:spacing w:val="14"/>
          <w:sz w:val="28"/>
        </w:rPr>
        <w:t> </w:t>
      </w:r>
      <w:r>
        <w:rPr>
          <w:sz w:val="28"/>
        </w:rPr>
        <w:t>партнерство</w:t>
      </w:r>
      <w:r>
        <w:rPr>
          <w:spacing w:val="13"/>
          <w:sz w:val="28"/>
        </w:rPr>
        <w:t> </w:t>
      </w:r>
      <w:r>
        <w:rPr>
          <w:sz w:val="28"/>
        </w:rPr>
        <w:t>та</w:t>
      </w:r>
      <w:r>
        <w:rPr>
          <w:spacing w:val="14"/>
          <w:sz w:val="28"/>
        </w:rPr>
        <w:t> </w:t>
      </w:r>
      <w:r>
        <w:rPr>
          <w:sz w:val="28"/>
        </w:rPr>
        <w:t>співробітництво</w:t>
      </w:r>
      <w:r>
        <w:rPr>
          <w:spacing w:val="14"/>
          <w:sz w:val="28"/>
        </w:rPr>
        <w:t> </w:t>
      </w:r>
      <w:r>
        <w:rPr>
          <w:spacing w:val="-5"/>
          <w:sz w:val="28"/>
        </w:rPr>
        <w:t>між</w:t>
      </w:r>
    </w:p>
    <w:p>
      <w:pPr>
        <w:pStyle w:val="BodyText"/>
        <w:ind w:right="411"/>
        <w:jc w:val="left"/>
      </w:pPr>
      <w:r>
        <w:rPr/>
        <w:t>Європейськими</w:t>
      </w:r>
      <w:r>
        <w:rPr>
          <w:spacing w:val="40"/>
        </w:rPr>
        <w:t> </w:t>
      </w:r>
      <w:r>
        <w:rPr/>
        <w:t>співтовариствами</w:t>
      </w:r>
      <w:r>
        <w:rPr>
          <w:spacing w:val="40"/>
        </w:rPr>
        <w:t> </w:t>
      </w:r>
      <w:r>
        <w:rPr/>
        <w:t>і</w:t>
      </w:r>
      <w:r>
        <w:rPr>
          <w:spacing w:val="40"/>
        </w:rPr>
        <w:t> </w:t>
      </w:r>
      <w:r>
        <w:rPr/>
        <w:t>Україною</w:t>
      </w:r>
      <w:r>
        <w:rPr>
          <w:spacing w:val="40"/>
        </w:rPr>
        <w:t> </w:t>
      </w:r>
      <w:r>
        <w:rPr/>
        <w:t>1994</w:t>
      </w:r>
      <w:r>
        <w:rPr>
          <w:spacing w:val="40"/>
        </w:rPr>
        <w:t> </w:t>
      </w:r>
      <w:r>
        <w:rPr/>
        <w:t>р.,</w:t>
      </w:r>
      <w:r>
        <w:rPr>
          <w:spacing w:val="40"/>
        </w:rPr>
        <w:t> </w:t>
      </w:r>
      <w:r>
        <w:rPr/>
        <w:t>набрання</w:t>
      </w:r>
      <w:r>
        <w:rPr>
          <w:spacing w:val="40"/>
        </w:rPr>
        <w:t> </w:t>
      </w:r>
      <w:r>
        <w:rPr/>
        <w:t>чинності</w:t>
      </w:r>
      <w:r>
        <w:rPr>
          <w:spacing w:val="80"/>
        </w:rPr>
        <w:t> </w:t>
      </w:r>
      <w:r>
        <w:rPr/>
        <w:t>Угодою. Цілі Угоди, організаційні заходи, передбачені Угодою.</w:t>
      </w:r>
    </w:p>
    <w:p>
      <w:pPr>
        <w:pStyle w:val="BodyText"/>
        <w:ind w:right="412" w:firstLine="710"/>
      </w:pPr>
      <w:r>
        <w:rPr/>
        <w:t>Указ Президента України «Про затвердження стратегії інтеграції України до Європейського Союзу» 1998 р.: загальна характеристика.</w:t>
      </w:r>
    </w:p>
    <w:p>
      <w:pPr>
        <w:pStyle w:val="BodyText"/>
        <w:ind w:right="405" w:firstLine="710"/>
      </w:pPr>
      <w:r>
        <w:rPr/>
        <w:t>Закон України «Про Загальнодержавну програму адаптації законодавства України до законодавства Європейського Союзу» 2004 р.: загальна характеристика.</w:t>
      </w:r>
    </w:p>
    <w:p>
      <w:pPr>
        <w:spacing w:after="0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tabs>
          <w:tab w:pos="1750" w:val="left" w:leader="none"/>
          <w:tab w:pos="2849" w:val="left" w:leader="none"/>
          <w:tab w:pos="3631" w:val="left" w:leader="none"/>
          <w:tab w:pos="5252" w:val="left" w:leader="none"/>
          <w:tab w:pos="7336" w:val="left" w:leader="none"/>
        </w:tabs>
        <w:spacing w:before="78"/>
        <w:ind w:right="410" w:firstLine="710"/>
        <w:jc w:val="right"/>
      </w:pPr>
      <w:r>
        <w:rPr/>
        <w:t>Процес укладання Угоди про асоціацію між Україною та ЄС, чинники, що вплинули на тимчасове застосування Угоди у 2014 р. Набрання чинності Угодою в повному обсязі у 2017 р.</w:t>
      </w:r>
      <w:r>
        <w:rPr>
          <w:spacing w:val="80"/>
        </w:rPr>
        <w:t> </w:t>
      </w:r>
      <w:r>
        <w:rPr/>
        <w:t>Цілі, правова природа, структура Угоди</w:t>
      </w:r>
      <w:r>
        <w:rPr>
          <w:spacing w:val="40"/>
        </w:rPr>
        <w:t> </w:t>
      </w:r>
      <w:r>
        <w:rPr/>
        <w:t>про асоціацію 2014 р. Організаційна структура, що покликана забезпечувати </w:t>
      </w:r>
      <w:r>
        <w:rPr>
          <w:spacing w:val="-2"/>
        </w:rPr>
        <w:t>реалізацію</w:t>
      </w:r>
      <w:r>
        <w:rPr/>
        <w:tab/>
      </w:r>
      <w:r>
        <w:rPr>
          <w:spacing w:val="-4"/>
        </w:rPr>
        <w:t>Угоди</w:t>
      </w:r>
      <w:r>
        <w:rPr/>
        <w:tab/>
      </w:r>
      <w:r>
        <w:rPr>
          <w:spacing w:val="-4"/>
        </w:rPr>
        <w:t>про</w:t>
      </w:r>
      <w:r>
        <w:rPr/>
        <w:tab/>
      </w:r>
      <w:r>
        <w:rPr>
          <w:spacing w:val="-2"/>
        </w:rPr>
        <w:t>асоціацію:</w:t>
      </w:r>
      <w:r>
        <w:rPr/>
        <w:tab/>
      </w:r>
      <w:r>
        <w:rPr>
          <w:color w:val="1F2023"/>
        </w:rPr>
        <w:t>Рада асоціації,</w:t>
        <w:tab/>
        <w:t>Комітет</w:t>
      </w:r>
      <w:r>
        <w:rPr>
          <w:color w:val="1F2023"/>
          <w:spacing w:val="-18"/>
        </w:rPr>
        <w:t> </w:t>
      </w:r>
      <w:r>
        <w:rPr>
          <w:color w:val="1F2023"/>
        </w:rPr>
        <w:t>асоціації, Парламентський комітет асоціації</w:t>
      </w:r>
      <w:r>
        <w:rPr>
          <w:color w:val="1F2023"/>
          <w:spacing w:val="-4"/>
        </w:rPr>
        <w:t> </w:t>
      </w:r>
      <w:r>
        <w:rPr>
          <w:color w:val="1F2023"/>
        </w:rPr>
        <w:t>та Платформа громадянського суспільства. Механізми вирішення спорів на підставі Угоди про асоціацію. Практика вирішення</w:t>
      </w:r>
      <w:r>
        <w:rPr>
          <w:color w:val="1F2023"/>
          <w:spacing w:val="36"/>
        </w:rPr>
        <w:t> </w:t>
      </w:r>
      <w:r>
        <w:rPr>
          <w:color w:val="1F2023"/>
        </w:rPr>
        <w:t>торгівельних</w:t>
      </w:r>
      <w:r>
        <w:rPr>
          <w:color w:val="1F2023"/>
          <w:spacing w:val="31"/>
        </w:rPr>
        <w:t> </w:t>
      </w:r>
      <w:r>
        <w:rPr>
          <w:color w:val="1F2023"/>
        </w:rPr>
        <w:t>спорів</w:t>
      </w:r>
      <w:r>
        <w:rPr>
          <w:color w:val="1F2023"/>
          <w:spacing w:val="33"/>
        </w:rPr>
        <w:t> </w:t>
      </w:r>
      <w:r>
        <w:rPr>
          <w:color w:val="1F2023"/>
        </w:rPr>
        <w:t>між</w:t>
      </w:r>
      <w:r>
        <w:rPr>
          <w:color w:val="1F2023"/>
          <w:spacing w:val="35"/>
        </w:rPr>
        <w:t> </w:t>
      </w:r>
      <w:r>
        <w:rPr>
          <w:color w:val="1F2023"/>
        </w:rPr>
        <w:t>Україною</w:t>
      </w:r>
      <w:r>
        <w:rPr>
          <w:color w:val="1F2023"/>
          <w:spacing w:val="35"/>
        </w:rPr>
        <w:t> </w:t>
      </w:r>
      <w:r>
        <w:rPr>
          <w:color w:val="1F2023"/>
        </w:rPr>
        <w:t>та</w:t>
      </w:r>
      <w:r>
        <w:rPr>
          <w:color w:val="1F2023"/>
          <w:spacing w:val="36"/>
        </w:rPr>
        <w:t> </w:t>
      </w:r>
      <w:r>
        <w:rPr>
          <w:color w:val="1F2023"/>
        </w:rPr>
        <w:t>ЄС</w:t>
      </w:r>
      <w:r>
        <w:rPr>
          <w:color w:val="1F2023"/>
          <w:spacing w:val="37"/>
        </w:rPr>
        <w:t> </w:t>
      </w:r>
      <w:r>
        <w:rPr>
          <w:color w:val="1F2023"/>
        </w:rPr>
        <w:t>на</w:t>
      </w:r>
      <w:r>
        <w:rPr>
          <w:color w:val="1F2023"/>
          <w:spacing w:val="36"/>
        </w:rPr>
        <w:t> </w:t>
      </w:r>
      <w:r>
        <w:rPr>
          <w:color w:val="1F2023"/>
        </w:rPr>
        <w:t>підставі</w:t>
      </w:r>
      <w:r>
        <w:rPr>
          <w:color w:val="1F2023"/>
          <w:spacing w:val="30"/>
        </w:rPr>
        <w:t> </w:t>
      </w:r>
      <w:r>
        <w:rPr>
          <w:color w:val="1F2023"/>
        </w:rPr>
        <w:t>Угоди</w:t>
      </w:r>
      <w:r>
        <w:rPr>
          <w:color w:val="1F2023"/>
          <w:spacing w:val="35"/>
        </w:rPr>
        <w:t> </w:t>
      </w:r>
      <w:r>
        <w:rPr>
          <w:color w:val="1F2023"/>
          <w:spacing w:val="-5"/>
        </w:rPr>
        <w:t>про</w:t>
      </w:r>
    </w:p>
    <w:p>
      <w:pPr>
        <w:pStyle w:val="BodyText"/>
        <w:spacing w:before="2"/>
        <w:jc w:val="left"/>
      </w:pPr>
      <w:r>
        <w:rPr>
          <w:color w:val="1F2023"/>
          <w:spacing w:val="-2"/>
        </w:rPr>
        <w:t>асоціацію.</w:t>
      </w:r>
    </w:p>
    <w:p>
      <w:pPr>
        <w:pStyle w:val="BodyText"/>
        <w:ind w:left="830"/>
        <w:jc w:val="left"/>
      </w:pPr>
      <w:r>
        <w:rPr/>
        <w:t>Щорічні</w:t>
      </w:r>
      <w:r>
        <w:rPr>
          <w:spacing w:val="-12"/>
        </w:rPr>
        <w:t> </w:t>
      </w:r>
      <w:r>
        <w:rPr/>
        <w:t>саміти</w:t>
      </w:r>
      <w:r>
        <w:rPr>
          <w:spacing w:val="-2"/>
        </w:rPr>
        <w:t> </w:t>
      </w:r>
      <w:r>
        <w:rPr/>
        <w:t>«Україна-ЄС»,</w:t>
      </w:r>
      <w:r>
        <w:rPr>
          <w:spacing w:val="-5"/>
        </w:rPr>
        <w:t> </w:t>
      </w:r>
      <w:r>
        <w:rPr/>
        <w:t>їх</w:t>
      </w:r>
      <w:r>
        <w:rPr>
          <w:spacing w:val="-6"/>
        </w:rPr>
        <w:t> </w:t>
      </w:r>
      <w:r>
        <w:rPr/>
        <w:t>юридичні</w:t>
      </w:r>
      <w:r>
        <w:rPr>
          <w:spacing w:val="-12"/>
        </w:rPr>
        <w:t> </w:t>
      </w:r>
      <w:r>
        <w:rPr>
          <w:spacing w:val="-2"/>
        </w:rPr>
        <w:t>наслідки.</w:t>
      </w:r>
    </w:p>
    <w:p>
      <w:pPr>
        <w:pStyle w:val="BodyText"/>
        <w:spacing w:before="4"/>
        <w:ind w:left="0"/>
        <w:jc w:val="left"/>
      </w:pPr>
    </w:p>
    <w:p>
      <w:pPr>
        <w:pStyle w:val="Heading3"/>
        <w:spacing w:line="322" w:lineRule="exact"/>
        <w:ind w:left="713" w:right="295"/>
        <w:jc w:val="center"/>
        <w:rPr>
          <w:i/>
        </w:rPr>
      </w:pPr>
      <w:r>
        <w:rPr>
          <w:i/>
        </w:rPr>
        <w:t>Тема</w:t>
      </w:r>
      <w:r>
        <w:rPr>
          <w:i/>
          <w:spacing w:val="-8"/>
        </w:rPr>
        <w:t> </w:t>
      </w:r>
      <w:r>
        <w:rPr>
          <w:i/>
        </w:rPr>
        <w:t>13.</w:t>
      </w:r>
      <w:r>
        <w:rPr>
          <w:i/>
          <w:spacing w:val="-3"/>
        </w:rPr>
        <w:t> </w:t>
      </w:r>
      <w:r>
        <w:rPr>
          <w:i/>
        </w:rPr>
        <w:t>Сфери</w:t>
      </w:r>
      <w:r>
        <w:rPr>
          <w:i/>
          <w:spacing w:val="-6"/>
        </w:rPr>
        <w:t> </w:t>
      </w:r>
      <w:r>
        <w:rPr>
          <w:i/>
        </w:rPr>
        <w:t>співробітництва</w:t>
      </w:r>
      <w:r>
        <w:rPr>
          <w:i/>
          <w:spacing w:val="-6"/>
        </w:rPr>
        <w:t> </w:t>
      </w:r>
      <w:r>
        <w:rPr>
          <w:i/>
        </w:rPr>
        <w:t>між</w:t>
      </w:r>
      <w:r>
        <w:rPr>
          <w:i/>
          <w:spacing w:val="-5"/>
        </w:rPr>
        <w:t> </w:t>
      </w:r>
      <w:r>
        <w:rPr>
          <w:i/>
        </w:rPr>
        <w:t>Україною</w:t>
      </w:r>
      <w:r>
        <w:rPr>
          <w:i/>
          <w:spacing w:val="-8"/>
        </w:rPr>
        <w:t> </w:t>
      </w:r>
      <w:r>
        <w:rPr>
          <w:i/>
        </w:rPr>
        <w:t>та</w:t>
      </w:r>
      <w:r>
        <w:rPr>
          <w:i/>
          <w:spacing w:val="-7"/>
        </w:rPr>
        <w:t> </w:t>
      </w:r>
      <w:r>
        <w:rPr>
          <w:i/>
          <w:spacing w:val="-2"/>
        </w:rPr>
        <w:t>Європейським</w:t>
      </w:r>
    </w:p>
    <w:p>
      <w:pPr>
        <w:spacing w:line="319" w:lineRule="exact" w:before="0"/>
        <w:ind w:left="553" w:right="843" w:firstLine="0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t>Союзом</w:t>
      </w:r>
    </w:p>
    <w:p>
      <w:pPr>
        <w:pStyle w:val="BodyText"/>
        <w:ind w:right="418" w:firstLine="542"/>
      </w:pPr>
      <w:r>
        <w:rPr/>
        <w:t>Характристика зони вільної торгівлі, заснованої на підставі Угоди про асоціацію 2014 р. ЇЇ особливості: поглибленість, всеохоплюючість, </w:t>
      </w:r>
      <w:r>
        <w:rPr>
          <w:spacing w:val="-2"/>
        </w:rPr>
        <w:t>преференційність.</w:t>
      </w:r>
    </w:p>
    <w:p>
      <w:pPr>
        <w:pStyle w:val="BodyText"/>
        <w:ind w:right="405" w:firstLine="542"/>
      </w:pPr>
      <w:r>
        <w:rPr/>
        <w:t>Питання про пряму дію норм Угоди про асоціацію. Можливість захисту прав приватних осіб на підставі Угоди про асоціацію, аналіз практики такого захисту. Практика застосування Угоди про асоціацію в українській правовій </w:t>
      </w:r>
      <w:r>
        <w:rPr>
          <w:spacing w:val="-2"/>
        </w:rPr>
        <w:t>системі.</w:t>
      </w:r>
    </w:p>
    <w:p>
      <w:pPr>
        <w:pStyle w:val="BodyText"/>
        <w:spacing w:before="1"/>
        <w:ind w:right="416" w:firstLine="542"/>
      </w:pPr>
      <w:r>
        <w:rPr/>
        <w:t>Участь України у програмі ЄС «Європейська політика сусідства»: мета, цілі. Двосторонній план дій Україна-ЄС.</w:t>
      </w:r>
    </w:p>
    <w:p>
      <w:pPr>
        <w:pStyle w:val="BodyText"/>
        <w:ind w:right="421" w:firstLine="542"/>
      </w:pPr>
      <w:r>
        <w:rPr/>
        <w:t>Участь України в ініціативі ЄС «Східне партнерство»: природа, цілі, формати діалогів.</w:t>
      </w:r>
    </w:p>
    <w:p>
      <w:pPr>
        <w:pStyle w:val="BodyText"/>
        <w:ind w:right="414" w:firstLine="542"/>
      </w:pPr>
      <w:r>
        <w:rPr/>
        <w:t>Співробітництво України та ЄС в</w:t>
      </w:r>
      <w:r>
        <w:rPr>
          <w:spacing w:val="-1"/>
        </w:rPr>
        <w:t> </w:t>
      </w:r>
      <w:r>
        <w:rPr/>
        <w:t>рамках</w:t>
      </w:r>
      <w:r>
        <w:rPr>
          <w:spacing w:val="-4"/>
        </w:rPr>
        <w:t> </w:t>
      </w:r>
      <w:r>
        <w:rPr/>
        <w:t>Європейської</w:t>
      </w:r>
      <w:r>
        <w:rPr>
          <w:spacing w:val="-4"/>
        </w:rPr>
        <w:t> </w:t>
      </w:r>
      <w:r>
        <w:rPr/>
        <w:t>політики безпеки та оборони. Угоди «Про визначення загальної схеми участі України в операціях ЄС з врегулювання криз» та «Про процедури безпеки, які стосуються обміну інформацією з обмеженим доступом» 2005 р.: загальна </w:t>
      </w:r>
      <w:r>
        <w:rPr>
          <w:spacing w:val="-2"/>
        </w:rPr>
        <w:t>характеристика.</w:t>
      </w:r>
    </w:p>
    <w:p>
      <w:pPr>
        <w:pStyle w:val="BodyText"/>
        <w:spacing w:before="2"/>
        <w:ind w:right="411" w:firstLine="542"/>
      </w:pPr>
      <w:r>
        <w:rPr/>
        <w:t>Співробітництво України та ЄС в енергетичній сфері: приєднання України до Договору про заснування Європейського енергетичного </w:t>
      </w:r>
      <w:r>
        <w:rPr>
          <w:spacing w:val="-2"/>
        </w:rPr>
        <w:t>співтовариства.</w:t>
      </w:r>
    </w:p>
    <w:p>
      <w:pPr>
        <w:pStyle w:val="BodyText"/>
        <w:ind w:right="410" w:firstLine="542"/>
        <w:jc w:val="right"/>
      </w:pPr>
      <w:r>
        <w:rPr/>
        <w:t>Співробітництво</w:t>
      </w:r>
      <w:r>
        <w:rPr>
          <w:spacing w:val="-8"/>
        </w:rPr>
        <w:t> </w:t>
      </w:r>
      <w:r>
        <w:rPr/>
        <w:t>України</w:t>
      </w:r>
      <w:r>
        <w:rPr>
          <w:spacing w:val="-13"/>
        </w:rPr>
        <w:t> </w:t>
      </w:r>
      <w:r>
        <w:rPr/>
        <w:t>та</w:t>
      </w:r>
      <w:r>
        <w:rPr>
          <w:spacing w:val="-8"/>
        </w:rPr>
        <w:t> </w:t>
      </w:r>
      <w:r>
        <w:rPr/>
        <w:t>ЄС</w:t>
      </w:r>
      <w:r>
        <w:rPr>
          <w:spacing w:val="-7"/>
        </w:rPr>
        <w:t> </w:t>
      </w:r>
      <w:r>
        <w:rPr/>
        <w:t>у</w:t>
      </w:r>
      <w:r>
        <w:rPr>
          <w:spacing w:val="-17"/>
        </w:rPr>
        <w:t> </w:t>
      </w:r>
      <w:r>
        <w:rPr/>
        <w:t>сфері</w:t>
      </w:r>
      <w:r>
        <w:rPr>
          <w:spacing w:val="-13"/>
        </w:rPr>
        <w:t> </w:t>
      </w:r>
      <w:r>
        <w:rPr/>
        <w:t>юстиції</w:t>
      </w:r>
      <w:r>
        <w:rPr>
          <w:spacing w:val="-9"/>
        </w:rPr>
        <w:t> </w:t>
      </w:r>
      <w:r>
        <w:rPr/>
        <w:t>і</w:t>
      </w:r>
      <w:r>
        <w:rPr>
          <w:spacing w:val="-13"/>
        </w:rPr>
        <w:t> </w:t>
      </w:r>
      <w:r>
        <w:rPr/>
        <w:t>внутрішніх</w:t>
      </w:r>
      <w:r>
        <w:rPr>
          <w:spacing w:val="-17"/>
        </w:rPr>
        <w:t> </w:t>
      </w:r>
      <w:r>
        <w:rPr/>
        <w:t>справ.</w:t>
      </w:r>
      <w:r>
        <w:rPr>
          <w:spacing w:val="-11"/>
        </w:rPr>
        <w:t> </w:t>
      </w:r>
      <w:r>
        <w:rPr/>
        <w:t>Угода між</w:t>
      </w:r>
      <w:r>
        <w:rPr>
          <w:spacing w:val="40"/>
        </w:rPr>
        <w:t> </w:t>
      </w:r>
      <w:r>
        <w:rPr/>
        <w:t>Україною</w:t>
      </w:r>
      <w:r>
        <w:rPr>
          <w:spacing w:val="40"/>
        </w:rPr>
        <w:t> </w:t>
      </w:r>
      <w:r>
        <w:rPr/>
        <w:t>та</w:t>
      </w:r>
      <w:r>
        <w:rPr>
          <w:spacing w:val="40"/>
        </w:rPr>
        <w:t> </w:t>
      </w:r>
      <w:r>
        <w:rPr/>
        <w:t>Європейським</w:t>
      </w:r>
      <w:r>
        <w:rPr>
          <w:spacing w:val="40"/>
        </w:rPr>
        <w:t> </w:t>
      </w:r>
      <w:r>
        <w:rPr/>
        <w:t>поліцейським</w:t>
      </w:r>
      <w:r>
        <w:rPr>
          <w:spacing w:val="40"/>
        </w:rPr>
        <w:t> </w:t>
      </w:r>
      <w:r>
        <w:rPr/>
        <w:t>офісом</w:t>
      </w:r>
      <w:r>
        <w:rPr>
          <w:spacing w:val="40"/>
        </w:rPr>
        <w:t> </w:t>
      </w:r>
      <w:r>
        <w:rPr/>
        <w:t>про</w:t>
      </w:r>
      <w:r>
        <w:rPr>
          <w:spacing w:val="80"/>
        </w:rPr>
        <w:t> </w:t>
      </w:r>
      <w:r>
        <w:rPr/>
        <w:t>оперативне</w:t>
      </w:r>
      <w:r>
        <w:rPr>
          <w:spacing w:val="40"/>
        </w:rPr>
        <w:t> </w:t>
      </w:r>
      <w:r>
        <w:rPr/>
        <w:t>та</w:t>
      </w:r>
      <w:r>
        <w:rPr>
          <w:spacing w:val="80"/>
        </w:rPr>
        <w:t> </w:t>
      </w:r>
      <w:r>
        <w:rPr/>
        <w:t>стратегічне співробітництво 2017 р. Угоди про спрощення оформлення віз та про</w:t>
      </w:r>
      <w:r>
        <w:rPr>
          <w:spacing w:val="-13"/>
        </w:rPr>
        <w:t> </w:t>
      </w:r>
      <w:r>
        <w:rPr/>
        <w:t>реадмісію</w:t>
      </w:r>
      <w:r>
        <w:rPr>
          <w:spacing w:val="-14"/>
        </w:rPr>
        <w:t> </w:t>
      </w:r>
      <w:r>
        <w:rPr/>
        <w:t>осіб</w:t>
      </w:r>
      <w:r>
        <w:rPr>
          <w:spacing w:val="-11"/>
        </w:rPr>
        <w:t> </w:t>
      </w:r>
      <w:r>
        <w:rPr/>
        <w:t>2007</w:t>
      </w:r>
      <w:r>
        <w:rPr>
          <w:spacing w:val="-12"/>
        </w:rPr>
        <w:t> </w:t>
      </w:r>
      <w:r>
        <w:rPr/>
        <w:t>р.</w:t>
      </w:r>
      <w:r>
        <w:rPr>
          <w:spacing w:val="-10"/>
        </w:rPr>
        <w:t> </w:t>
      </w:r>
      <w:r>
        <w:rPr/>
        <w:t>Лібералізації</w:t>
      </w:r>
      <w:r>
        <w:rPr>
          <w:spacing w:val="-17"/>
        </w:rPr>
        <w:t> </w:t>
      </w:r>
      <w:r>
        <w:rPr/>
        <w:t>візового</w:t>
      </w:r>
      <w:r>
        <w:rPr>
          <w:spacing w:val="-12"/>
        </w:rPr>
        <w:t> </w:t>
      </w:r>
      <w:r>
        <w:rPr/>
        <w:t>режиму</w:t>
      </w:r>
      <w:r>
        <w:rPr>
          <w:spacing w:val="-17"/>
        </w:rPr>
        <w:t> </w:t>
      </w:r>
      <w:r>
        <w:rPr/>
        <w:t>між</w:t>
      </w:r>
      <w:r>
        <w:rPr>
          <w:spacing w:val="-13"/>
        </w:rPr>
        <w:t> </w:t>
      </w:r>
      <w:r>
        <w:rPr/>
        <w:t>Україною</w:t>
      </w:r>
      <w:r>
        <w:rPr>
          <w:spacing w:val="-14"/>
        </w:rPr>
        <w:t> </w:t>
      </w:r>
      <w:r>
        <w:rPr/>
        <w:t>та</w:t>
      </w:r>
      <w:r>
        <w:rPr>
          <w:spacing w:val="-12"/>
        </w:rPr>
        <w:t> </w:t>
      </w:r>
      <w:r>
        <w:rPr>
          <w:spacing w:val="-5"/>
        </w:rPr>
        <w:t>ЄС.</w:t>
      </w:r>
    </w:p>
    <w:p>
      <w:pPr>
        <w:pStyle w:val="BodyText"/>
        <w:ind w:right="410" w:firstLine="542"/>
      </w:pPr>
      <w:r>
        <w:rPr/>
        <w:t>Співробітництво</w:t>
      </w:r>
      <w:r>
        <w:rPr>
          <w:spacing w:val="-11"/>
        </w:rPr>
        <w:t> </w:t>
      </w:r>
      <w:r>
        <w:rPr/>
        <w:t>України</w:t>
      </w:r>
      <w:r>
        <w:rPr>
          <w:spacing w:val="-12"/>
        </w:rPr>
        <w:t> </w:t>
      </w:r>
      <w:r>
        <w:rPr/>
        <w:t>та</w:t>
      </w:r>
      <w:r>
        <w:rPr>
          <w:spacing w:val="-11"/>
        </w:rPr>
        <w:t> </w:t>
      </w:r>
      <w:r>
        <w:rPr/>
        <w:t>ЄС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/>
        <w:t>галузі</w:t>
      </w:r>
      <w:r>
        <w:rPr>
          <w:spacing w:val="-12"/>
        </w:rPr>
        <w:t> </w:t>
      </w:r>
      <w:r>
        <w:rPr/>
        <w:t>транспорту.</w:t>
      </w:r>
      <w:r>
        <w:rPr>
          <w:spacing w:val="-3"/>
        </w:rPr>
        <w:t> </w:t>
      </w:r>
      <w:r>
        <w:rPr/>
        <w:t>Спільний</w:t>
      </w:r>
      <w:r>
        <w:rPr>
          <w:spacing w:val="-11"/>
        </w:rPr>
        <w:t> </w:t>
      </w:r>
      <w:r>
        <w:rPr/>
        <w:t>авіаційний простір між Україною та ЄС.</w:t>
      </w:r>
    </w:p>
    <w:p>
      <w:pPr>
        <w:pStyle w:val="BodyText"/>
        <w:ind w:right="413" w:firstLine="542"/>
      </w:pPr>
      <w:r>
        <w:rPr/>
        <w:t>Співробітництво</w:t>
      </w:r>
      <w:r>
        <w:rPr>
          <w:spacing w:val="-5"/>
        </w:rPr>
        <w:t> </w:t>
      </w:r>
      <w:r>
        <w:rPr/>
        <w:t>України</w:t>
      </w:r>
      <w:r>
        <w:rPr>
          <w:spacing w:val="-6"/>
        </w:rPr>
        <w:t> </w:t>
      </w:r>
      <w:r>
        <w:rPr/>
        <w:t>та</w:t>
      </w:r>
      <w:r>
        <w:rPr>
          <w:spacing w:val="-4"/>
        </w:rPr>
        <w:t> </w:t>
      </w:r>
      <w:r>
        <w:rPr/>
        <w:t>ЄС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сфері</w:t>
      </w:r>
      <w:r>
        <w:rPr>
          <w:spacing w:val="-14"/>
        </w:rPr>
        <w:t> </w:t>
      </w:r>
      <w:r>
        <w:rPr/>
        <w:t>екології:</w:t>
      </w:r>
      <w:r>
        <w:rPr>
          <w:spacing w:val="-10"/>
        </w:rPr>
        <w:t> </w:t>
      </w:r>
      <w:r>
        <w:rPr/>
        <w:t>зв’язки</w:t>
      </w:r>
      <w:r>
        <w:rPr>
          <w:spacing w:val="-6"/>
        </w:rPr>
        <w:t> </w:t>
      </w:r>
      <w:r>
        <w:rPr/>
        <w:t>із</w:t>
      </w:r>
      <w:r>
        <w:rPr>
          <w:spacing w:val="-4"/>
        </w:rPr>
        <w:t> </w:t>
      </w:r>
      <w:r>
        <w:rPr/>
        <w:t>Європейським екологічним агентством. Створення Регіонального екологічного центру </w:t>
      </w:r>
      <w:r>
        <w:rPr>
          <w:spacing w:val="-2"/>
        </w:rPr>
        <w:t>України.</w:t>
      </w:r>
    </w:p>
    <w:p>
      <w:pPr>
        <w:pStyle w:val="BodyText"/>
        <w:spacing w:before="6"/>
        <w:ind w:left="0"/>
        <w:jc w:val="left"/>
      </w:pPr>
    </w:p>
    <w:p>
      <w:pPr>
        <w:pStyle w:val="Heading3"/>
        <w:spacing w:line="240" w:lineRule="auto"/>
        <w:ind w:right="411" w:hanging="2185"/>
        <w:jc w:val="left"/>
      </w:pPr>
      <w:r>
        <w:rPr>
          <w:i/>
        </w:rPr>
        <w:t>Тема</w:t>
      </w:r>
      <w:r>
        <w:rPr>
          <w:i/>
          <w:spacing w:val="-8"/>
        </w:rPr>
        <w:t> </w:t>
      </w:r>
      <w:r>
        <w:rPr>
          <w:i/>
        </w:rPr>
        <w:t>14.</w:t>
      </w:r>
      <w:r>
        <w:rPr>
          <w:i/>
          <w:spacing w:val="-4"/>
        </w:rPr>
        <w:t> </w:t>
      </w:r>
      <w:r>
        <w:rPr>
          <w:i/>
        </w:rPr>
        <w:t>Адаптація</w:t>
      </w:r>
      <w:r>
        <w:rPr>
          <w:i/>
          <w:spacing w:val="-8"/>
        </w:rPr>
        <w:t> </w:t>
      </w:r>
      <w:r>
        <w:rPr>
          <w:i/>
        </w:rPr>
        <w:t>законодавства</w:t>
      </w:r>
      <w:r>
        <w:rPr>
          <w:i/>
          <w:spacing w:val="-7"/>
        </w:rPr>
        <w:t> </w:t>
      </w:r>
      <w:r>
        <w:rPr>
          <w:i/>
        </w:rPr>
        <w:t>України</w:t>
      </w:r>
      <w:r>
        <w:rPr>
          <w:i/>
          <w:spacing w:val="-9"/>
        </w:rPr>
        <w:t> </w:t>
      </w:r>
      <w:r>
        <w:rPr>
          <w:i/>
        </w:rPr>
        <w:t>до</w:t>
      </w:r>
      <w:r>
        <w:rPr>
          <w:i/>
          <w:spacing w:val="-8"/>
        </w:rPr>
        <w:t> </w:t>
      </w:r>
      <w:r>
        <w:rPr>
          <w:i/>
        </w:rPr>
        <w:t>законодавства</w:t>
      </w:r>
      <w:r>
        <w:rPr/>
        <w:t> Європейського Союзу</w:t>
      </w:r>
    </w:p>
    <w:p>
      <w:pPr>
        <w:spacing w:after="0" w:line="240" w:lineRule="auto"/>
        <w:jc w:val="left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78"/>
        <w:ind w:right="410" w:firstLine="542"/>
      </w:pPr>
      <w:r>
        <w:rPr/>
        <w:t>Поняття адаптації законодавства, її види. Програма адаптації законодавства</w:t>
      </w:r>
      <w:r>
        <w:rPr>
          <w:spacing w:val="-3"/>
        </w:rPr>
        <w:t> </w:t>
      </w:r>
      <w:r>
        <w:rPr/>
        <w:t>України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законодавства ЄС.</w:t>
      </w:r>
      <w:r>
        <w:rPr>
          <w:spacing w:val="-1"/>
        </w:rPr>
        <w:t> </w:t>
      </w:r>
      <w:r>
        <w:rPr/>
        <w:t>План</w:t>
      </w:r>
      <w:r>
        <w:rPr>
          <w:spacing w:val="-4"/>
        </w:rPr>
        <w:t> </w:t>
      </w:r>
      <w:r>
        <w:rPr/>
        <w:t>заходів</w:t>
      </w:r>
      <w:r>
        <w:rPr>
          <w:spacing w:val="-5"/>
        </w:rPr>
        <w:t> </w:t>
      </w:r>
      <w:r>
        <w:rPr/>
        <w:t>з виконання</w:t>
      </w:r>
      <w:r>
        <w:rPr>
          <w:spacing w:val="-3"/>
        </w:rPr>
        <w:t> </w:t>
      </w:r>
      <w:r>
        <w:rPr/>
        <w:t>Угоди про</w:t>
      </w:r>
      <w:r>
        <w:rPr>
          <w:spacing w:val="-7"/>
        </w:rPr>
        <w:t> </w:t>
      </w:r>
      <w:r>
        <w:rPr/>
        <w:t>аосціацію</w:t>
      </w:r>
      <w:r>
        <w:rPr>
          <w:spacing w:val="-9"/>
        </w:rPr>
        <w:t> </w:t>
      </w:r>
      <w:r>
        <w:rPr/>
        <w:t>2017</w:t>
      </w:r>
      <w:r>
        <w:rPr>
          <w:spacing w:val="-7"/>
        </w:rPr>
        <w:t> </w:t>
      </w:r>
      <w:r>
        <w:rPr/>
        <w:t>р.</w:t>
      </w:r>
      <w:r>
        <w:rPr>
          <w:spacing w:val="-5"/>
        </w:rPr>
        <w:t> </w:t>
      </w:r>
      <w:r>
        <w:rPr/>
        <w:t>Етапи</w:t>
      </w:r>
      <w:r>
        <w:rPr>
          <w:spacing w:val="-7"/>
        </w:rPr>
        <w:t> </w:t>
      </w:r>
      <w:r>
        <w:rPr/>
        <w:t>адаптації</w:t>
      </w:r>
      <w:r>
        <w:rPr>
          <w:spacing w:val="-9"/>
        </w:rPr>
        <w:t> </w:t>
      </w:r>
      <w:r>
        <w:rPr/>
        <w:t>українського</w:t>
      </w:r>
      <w:r>
        <w:rPr>
          <w:spacing w:val="-7"/>
        </w:rPr>
        <w:t> </w:t>
      </w:r>
      <w:r>
        <w:rPr/>
        <w:t>законодавства,</w:t>
      </w:r>
      <w:r>
        <w:rPr>
          <w:spacing w:val="-5"/>
        </w:rPr>
        <w:t> </w:t>
      </w:r>
      <w:r>
        <w:rPr/>
        <w:t>їх</w:t>
      </w:r>
      <w:r>
        <w:rPr>
          <w:spacing w:val="-13"/>
        </w:rPr>
        <w:t> </w:t>
      </w:r>
      <w:r>
        <w:rPr/>
        <w:t>задачі</w:t>
      </w:r>
      <w:r>
        <w:rPr>
          <w:spacing w:val="-8"/>
        </w:rPr>
        <w:t> </w:t>
      </w:r>
      <w:r>
        <w:rPr/>
        <w:t>та пріоритетні сфери.</w:t>
      </w:r>
    </w:p>
    <w:p>
      <w:pPr>
        <w:pStyle w:val="BodyText"/>
        <w:spacing w:line="322" w:lineRule="exact" w:before="4"/>
        <w:ind w:left="662"/>
      </w:pPr>
      <w:r>
        <w:rPr/>
        <w:t>Механізми</w:t>
      </w:r>
      <w:r>
        <w:rPr>
          <w:spacing w:val="-11"/>
        </w:rPr>
        <w:t> </w:t>
      </w:r>
      <w:r>
        <w:rPr/>
        <w:t>адаптації</w:t>
      </w:r>
      <w:r>
        <w:rPr>
          <w:spacing w:val="-16"/>
        </w:rPr>
        <w:t> </w:t>
      </w:r>
      <w:r>
        <w:rPr/>
        <w:t>законодавства</w:t>
      </w:r>
      <w:r>
        <w:rPr>
          <w:spacing w:val="-9"/>
        </w:rPr>
        <w:t> </w:t>
      </w:r>
      <w:r>
        <w:rPr/>
        <w:t>України</w:t>
      </w:r>
      <w:r>
        <w:rPr>
          <w:spacing w:val="-11"/>
        </w:rPr>
        <w:t> </w:t>
      </w:r>
      <w:r>
        <w:rPr/>
        <w:t>до</w:t>
      </w:r>
      <w:r>
        <w:rPr>
          <w:spacing w:val="-10"/>
        </w:rPr>
        <w:t> </w:t>
      </w:r>
      <w:r>
        <w:rPr/>
        <w:t>законодавства</w:t>
      </w:r>
      <w:r>
        <w:rPr>
          <w:spacing w:val="-10"/>
        </w:rPr>
        <w:t> </w:t>
      </w:r>
      <w:r>
        <w:rPr>
          <w:spacing w:val="-5"/>
        </w:rPr>
        <w:t>ЄС.</w:t>
      </w:r>
    </w:p>
    <w:p>
      <w:pPr>
        <w:pStyle w:val="BodyText"/>
        <w:ind w:right="409" w:firstLine="542"/>
      </w:pPr>
      <w:r>
        <w:rPr/>
        <w:t>Спеціальні інституційні заходи адаптації. Урядовий офіс координації європейської та євроатлантичної інтеграції України. Офіс прем’єр-міністра з питань європейської та євроатлантичної інтеграції України.</w:t>
      </w:r>
    </w:p>
    <w:p>
      <w:pPr>
        <w:pStyle w:val="BodyText"/>
        <w:ind w:right="414" w:firstLine="542"/>
      </w:pPr>
      <w:r>
        <w:rPr/>
        <w:t>Центральні органи державної влади, відповідальні за адаптації законодавства України до законодавства ЄС.</w:t>
      </w:r>
    </w:p>
    <w:p>
      <w:pPr>
        <w:pStyle w:val="BodyText"/>
        <w:ind w:right="410" w:firstLine="542"/>
      </w:pPr>
      <w:r>
        <w:rPr/>
        <w:t>Особливості застосування адаптованих норм права ЄС у національному правопорядку України.</w:t>
      </w:r>
    </w:p>
    <w:p>
      <w:pPr>
        <w:pStyle w:val="BodyText"/>
        <w:ind w:left="0"/>
        <w:jc w:val="left"/>
      </w:pPr>
    </w:p>
    <w:p>
      <w:pPr>
        <w:pStyle w:val="BodyText"/>
        <w:spacing w:before="165"/>
        <w:ind w:left="0"/>
        <w:jc w:val="left"/>
      </w:pPr>
    </w:p>
    <w:p>
      <w:pPr>
        <w:pStyle w:val="Heading2"/>
        <w:numPr>
          <w:ilvl w:val="0"/>
          <w:numId w:val="2"/>
        </w:numPr>
        <w:tabs>
          <w:tab w:pos="1985" w:val="left" w:leader="none"/>
        </w:tabs>
        <w:spacing w:line="240" w:lineRule="auto" w:before="0" w:after="0"/>
        <w:ind w:left="1985" w:right="0" w:hanging="353"/>
        <w:jc w:val="left"/>
      </w:pPr>
      <w:bookmarkStart w:name="_TOC_250000" w:id="16"/>
      <w:bookmarkStart w:name="4.  Ресурсне  забезпечення навчальної ди" w:id="17"/>
      <w:r>
        <w:rPr>
          <w:b w:val="0"/>
        </w:rPr>
      </w:r>
      <w:r>
        <w:rPr/>
        <w:t>Ресурсне</w:t>
      </w:r>
      <w:r>
        <w:rPr>
          <w:spacing w:val="48"/>
        </w:rPr>
        <w:t> </w:t>
      </w:r>
      <w:r>
        <w:rPr/>
        <w:t>забезпечення</w:t>
      </w:r>
      <w:r>
        <w:rPr>
          <w:spacing w:val="-13"/>
        </w:rPr>
        <w:t> </w:t>
      </w:r>
      <w:r>
        <w:rPr/>
        <w:t>навчальної</w:t>
      </w:r>
      <w:r>
        <w:rPr>
          <w:spacing w:val="-8"/>
        </w:rPr>
        <w:t> </w:t>
      </w:r>
      <w:bookmarkEnd w:id="16"/>
      <w:r>
        <w:rPr>
          <w:spacing w:val="-2"/>
        </w:rPr>
        <w:t>дисципліни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53" w:after="0"/>
        <w:ind w:left="1395" w:right="0" w:hanging="493"/>
        <w:jc w:val="left"/>
        <w:rPr>
          <w:sz w:val="28"/>
        </w:rPr>
      </w:pPr>
      <w:bookmarkStart w:name="4.1. Форми організації освітнього процес" w:id="18"/>
      <w:bookmarkEnd w:id="18"/>
      <w:r>
        <w:rPr/>
      </w:r>
      <w:r>
        <w:rPr>
          <w:i/>
          <w:sz w:val="28"/>
        </w:rPr>
        <w:t>Форми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організації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освітнього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процесу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види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навчальних</w:t>
      </w:r>
      <w:r>
        <w:rPr>
          <w:i/>
          <w:spacing w:val="-9"/>
          <w:sz w:val="28"/>
        </w:rPr>
        <w:t> </w:t>
      </w:r>
      <w:r>
        <w:rPr>
          <w:i/>
          <w:spacing w:val="-2"/>
          <w:sz w:val="28"/>
        </w:rPr>
        <w:t>занять:</w:t>
      </w:r>
    </w:p>
    <w:p>
      <w:pPr>
        <w:pStyle w:val="ListParagraph"/>
        <w:numPr>
          <w:ilvl w:val="2"/>
          <w:numId w:val="2"/>
        </w:numPr>
        <w:tabs>
          <w:tab w:pos="1010" w:val="left" w:leader="none"/>
        </w:tabs>
        <w:spacing w:line="362" w:lineRule="auto" w:before="163" w:after="0"/>
        <w:ind w:left="119" w:right="410" w:firstLine="710"/>
        <w:jc w:val="left"/>
        <w:rPr>
          <w:i/>
          <w:sz w:val="28"/>
        </w:rPr>
      </w:pPr>
      <w:bookmarkStart w:name="- форми організації освітнього процесу: " w:id="19"/>
      <w:bookmarkEnd w:id="19"/>
      <w:r>
        <w:rPr/>
      </w:r>
      <w:r>
        <w:rPr>
          <w:sz w:val="28"/>
        </w:rPr>
        <w:t>форми організації освітнього процесу:</w:t>
      </w:r>
      <w:r>
        <w:rPr>
          <w:spacing w:val="80"/>
          <w:sz w:val="28"/>
        </w:rPr>
        <w:t> </w:t>
      </w:r>
      <w:r>
        <w:rPr>
          <w:sz w:val="28"/>
        </w:rPr>
        <w:t>навчальні заняття; самостійна робота; практична підготовка; контрольні заходи;</w:t>
      </w:r>
    </w:p>
    <w:p>
      <w:pPr>
        <w:pStyle w:val="ListParagraph"/>
        <w:numPr>
          <w:ilvl w:val="2"/>
          <w:numId w:val="2"/>
        </w:numPr>
        <w:tabs>
          <w:tab w:pos="1092" w:val="left" w:leader="none"/>
        </w:tabs>
        <w:spacing w:line="362" w:lineRule="auto" w:before="0" w:after="0"/>
        <w:ind w:left="119" w:right="412" w:firstLine="710"/>
        <w:jc w:val="left"/>
        <w:rPr>
          <w:sz w:val="28"/>
        </w:rPr>
      </w:pPr>
      <w:bookmarkStart w:name="- види навчальних занять: лекції, практи" w:id="20"/>
      <w:bookmarkEnd w:id="20"/>
      <w:r>
        <w:rPr/>
      </w:r>
      <w:r>
        <w:rPr>
          <w:sz w:val="28"/>
        </w:rPr>
        <w:t>види</w:t>
      </w:r>
      <w:r>
        <w:rPr>
          <w:spacing w:val="80"/>
          <w:sz w:val="28"/>
        </w:rPr>
        <w:t> </w:t>
      </w:r>
      <w:r>
        <w:rPr>
          <w:sz w:val="28"/>
        </w:rPr>
        <w:t>навчальних</w:t>
      </w:r>
      <w:r>
        <w:rPr>
          <w:spacing w:val="40"/>
          <w:sz w:val="28"/>
        </w:rPr>
        <w:t> </w:t>
      </w:r>
      <w:r>
        <w:rPr>
          <w:sz w:val="28"/>
        </w:rPr>
        <w:t>занять:</w:t>
      </w:r>
      <w:r>
        <w:rPr>
          <w:spacing w:val="40"/>
          <w:sz w:val="28"/>
        </w:rPr>
        <w:t> </w:t>
      </w:r>
      <w:r>
        <w:rPr>
          <w:sz w:val="28"/>
        </w:rPr>
        <w:t>лекції,</w:t>
      </w:r>
      <w:r>
        <w:rPr>
          <w:spacing w:val="80"/>
          <w:sz w:val="28"/>
        </w:rPr>
        <w:t> </w:t>
      </w:r>
      <w:r>
        <w:rPr>
          <w:sz w:val="28"/>
        </w:rPr>
        <w:t>практичні</w:t>
      </w:r>
      <w:r>
        <w:rPr>
          <w:spacing w:val="80"/>
          <w:sz w:val="28"/>
        </w:rPr>
        <w:t> </w:t>
      </w:r>
      <w:r>
        <w:rPr>
          <w:sz w:val="28"/>
        </w:rPr>
        <w:t>заняття,</w:t>
      </w:r>
      <w:r>
        <w:rPr>
          <w:spacing w:val="80"/>
          <w:sz w:val="28"/>
        </w:rPr>
        <w:t> </w:t>
      </w:r>
      <w:r>
        <w:rPr>
          <w:sz w:val="28"/>
        </w:rPr>
        <w:t>індивідуальні заняття, консультації.</w:t>
      </w:r>
    </w:p>
    <w:p>
      <w:pPr>
        <w:pStyle w:val="ListParagraph"/>
        <w:numPr>
          <w:ilvl w:val="1"/>
          <w:numId w:val="2"/>
        </w:numPr>
        <w:tabs>
          <w:tab w:pos="2701" w:val="left" w:leader="none"/>
        </w:tabs>
        <w:spacing w:line="319" w:lineRule="exact" w:before="0" w:after="0"/>
        <w:ind w:left="2701" w:right="0" w:hanging="493"/>
        <w:jc w:val="left"/>
        <w:rPr>
          <w:i/>
          <w:sz w:val="28"/>
        </w:rPr>
      </w:pPr>
      <w:bookmarkStart w:name="4.2. Самостійна робота здобувачів вищої " w:id="21"/>
      <w:bookmarkEnd w:id="21"/>
      <w:r>
        <w:rPr/>
      </w:r>
      <w:r>
        <w:rPr>
          <w:i/>
          <w:sz w:val="28"/>
        </w:rPr>
        <w:t>Самостійна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робота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здобувачів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вищої</w:t>
      </w:r>
      <w:r>
        <w:rPr>
          <w:i/>
          <w:spacing w:val="-9"/>
          <w:sz w:val="28"/>
        </w:rPr>
        <w:t> </w:t>
      </w:r>
      <w:r>
        <w:rPr>
          <w:i/>
          <w:spacing w:val="-2"/>
          <w:sz w:val="28"/>
        </w:rPr>
        <w:t>освіти</w:t>
      </w:r>
    </w:p>
    <w:p>
      <w:pPr>
        <w:pStyle w:val="BodyText"/>
        <w:spacing w:line="360" w:lineRule="auto" w:before="152"/>
        <w:ind w:right="414" w:firstLine="710"/>
      </w:pPr>
      <w:r>
        <w:rPr/>
        <w:t>Самостійна</w:t>
      </w:r>
      <w:r>
        <w:rPr>
          <w:spacing w:val="-12"/>
        </w:rPr>
        <w:t> </w:t>
      </w:r>
      <w:r>
        <w:rPr/>
        <w:t>робота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вид</w:t>
      </w:r>
      <w:r>
        <w:rPr>
          <w:spacing w:val="-10"/>
        </w:rPr>
        <w:t> </w:t>
      </w:r>
      <w:r>
        <w:rPr/>
        <w:t>позааудиторної</w:t>
      </w:r>
      <w:r>
        <w:rPr>
          <w:spacing w:val="-11"/>
        </w:rPr>
        <w:t> </w:t>
      </w:r>
      <w:r>
        <w:rPr/>
        <w:t>роботи</w:t>
      </w:r>
      <w:r>
        <w:rPr>
          <w:spacing w:val="-12"/>
        </w:rPr>
        <w:t> </w:t>
      </w:r>
      <w:r>
        <w:rPr/>
        <w:t>навчального</w:t>
      </w:r>
      <w:r>
        <w:rPr>
          <w:spacing w:val="-8"/>
        </w:rPr>
        <w:t> </w:t>
      </w:r>
      <w:r>
        <w:rPr/>
        <w:t>характеру, яка спрямована на вивчення програмного матеріалу навчального курсу. Під час</w:t>
      </w:r>
      <w:r>
        <w:rPr>
          <w:spacing w:val="-9"/>
        </w:rPr>
        <w:t> </w:t>
      </w:r>
      <w:r>
        <w:rPr/>
        <w:t>самостійної</w:t>
      </w:r>
      <w:r>
        <w:rPr>
          <w:spacing w:val="-14"/>
        </w:rPr>
        <w:t> </w:t>
      </w:r>
      <w:r>
        <w:rPr/>
        <w:t>роботи</w:t>
      </w:r>
      <w:r>
        <w:rPr>
          <w:spacing w:val="-9"/>
        </w:rPr>
        <w:t> </w:t>
      </w:r>
      <w:r>
        <w:rPr/>
        <w:t>студент</w:t>
      </w:r>
      <w:r>
        <w:rPr>
          <w:spacing w:val="-11"/>
        </w:rPr>
        <w:t> </w:t>
      </w:r>
      <w:r>
        <w:rPr/>
        <w:t>має</w:t>
      </w:r>
      <w:r>
        <w:rPr>
          <w:spacing w:val="-9"/>
        </w:rPr>
        <w:t> </w:t>
      </w:r>
      <w:r>
        <w:rPr/>
        <w:t>самостійно</w:t>
      </w:r>
      <w:r>
        <w:rPr>
          <w:spacing w:val="-10"/>
        </w:rPr>
        <w:t> </w:t>
      </w:r>
      <w:r>
        <w:rPr/>
        <w:t>опрацювати</w:t>
      </w:r>
      <w:r>
        <w:rPr>
          <w:spacing w:val="-9"/>
        </w:rPr>
        <w:t> </w:t>
      </w:r>
      <w:r>
        <w:rPr/>
        <w:t>конспекти</w:t>
      </w:r>
      <w:r>
        <w:rPr>
          <w:spacing w:val="-9"/>
        </w:rPr>
        <w:t> </w:t>
      </w:r>
      <w:r>
        <w:rPr/>
        <w:t>лекцій, рекомендовану літературу, нормативні акти, матеріали емпіричних досліджень до тем, що виносяться на практичні заняття.</w:t>
      </w:r>
    </w:p>
    <w:p>
      <w:pPr>
        <w:pStyle w:val="BodyText"/>
        <w:spacing w:line="360" w:lineRule="auto"/>
        <w:ind w:right="413" w:firstLine="710"/>
      </w:pPr>
      <w:r>
        <w:rPr/>
        <w:t>Формами самостійної роботи студентів є: доопрацювання матеріалів лекції; робота в інформаційних мережах; наукове повідомлення з вузькоспеціальною проблематикою; підготовка тематичних презентацій; підготовка та публікація наукових статей, тез тощо; розробка схем, таблиць з тем начальної дисципліни; анотування наукових статей і монографій; здійснення аналізу законопроектів та змін законодавства.</w:t>
      </w:r>
    </w:p>
    <w:p>
      <w:pPr>
        <w:pStyle w:val="BodyText"/>
        <w:spacing w:line="362" w:lineRule="auto" w:before="2"/>
        <w:ind w:right="419" w:firstLine="710"/>
      </w:pPr>
      <w:r>
        <w:rPr/>
        <w:t>Самостійна робота студентів</w:t>
      </w:r>
      <w:r>
        <w:rPr>
          <w:spacing w:val="-1"/>
        </w:rPr>
        <w:t> </w:t>
      </w:r>
      <w:r>
        <w:rPr/>
        <w:t>полягає у</w:t>
      </w:r>
      <w:r>
        <w:rPr>
          <w:spacing w:val="-4"/>
        </w:rPr>
        <w:t> </w:t>
      </w:r>
      <w:r>
        <w:rPr/>
        <w:t>вивченні додаткової</w:t>
      </w:r>
      <w:r>
        <w:rPr>
          <w:spacing w:val="-4"/>
        </w:rPr>
        <w:t> </w:t>
      </w:r>
      <w:r>
        <w:rPr/>
        <w:t>навчальної, </w:t>
      </w:r>
      <w:r>
        <w:rPr>
          <w:spacing w:val="-2"/>
        </w:rPr>
        <w:t>наукової</w:t>
      </w:r>
      <w:r>
        <w:rPr>
          <w:spacing w:val="-8"/>
        </w:rPr>
        <w:t> </w:t>
      </w:r>
      <w:r>
        <w:rPr>
          <w:spacing w:val="-2"/>
        </w:rPr>
        <w:t>літератури,</w:t>
      </w:r>
      <w:r>
        <w:rPr>
          <w:spacing w:val="1"/>
        </w:rPr>
        <w:t> </w:t>
      </w:r>
      <w:r>
        <w:rPr>
          <w:spacing w:val="-2"/>
        </w:rPr>
        <w:t>ознайомленні</w:t>
      </w:r>
      <w:r>
        <w:rPr>
          <w:spacing w:val="-8"/>
        </w:rPr>
        <w:t> </w:t>
      </w:r>
      <w:r>
        <w:rPr>
          <w:spacing w:val="-2"/>
        </w:rPr>
        <w:t>із</w:t>
      </w:r>
      <w:r>
        <w:rPr>
          <w:spacing w:val="-1"/>
        </w:rPr>
        <w:t> </w:t>
      </w:r>
      <w:r>
        <w:rPr>
          <w:spacing w:val="-2"/>
        </w:rPr>
        <w:t>фінансовим</w:t>
      </w:r>
      <w:r>
        <w:rPr>
          <w:spacing w:val="-1"/>
        </w:rPr>
        <w:t> </w:t>
      </w:r>
      <w:r>
        <w:rPr>
          <w:spacing w:val="-2"/>
        </w:rPr>
        <w:t>законодавством</w:t>
      </w:r>
      <w:r>
        <w:rPr>
          <w:spacing w:val="-1"/>
        </w:rPr>
        <w:t> </w:t>
      </w:r>
      <w:r>
        <w:rPr>
          <w:spacing w:val="-2"/>
        </w:rPr>
        <w:t>інших</w:t>
      </w:r>
      <w:r>
        <w:rPr>
          <w:spacing w:val="-7"/>
        </w:rPr>
        <w:t> </w:t>
      </w:r>
      <w:r>
        <w:rPr>
          <w:spacing w:val="-2"/>
        </w:rPr>
        <w:t>країн,</w:t>
      </w:r>
    </w:p>
    <w:p>
      <w:pPr>
        <w:spacing w:after="0" w:line="362" w:lineRule="auto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line="360" w:lineRule="auto" w:before="78"/>
        <w:ind w:right="415"/>
      </w:pPr>
      <w:r>
        <w:rPr/>
        <w:t>вивченні</w:t>
      </w:r>
      <w:r>
        <w:rPr>
          <w:spacing w:val="-18"/>
        </w:rPr>
        <w:t> </w:t>
      </w:r>
      <w:r>
        <w:rPr/>
        <w:t>практики</w:t>
      </w:r>
      <w:r>
        <w:rPr>
          <w:spacing w:val="-14"/>
        </w:rPr>
        <w:t> </w:t>
      </w:r>
      <w:r>
        <w:rPr/>
        <w:t>застосування</w:t>
      </w:r>
      <w:r>
        <w:rPr>
          <w:spacing w:val="-13"/>
        </w:rPr>
        <w:t> </w:t>
      </w:r>
      <w:r>
        <w:rPr/>
        <w:t>фінансового</w:t>
      </w:r>
      <w:r>
        <w:rPr>
          <w:spacing w:val="-14"/>
        </w:rPr>
        <w:t> </w:t>
      </w:r>
      <w:r>
        <w:rPr/>
        <w:t>законодавства</w:t>
      </w:r>
      <w:r>
        <w:rPr>
          <w:spacing w:val="-14"/>
        </w:rPr>
        <w:t> </w:t>
      </w:r>
      <w:r>
        <w:rPr/>
        <w:t>тощо.</w:t>
      </w:r>
      <w:r>
        <w:rPr>
          <w:spacing w:val="-12"/>
        </w:rPr>
        <w:t> </w:t>
      </w:r>
      <w:r>
        <w:rPr/>
        <w:t>Самостійна робота призначена для поглиблення знань студентів із тем, що передбачені навчальною дисципліною.</w:t>
      </w:r>
    </w:p>
    <w:p>
      <w:pPr>
        <w:pStyle w:val="ListParagraph"/>
        <w:numPr>
          <w:ilvl w:val="1"/>
          <w:numId w:val="2"/>
        </w:numPr>
        <w:tabs>
          <w:tab w:pos="2984" w:val="left" w:leader="none"/>
        </w:tabs>
        <w:spacing w:line="240" w:lineRule="auto" w:before="1" w:after="0"/>
        <w:ind w:left="2984" w:right="0" w:hanging="493"/>
        <w:jc w:val="both"/>
        <w:rPr>
          <w:i/>
          <w:sz w:val="28"/>
        </w:rPr>
      </w:pPr>
      <w:bookmarkStart w:name="4.3. Освітні технології та методи навчан" w:id="22"/>
      <w:bookmarkEnd w:id="22"/>
      <w:r>
        <w:rPr/>
      </w:r>
      <w:r>
        <w:rPr>
          <w:i/>
          <w:sz w:val="28"/>
        </w:rPr>
        <w:t>Освітні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технології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методи</w:t>
      </w:r>
      <w:r>
        <w:rPr>
          <w:i/>
          <w:spacing w:val="-8"/>
          <w:sz w:val="28"/>
        </w:rPr>
        <w:t> </w:t>
      </w:r>
      <w:r>
        <w:rPr>
          <w:i/>
          <w:spacing w:val="-2"/>
          <w:sz w:val="28"/>
        </w:rPr>
        <w:t>навчання</w:t>
      </w:r>
    </w:p>
    <w:p>
      <w:pPr>
        <w:pStyle w:val="ListParagraph"/>
        <w:numPr>
          <w:ilvl w:val="2"/>
          <w:numId w:val="2"/>
        </w:numPr>
        <w:tabs>
          <w:tab w:pos="1077" w:val="left" w:leader="none"/>
        </w:tabs>
        <w:spacing w:line="360" w:lineRule="auto" w:before="163" w:after="0"/>
        <w:ind w:left="119" w:right="414" w:firstLine="710"/>
        <w:jc w:val="both"/>
        <w:rPr>
          <w:sz w:val="28"/>
        </w:rPr>
      </w:pPr>
      <w:r>
        <w:rPr>
          <w:sz w:val="28"/>
        </w:rPr>
        <w:t>освітні технології: проблемного навчання, контекстного навчання, студентоцентроване</w:t>
      </w:r>
      <w:r>
        <w:rPr>
          <w:spacing w:val="40"/>
          <w:sz w:val="28"/>
        </w:rPr>
        <w:t> </w:t>
      </w:r>
      <w:r>
        <w:rPr>
          <w:sz w:val="28"/>
        </w:rPr>
        <w:t>навчання, аудіо-візуальні технології, наукові дискусії, інтерактивні технології, IT-технології тощо;</w:t>
      </w:r>
    </w:p>
    <w:p>
      <w:pPr>
        <w:pStyle w:val="ListParagraph"/>
        <w:numPr>
          <w:ilvl w:val="2"/>
          <w:numId w:val="2"/>
        </w:numPr>
        <w:tabs>
          <w:tab w:pos="1111" w:val="left" w:leader="none"/>
        </w:tabs>
        <w:spacing w:line="360" w:lineRule="auto" w:before="1" w:after="0"/>
        <w:ind w:left="119" w:right="406" w:firstLine="710"/>
        <w:jc w:val="both"/>
        <w:rPr>
          <w:sz w:val="28"/>
        </w:rPr>
      </w:pPr>
      <w:r>
        <w:rPr>
          <w:sz w:val="28"/>
        </w:rPr>
        <w:t>методи навчання: поєднання словесних, наочних та практичних методів, метод проблемного викладання, прес-конференції, ділові ігри, мозкові штурми, моделювання професійних ситуацій, кейс-метод, метод дискусії, круглий стіл тощо.</w:t>
      </w:r>
    </w:p>
    <w:p>
      <w:pPr>
        <w:pStyle w:val="ListParagraph"/>
        <w:numPr>
          <w:ilvl w:val="1"/>
          <w:numId w:val="2"/>
        </w:numPr>
        <w:tabs>
          <w:tab w:pos="1582" w:val="left" w:leader="none"/>
        </w:tabs>
        <w:spacing w:line="362" w:lineRule="auto" w:before="238" w:after="0"/>
        <w:ind w:left="446" w:right="671" w:firstLine="643"/>
        <w:jc w:val="both"/>
        <w:rPr>
          <w:i/>
          <w:sz w:val="28"/>
        </w:rPr>
      </w:pPr>
      <w:bookmarkStart w:name="4.4. Форми педагогічного контролю та сис" w:id="23"/>
      <w:bookmarkEnd w:id="23"/>
      <w:r>
        <w:rPr/>
      </w:r>
      <w:r>
        <w:rPr>
          <w:i/>
          <w:sz w:val="28"/>
        </w:rPr>
        <w:t>Форми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педагогічного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контролю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система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оцінювання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якості</w:t>
      </w:r>
      <w:r>
        <w:rPr>
          <w:i/>
          <w:sz w:val="28"/>
        </w:rPr>
        <w:t> сформованих компетентностей за результатами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засвоєння навчальної</w:t>
      </w:r>
    </w:p>
    <w:p>
      <w:pPr>
        <w:spacing w:line="310" w:lineRule="exact" w:before="0"/>
        <w:ind w:left="0" w:right="294" w:firstLine="0"/>
        <w:jc w:val="center"/>
        <w:rPr>
          <w:i/>
          <w:sz w:val="28"/>
        </w:rPr>
      </w:pPr>
      <w:r>
        <w:rPr>
          <w:i/>
          <w:spacing w:val="-2"/>
          <w:sz w:val="28"/>
        </w:rPr>
        <w:t>дисципліни</w:t>
      </w:r>
    </w:p>
    <w:p>
      <w:pPr>
        <w:pStyle w:val="BodyText"/>
        <w:spacing w:before="226"/>
        <w:ind w:right="403" w:firstLine="710"/>
      </w:pPr>
      <w:r>
        <w:rPr/>
        <w:t>Оцінювання результатів засвоєння навчальної дисципліни «Право Європейського Союзу» передбачає проведення поточного та підсумкового контролю і здійснюється на основі накопичувальної бально-рейтингової </w:t>
      </w:r>
      <w:r>
        <w:rPr>
          <w:spacing w:val="-2"/>
        </w:rPr>
        <w:t>системи.</w:t>
      </w:r>
    </w:p>
    <w:p>
      <w:pPr>
        <w:spacing w:line="322" w:lineRule="exact" w:before="3"/>
        <w:ind w:left="830" w:right="0" w:firstLine="0"/>
        <w:jc w:val="both"/>
        <w:rPr>
          <w:sz w:val="28"/>
        </w:rPr>
      </w:pPr>
      <w:r>
        <w:rPr>
          <w:b/>
          <w:i/>
          <w:sz w:val="28"/>
        </w:rPr>
        <w:t>Поточний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контроль</w:t>
      </w:r>
      <w:r>
        <w:rPr>
          <w:b/>
          <w:i/>
          <w:spacing w:val="-5"/>
          <w:sz w:val="28"/>
        </w:rPr>
        <w:t> </w:t>
      </w:r>
      <w:r>
        <w:rPr>
          <w:sz w:val="28"/>
        </w:rPr>
        <w:t>знань</w:t>
      </w:r>
      <w:r>
        <w:rPr>
          <w:spacing w:val="-10"/>
          <w:sz w:val="28"/>
        </w:rPr>
        <w:t> </w:t>
      </w:r>
      <w:r>
        <w:rPr>
          <w:sz w:val="28"/>
        </w:rPr>
        <w:t>студентів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включає:</w:t>
      </w:r>
    </w:p>
    <w:p>
      <w:pPr>
        <w:pStyle w:val="ListParagraph"/>
        <w:numPr>
          <w:ilvl w:val="2"/>
          <w:numId w:val="2"/>
        </w:numPr>
        <w:tabs>
          <w:tab w:pos="1164" w:val="left" w:leader="none"/>
        </w:tabs>
        <w:spacing w:line="240" w:lineRule="auto" w:before="0" w:after="0"/>
        <w:ind w:left="119" w:right="406" w:firstLine="710"/>
        <w:jc w:val="both"/>
        <w:rPr>
          <w:sz w:val="28"/>
        </w:rPr>
      </w:pPr>
      <w:r>
        <w:rPr>
          <w:sz w:val="28"/>
        </w:rPr>
        <w:t>контроль якості засвоєння студентами програмного матеріалу навчальної</w:t>
      </w:r>
      <w:r>
        <w:rPr>
          <w:spacing w:val="-18"/>
          <w:sz w:val="28"/>
        </w:rPr>
        <w:t> </w:t>
      </w:r>
      <w:r>
        <w:rPr>
          <w:sz w:val="28"/>
        </w:rPr>
        <w:t>дисципліни</w:t>
      </w:r>
      <w:r>
        <w:rPr>
          <w:spacing w:val="-17"/>
          <w:sz w:val="28"/>
        </w:rPr>
        <w:t> </w:t>
      </w:r>
      <w:r>
        <w:rPr>
          <w:sz w:val="28"/>
        </w:rPr>
        <w:t>на</w:t>
      </w:r>
      <w:r>
        <w:rPr>
          <w:spacing w:val="-18"/>
          <w:sz w:val="28"/>
        </w:rPr>
        <w:t> </w:t>
      </w:r>
      <w:r>
        <w:rPr>
          <w:sz w:val="28"/>
        </w:rPr>
        <w:t>практичних</w:t>
      </w:r>
      <w:r>
        <w:rPr>
          <w:spacing w:val="-17"/>
          <w:sz w:val="28"/>
        </w:rPr>
        <w:t> </w:t>
      </w:r>
      <w:r>
        <w:rPr>
          <w:sz w:val="28"/>
        </w:rPr>
        <w:t>заняттях</w:t>
      </w:r>
      <w:r>
        <w:rPr>
          <w:spacing w:val="-18"/>
          <w:sz w:val="28"/>
        </w:rPr>
        <w:t> </w:t>
      </w:r>
      <w:r>
        <w:rPr>
          <w:sz w:val="28"/>
        </w:rPr>
        <w:t>із</w:t>
      </w:r>
      <w:r>
        <w:rPr>
          <w:spacing w:val="-17"/>
          <w:sz w:val="28"/>
        </w:rPr>
        <w:t> </w:t>
      </w:r>
      <w:r>
        <w:rPr>
          <w:sz w:val="28"/>
        </w:rPr>
        <w:t>застосуванням</w:t>
      </w:r>
      <w:r>
        <w:rPr>
          <w:spacing w:val="-18"/>
          <w:sz w:val="28"/>
        </w:rPr>
        <w:t> </w:t>
      </w:r>
      <w:r>
        <w:rPr>
          <w:sz w:val="28"/>
        </w:rPr>
        <w:t>таких</w:t>
      </w:r>
      <w:r>
        <w:rPr>
          <w:spacing w:val="-17"/>
          <w:sz w:val="28"/>
        </w:rPr>
        <w:t> </w:t>
      </w:r>
      <w:r>
        <w:rPr>
          <w:sz w:val="28"/>
        </w:rPr>
        <w:t>засобів: усне, письмове або експрес-опитування, виконання тестових завдань, розв’язання практичних завдань або задач,</w:t>
      </w:r>
      <w:r>
        <w:rPr>
          <w:spacing w:val="40"/>
          <w:sz w:val="28"/>
        </w:rPr>
        <w:t> </w:t>
      </w:r>
      <w:r>
        <w:rPr>
          <w:sz w:val="28"/>
        </w:rPr>
        <w:t>захист портфоліо практики Суду справедливості ЄС, захист реферату за ініціативи студента тощо. За результатами практичних занять із кожного з чотирьох модулів розраховується середньоарифметична кількість балів (максимальна оцінка за кожен модуль – 8 балів), що включається до підсумкової оцінки знань.</w:t>
      </w:r>
    </w:p>
    <w:p>
      <w:pPr>
        <w:pStyle w:val="BodyText"/>
        <w:ind w:right="392" w:firstLine="710"/>
      </w:pPr>
      <w:r>
        <w:rPr/>
        <w:t>Протягом семестру студенти виконують завдання для </w:t>
      </w:r>
      <w:r>
        <w:rPr>
          <w:b/>
          <w:i/>
        </w:rPr>
        <w:t>самостійної</w:t>
      </w:r>
      <w:r>
        <w:rPr>
          <w:b/>
          <w:i/>
        </w:rPr>
        <w:t> роботи </w:t>
      </w:r>
      <w:r>
        <w:rPr/>
        <w:t>(опрацювання статистичних даних установ ЄС, звітів Суду справедливості ЄС, звітів державних органів України щодо імплементації Угоди про асоціацію між Україною та ЄС; підготовка тез доповідей на науково-практичні конференції та статей; участь у moot-court з права ЄС; проходження он-лайн курсів з права ЄС; проведення дослідження (проекту) з вузької проблематики з подальшою його презентацією тощо). Робота є </w:t>
      </w:r>
      <w:r>
        <w:rPr>
          <w:spacing w:val="-4"/>
        </w:rPr>
        <w:t>індивідуальною</w:t>
      </w:r>
      <w:r>
        <w:rPr>
          <w:spacing w:val="-14"/>
        </w:rPr>
        <w:t> </w:t>
      </w:r>
      <w:r>
        <w:rPr>
          <w:spacing w:val="-4"/>
        </w:rPr>
        <w:t>та</w:t>
      </w:r>
      <w:r>
        <w:rPr>
          <w:spacing w:val="-13"/>
        </w:rPr>
        <w:t> </w:t>
      </w:r>
      <w:r>
        <w:rPr>
          <w:spacing w:val="-4"/>
        </w:rPr>
        <w:t>самостійною,</w:t>
      </w:r>
      <w:r>
        <w:rPr>
          <w:spacing w:val="-14"/>
        </w:rPr>
        <w:t> </w:t>
      </w:r>
      <w:r>
        <w:rPr>
          <w:spacing w:val="-4"/>
        </w:rPr>
        <w:t>а</w:t>
      </w:r>
      <w:r>
        <w:rPr>
          <w:spacing w:val="-13"/>
        </w:rPr>
        <w:t> </w:t>
      </w:r>
      <w:r>
        <w:rPr>
          <w:spacing w:val="-4"/>
        </w:rPr>
        <w:t>отже</w:t>
      </w:r>
      <w:r>
        <w:rPr>
          <w:spacing w:val="-14"/>
        </w:rPr>
        <w:t> </w:t>
      </w:r>
      <w:r>
        <w:rPr>
          <w:spacing w:val="-4"/>
        </w:rPr>
        <w:t>співавторство</w:t>
      </w:r>
      <w:r>
        <w:rPr>
          <w:spacing w:val="-13"/>
        </w:rPr>
        <w:t> </w:t>
      </w:r>
      <w:r>
        <w:rPr>
          <w:spacing w:val="-4"/>
        </w:rPr>
        <w:t>студентів</w:t>
      </w:r>
      <w:r>
        <w:rPr>
          <w:spacing w:val="-14"/>
        </w:rPr>
        <w:t> </w:t>
      </w:r>
      <w:r>
        <w:rPr>
          <w:spacing w:val="-4"/>
        </w:rPr>
        <w:t>та</w:t>
      </w:r>
      <w:r>
        <w:rPr>
          <w:spacing w:val="-12"/>
        </w:rPr>
        <w:t> </w:t>
      </w:r>
      <w:r>
        <w:rPr>
          <w:spacing w:val="-4"/>
        </w:rPr>
        <w:t>інші</w:t>
      </w:r>
      <w:r>
        <w:rPr>
          <w:spacing w:val="-13"/>
        </w:rPr>
        <w:t> </w:t>
      </w:r>
      <w:r>
        <w:rPr>
          <w:spacing w:val="-4"/>
        </w:rPr>
        <w:t>форми </w:t>
      </w:r>
      <w:r>
        <w:rPr/>
        <w:t>надання допомоги один одному не допускаються. При виконанні самостійної роботи</w:t>
      </w:r>
      <w:r>
        <w:rPr>
          <w:spacing w:val="80"/>
          <w:w w:val="150"/>
        </w:rPr>
        <w:t> </w:t>
      </w:r>
      <w:r>
        <w:rPr/>
        <w:t>студент</w:t>
      </w:r>
      <w:r>
        <w:rPr>
          <w:spacing w:val="80"/>
          <w:w w:val="150"/>
        </w:rPr>
        <w:t> </w:t>
      </w:r>
      <w:r>
        <w:rPr/>
        <w:t>зобов’язаний</w:t>
      </w:r>
      <w:r>
        <w:rPr>
          <w:spacing w:val="80"/>
          <w:w w:val="150"/>
        </w:rPr>
        <w:t> </w:t>
      </w:r>
      <w:r>
        <w:rPr/>
        <w:t>додержуватися</w:t>
      </w:r>
      <w:r>
        <w:rPr>
          <w:spacing w:val="39"/>
        </w:rPr>
        <w:t>  </w:t>
      </w:r>
      <w:r>
        <w:rPr/>
        <w:t>правил</w:t>
      </w:r>
      <w:r>
        <w:rPr>
          <w:spacing w:val="80"/>
          <w:w w:val="150"/>
        </w:rPr>
        <w:t> </w:t>
      </w:r>
      <w:r>
        <w:rPr/>
        <w:t>щодо</w:t>
      </w:r>
      <w:r>
        <w:rPr>
          <w:spacing w:val="40"/>
        </w:rPr>
        <w:t>  </w:t>
      </w:r>
      <w:r>
        <w:rPr/>
        <w:t>академічної</w:t>
      </w:r>
    </w:p>
    <w:p>
      <w:pPr>
        <w:spacing w:after="0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78"/>
        <w:ind w:right="411"/>
      </w:pPr>
      <w:r>
        <w:rPr/>
        <w:t>доброчесності та безпосередньо недопущення плагіату. Максимальна кількість балів за самостійну роботу – 8.</w:t>
      </w:r>
    </w:p>
    <w:p>
      <w:pPr>
        <w:pStyle w:val="BodyText"/>
        <w:ind w:right="410" w:firstLine="710"/>
      </w:pPr>
      <w:r>
        <w:rPr/>
        <w:t>Формою </w:t>
      </w:r>
      <w:r>
        <w:rPr>
          <w:b/>
          <w:i/>
        </w:rPr>
        <w:t>підсумкового контролю </w:t>
      </w:r>
      <w:r>
        <w:rPr/>
        <w:t>знань студентів з дисципліни є іспит. Максимальна кількість балів, яку студент може отримати за іспит, становить 60 балів. Іспит складається в усній формі за білетами до іспиту. Мінімальна оцінка</w:t>
      </w:r>
      <w:r>
        <w:rPr>
          <w:spacing w:val="-12"/>
        </w:rPr>
        <w:t> </w:t>
      </w:r>
      <w:r>
        <w:rPr/>
        <w:t>результатів</w:t>
      </w:r>
      <w:r>
        <w:rPr>
          <w:spacing w:val="-16"/>
        </w:rPr>
        <w:t> </w:t>
      </w:r>
      <w:r>
        <w:rPr/>
        <w:t>поточного</w:t>
      </w:r>
      <w:r>
        <w:rPr>
          <w:spacing w:val="40"/>
        </w:rPr>
        <w:t> </w:t>
      </w:r>
      <w:r>
        <w:rPr/>
        <w:t>контролю</w:t>
      </w:r>
      <w:r>
        <w:rPr>
          <w:spacing w:val="-15"/>
        </w:rPr>
        <w:t> </w:t>
      </w:r>
      <w:r>
        <w:rPr/>
        <w:t>та</w:t>
      </w:r>
      <w:r>
        <w:rPr>
          <w:spacing w:val="-12"/>
        </w:rPr>
        <w:t> </w:t>
      </w:r>
      <w:r>
        <w:rPr/>
        <w:t>самостійної</w:t>
      </w:r>
      <w:r>
        <w:rPr>
          <w:spacing w:val="-18"/>
        </w:rPr>
        <w:t> </w:t>
      </w:r>
      <w:r>
        <w:rPr/>
        <w:t>роботи,</w:t>
      </w:r>
      <w:r>
        <w:rPr>
          <w:spacing w:val="-11"/>
        </w:rPr>
        <w:t> </w:t>
      </w:r>
      <w:r>
        <w:rPr/>
        <w:t>за</w:t>
      </w:r>
      <w:r>
        <w:rPr>
          <w:spacing w:val="-12"/>
        </w:rPr>
        <w:t> </w:t>
      </w:r>
      <w:r>
        <w:rPr/>
        <w:t>якої</w:t>
      </w:r>
      <w:r>
        <w:rPr>
          <w:spacing w:val="-18"/>
        </w:rPr>
        <w:t> </w:t>
      </w:r>
      <w:r>
        <w:rPr/>
        <w:t>студент допускається до іспиту, становить 25 балів.</w:t>
      </w:r>
    </w:p>
    <w:p>
      <w:pPr>
        <w:pStyle w:val="BodyText"/>
        <w:ind w:left="0"/>
        <w:jc w:val="left"/>
      </w:pPr>
    </w:p>
    <w:p>
      <w:pPr>
        <w:pStyle w:val="BodyText"/>
        <w:spacing w:before="161"/>
        <w:ind w:left="0"/>
        <w:jc w:val="left"/>
      </w:pPr>
    </w:p>
    <w:p>
      <w:pPr>
        <w:pStyle w:val="BodyText"/>
        <w:spacing w:line="242" w:lineRule="auto"/>
        <w:ind w:left="888" w:right="411" w:firstLine="105"/>
        <w:jc w:val="left"/>
      </w:pPr>
      <w:r>
        <w:rPr/>
        <w:t>Розподіл</w:t>
      </w:r>
      <w:r>
        <w:rPr>
          <w:spacing w:val="-4"/>
        </w:rPr>
        <w:t> </w:t>
      </w:r>
      <w:r>
        <w:rPr/>
        <w:t>балів</w:t>
      </w:r>
      <w:r>
        <w:rPr>
          <w:spacing w:val="-7"/>
        </w:rPr>
        <w:t> </w:t>
      </w:r>
      <w:r>
        <w:rPr/>
        <w:t>між</w:t>
      </w:r>
      <w:r>
        <w:rPr>
          <w:spacing w:val="-5"/>
        </w:rPr>
        <w:t> </w:t>
      </w:r>
      <w:r>
        <w:rPr/>
        <w:t>формами</w:t>
      </w:r>
      <w:r>
        <w:rPr>
          <w:spacing w:val="-5"/>
        </w:rPr>
        <w:t> </w:t>
      </w:r>
      <w:r>
        <w:rPr/>
        <w:t>організації</w:t>
      </w:r>
      <w:r>
        <w:rPr>
          <w:spacing w:val="40"/>
        </w:rPr>
        <w:t> </w:t>
      </w:r>
      <w:r>
        <w:rPr/>
        <w:t>освітнього</w:t>
      </w:r>
      <w:r>
        <w:rPr>
          <w:spacing w:val="-5"/>
        </w:rPr>
        <w:t> </w:t>
      </w:r>
      <w:r>
        <w:rPr/>
        <w:t>процесу</w:t>
      </w:r>
      <w:r>
        <w:rPr>
          <w:spacing w:val="-5"/>
        </w:rPr>
        <w:t> </w:t>
      </w:r>
      <w:r>
        <w:rPr/>
        <w:t>і</w:t>
      </w:r>
      <w:r>
        <w:rPr>
          <w:spacing w:val="-9"/>
        </w:rPr>
        <w:t> </w:t>
      </w:r>
      <w:r>
        <w:rPr/>
        <w:t>видами контрольних заходів дисципліни «Право Європейського Союзу»:</w:t>
      </w:r>
    </w:p>
    <w:p>
      <w:pPr>
        <w:pStyle w:val="BodyText"/>
        <w:spacing w:before="48"/>
        <w:ind w:left="0"/>
        <w:jc w:val="left"/>
        <w:rPr>
          <w:sz w:val="20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5"/>
        <w:gridCol w:w="1340"/>
        <w:gridCol w:w="1459"/>
        <w:gridCol w:w="1459"/>
        <w:gridCol w:w="1200"/>
        <w:gridCol w:w="1339"/>
        <w:gridCol w:w="1214"/>
      </w:tblGrid>
      <w:tr>
        <w:trPr>
          <w:trHeight w:val="700" w:hRule="atLeast"/>
        </w:trPr>
        <w:tc>
          <w:tcPr>
            <w:tcW w:w="5593" w:type="dxa"/>
            <w:gridSpan w:val="4"/>
          </w:tcPr>
          <w:p>
            <w:pPr>
              <w:pStyle w:val="TableParagraph"/>
              <w:spacing w:line="225" w:lineRule="exact"/>
              <w:ind w:left="11" w:right="6"/>
              <w:jc w:val="center"/>
              <w:rPr>
                <w:sz w:val="20"/>
              </w:rPr>
            </w:pPr>
            <w:r>
              <w:rPr>
                <w:sz w:val="20"/>
              </w:rPr>
              <w:t>Поточний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контроль</w:t>
            </w:r>
          </w:p>
        </w:tc>
        <w:tc>
          <w:tcPr>
            <w:tcW w:w="1200" w:type="dxa"/>
            <w:vMerge w:val="restart"/>
          </w:tcPr>
          <w:p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Самостійна робота студентів</w:t>
            </w:r>
          </w:p>
        </w:tc>
        <w:tc>
          <w:tcPr>
            <w:tcW w:w="1339" w:type="dxa"/>
          </w:tcPr>
          <w:p>
            <w:pPr>
              <w:pStyle w:val="TableParagraph"/>
              <w:ind w:left="280" w:hanging="168"/>
              <w:rPr>
                <w:sz w:val="20"/>
              </w:rPr>
            </w:pPr>
            <w:r>
              <w:rPr>
                <w:spacing w:val="-2"/>
                <w:sz w:val="20"/>
              </w:rPr>
              <w:t>Підсумковий контроль</w:t>
            </w:r>
          </w:p>
        </w:tc>
        <w:tc>
          <w:tcPr>
            <w:tcW w:w="1214" w:type="dxa"/>
            <w:vMerge w:val="restart"/>
          </w:tcPr>
          <w:p>
            <w:pPr>
              <w:pStyle w:val="TableParagraph"/>
              <w:ind w:left="112" w:right="9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Підсумкова оцінка знань</w:t>
            </w:r>
          </w:p>
        </w:tc>
      </w:tr>
      <w:tr>
        <w:trPr>
          <w:trHeight w:val="230" w:hRule="atLeast"/>
        </w:trPr>
        <w:tc>
          <w:tcPr>
            <w:tcW w:w="5593" w:type="dxa"/>
            <w:gridSpan w:val="4"/>
          </w:tcPr>
          <w:p>
            <w:pPr>
              <w:pStyle w:val="TableParagraph"/>
              <w:spacing w:line="211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Практичні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заняття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 w:val="restart"/>
          </w:tcPr>
          <w:p>
            <w:pPr>
              <w:pStyle w:val="TableParagraph"/>
              <w:spacing w:line="226" w:lineRule="exact"/>
              <w:ind w:left="443"/>
              <w:rPr>
                <w:sz w:val="20"/>
              </w:rPr>
            </w:pPr>
            <w:r>
              <w:rPr>
                <w:spacing w:val="-2"/>
                <w:sz w:val="20"/>
              </w:rPr>
              <w:t>Іспит</w:t>
            </w:r>
          </w:p>
        </w:tc>
        <w:tc>
          <w:tcPr>
            <w:tcW w:w="1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1335" w:type="dxa"/>
          </w:tcPr>
          <w:p>
            <w:pPr>
              <w:pStyle w:val="TableParagraph"/>
              <w:spacing w:line="225" w:lineRule="exact"/>
              <w:ind w:left="139"/>
              <w:rPr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340" w:type="dxa"/>
          </w:tcPr>
          <w:p>
            <w:pPr>
              <w:pStyle w:val="TableParagraph"/>
              <w:spacing w:line="225" w:lineRule="exact"/>
              <w:ind w:left="139"/>
              <w:rPr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459" w:type="dxa"/>
          </w:tcPr>
          <w:p>
            <w:pPr>
              <w:pStyle w:val="TableParagraph"/>
              <w:spacing w:line="225" w:lineRule="exact"/>
              <w:ind w:left="16" w:right="7"/>
              <w:jc w:val="center"/>
              <w:rPr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0"/>
                <w:sz w:val="20"/>
              </w:rPr>
              <w:t>№</w:t>
            </w:r>
          </w:p>
          <w:p>
            <w:pPr>
              <w:pStyle w:val="TableParagraph"/>
              <w:spacing w:line="215" w:lineRule="exact"/>
              <w:ind w:left="16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59" w:type="dxa"/>
          </w:tcPr>
          <w:p>
            <w:pPr>
              <w:pStyle w:val="TableParagraph"/>
              <w:spacing w:line="225" w:lineRule="exact"/>
              <w:ind w:left="16" w:right="5"/>
              <w:jc w:val="center"/>
              <w:rPr>
                <w:sz w:val="20"/>
              </w:rPr>
            </w:pPr>
            <w:r>
              <w:rPr>
                <w:sz w:val="20"/>
              </w:rPr>
              <w:t>Модуль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10"/>
                <w:sz w:val="20"/>
              </w:rPr>
              <w:t>№</w:t>
            </w:r>
          </w:p>
          <w:p>
            <w:pPr>
              <w:pStyle w:val="TableParagraph"/>
              <w:spacing w:line="215" w:lineRule="exact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2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0" w:hRule="atLeast"/>
        </w:trPr>
        <w:tc>
          <w:tcPr>
            <w:tcW w:w="1335" w:type="dxa"/>
          </w:tcPr>
          <w:p>
            <w:pPr>
              <w:pStyle w:val="TableParagraph"/>
              <w:ind w:left="495" w:right="47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мax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40" w:type="dxa"/>
          </w:tcPr>
          <w:p>
            <w:pPr>
              <w:pStyle w:val="TableParagraph"/>
              <w:ind w:left="499" w:right="4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мax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59" w:type="dxa"/>
          </w:tcPr>
          <w:p>
            <w:pPr>
              <w:pStyle w:val="TableParagraph"/>
              <w:ind w:left="557" w:right="5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мax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459" w:type="dxa"/>
          </w:tcPr>
          <w:p>
            <w:pPr>
              <w:pStyle w:val="TableParagraph"/>
              <w:ind w:left="557" w:right="5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мax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200" w:type="dxa"/>
          </w:tcPr>
          <w:p>
            <w:pPr>
              <w:pStyle w:val="TableParagraph"/>
              <w:ind w:left="414" w:right="39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max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339" w:type="dxa"/>
          </w:tcPr>
          <w:p>
            <w:pPr>
              <w:pStyle w:val="TableParagraph"/>
              <w:ind w:left="500" w:right="47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max </w:t>
            </w:r>
            <w:r>
              <w:rPr>
                <w:spacing w:val="-6"/>
                <w:sz w:val="20"/>
              </w:rPr>
              <w:t>60</w:t>
            </w:r>
          </w:p>
        </w:tc>
        <w:tc>
          <w:tcPr>
            <w:tcW w:w="1214" w:type="dxa"/>
          </w:tcPr>
          <w:p>
            <w:pPr>
              <w:pStyle w:val="TableParagraph"/>
              <w:ind w:left="439" w:right="41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max 100</w:t>
            </w:r>
          </w:p>
        </w:tc>
      </w:tr>
    </w:tbl>
    <w:p>
      <w:pPr>
        <w:pStyle w:val="BodyText"/>
        <w:ind w:left="0"/>
        <w:jc w:val="left"/>
      </w:pPr>
    </w:p>
    <w:p>
      <w:pPr>
        <w:pStyle w:val="BodyText"/>
        <w:spacing w:before="181"/>
        <w:ind w:left="0"/>
        <w:jc w:val="left"/>
      </w:pPr>
    </w:p>
    <w:p>
      <w:pPr>
        <w:pStyle w:val="BodyText"/>
        <w:ind w:left="553" w:right="841"/>
        <w:jc w:val="center"/>
      </w:pPr>
      <w:r>
        <w:rPr/>
        <w:t>Критерії</w:t>
      </w:r>
      <w:r>
        <w:rPr>
          <w:spacing w:val="-15"/>
        </w:rPr>
        <w:t> </w:t>
      </w:r>
      <w:r>
        <w:rPr/>
        <w:t>оцінювання</w:t>
      </w:r>
      <w:r>
        <w:rPr>
          <w:spacing w:val="-8"/>
        </w:rPr>
        <w:t> </w:t>
      </w:r>
      <w:r>
        <w:rPr/>
        <w:t>результатів</w:t>
      </w:r>
      <w:r>
        <w:rPr>
          <w:spacing w:val="-11"/>
        </w:rPr>
        <w:t> </w:t>
      </w:r>
      <w:r>
        <w:rPr>
          <w:spacing w:val="-2"/>
        </w:rPr>
        <w:t>навчання</w:t>
      </w:r>
    </w:p>
    <w:p>
      <w:pPr>
        <w:pStyle w:val="BodyText"/>
        <w:spacing w:before="4"/>
        <w:ind w:left="0"/>
        <w:jc w:val="left"/>
        <w:rPr>
          <w:sz w:val="14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1412"/>
        <w:gridCol w:w="6267"/>
      </w:tblGrid>
      <w:tr>
        <w:trPr>
          <w:trHeight w:val="830" w:hRule="atLeast"/>
        </w:trPr>
        <w:tc>
          <w:tcPr>
            <w:tcW w:w="1561" w:type="dxa"/>
          </w:tcPr>
          <w:p>
            <w:pPr>
              <w:pStyle w:val="TableParagraph"/>
              <w:spacing w:line="274" w:lineRule="exact" w:before="262"/>
              <w:ind w:left="105" w:right="383"/>
              <w:rPr>
                <w:sz w:val="24"/>
              </w:rPr>
            </w:pPr>
            <w:r>
              <w:rPr>
                <w:spacing w:val="-4"/>
                <w:sz w:val="24"/>
              </w:rPr>
              <w:t>Вид </w:t>
            </w:r>
            <w:r>
              <w:rPr>
                <w:spacing w:val="-2"/>
                <w:sz w:val="24"/>
              </w:rPr>
              <w:t>контролю</w:t>
            </w:r>
          </w:p>
        </w:tc>
        <w:tc>
          <w:tcPr>
            <w:tcW w:w="1412" w:type="dxa"/>
          </w:tcPr>
          <w:p>
            <w:pPr>
              <w:pStyle w:val="TableParagraph"/>
              <w:spacing w:line="242" w:lineRule="auto"/>
              <w:ind w:left="441" w:right="210" w:hanging="212"/>
              <w:rPr>
                <w:sz w:val="24"/>
              </w:rPr>
            </w:pPr>
            <w:r>
              <w:rPr>
                <w:spacing w:val="-2"/>
                <w:sz w:val="24"/>
              </w:rPr>
              <w:t>Кількість балів</w:t>
            </w:r>
          </w:p>
        </w:tc>
        <w:tc>
          <w:tcPr>
            <w:tcW w:w="6267" w:type="dxa"/>
          </w:tcPr>
          <w:p>
            <w:pPr>
              <w:pStyle w:val="TableParagraph"/>
              <w:spacing w:line="26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Критерії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кожною з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оцінок)</w:t>
            </w:r>
          </w:p>
        </w:tc>
      </w:tr>
      <w:tr>
        <w:trPr>
          <w:trHeight w:val="274" w:hRule="atLeast"/>
        </w:trPr>
        <w:tc>
          <w:tcPr>
            <w:tcW w:w="1561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Поточний</w:t>
            </w: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Max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Відмінне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засвоєння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навчального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матеріалу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теми,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можливі</w:t>
            </w:r>
          </w:p>
        </w:tc>
      </w:tr>
      <w:tr>
        <w:trPr>
          <w:trHeight w:val="277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окремі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несуттєві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недоліки.</w:t>
            </w:r>
          </w:p>
        </w:tc>
      </w:tr>
      <w:tr>
        <w:trPr>
          <w:trHeight w:val="278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412" w:type="dxa"/>
          </w:tcPr>
          <w:p>
            <w:pPr>
              <w:pStyle w:val="TableParagraph"/>
              <w:spacing w:line="25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67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Добре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засвоєння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матеріалу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але є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окремі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помилки.</w:t>
            </w:r>
          </w:p>
        </w:tc>
      </w:tr>
      <w:tr>
        <w:trPr>
          <w:trHeight w:val="551" w:hRule="atLeast"/>
        </w:trPr>
        <w:tc>
          <w:tcPr>
            <w:tcW w:w="156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практичному</w:t>
            </w:r>
          </w:p>
          <w:p>
            <w:pPr>
              <w:pStyle w:val="TableParagraph"/>
              <w:spacing w:line="242" w:lineRule="auto"/>
              <w:ind w:left="105" w:right="383"/>
              <w:rPr>
                <w:sz w:val="24"/>
              </w:rPr>
            </w:pPr>
            <w:r>
              <w:rPr>
                <w:sz w:val="24"/>
              </w:rPr>
              <w:t>занятті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(за </w:t>
            </w:r>
            <w:r>
              <w:rPr>
                <w:spacing w:val="-2"/>
                <w:sz w:val="24"/>
              </w:rPr>
              <w:t>модуль)</w:t>
            </w: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67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Задовільний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рівень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засвоєння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матеріалу,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значна</w:t>
            </w:r>
            <w:r>
              <w:rPr>
                <w:spacing w:val="28"/>
                <w:sz w:val="24"/>
              </w:rPr>
              <w:t> </w:t>
            </w:r>
            <w:r>
              <w:rPr>
                <w:spacing w:val="-2"/>
                <w:sz w:val="24"/>
              </w:rPr>
              <w:t>кількість</w:t>
            </w:r>
          </w:p>
          <w:p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помилок.</w:t>
            </w:r>
          </w:p>
        </w:tc>
      </w:tr>
      <w:tr>
        <w:trPr>
          <w:trHeight w:val="274" w:hRule="atLeast"/>
        </w:trPr>
        <w:tc>
          <w:tcPr>
            <w:tcW w:w="156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Мінімальні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результати,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достатні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отримання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позитивної</w:t>
            </w:r>
          </w:p>
        </w:tc>
      </w:tr>
      <w:tr>
        <w:trPr>
          <w:trHeight w:val="277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</w:tcBorders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оцінки.</w:t>
            </w:r>
          </w:p>
        </w:tc>
      </w:tr>
      <w:tr>
        <w:trPr>
          <w:trHeight w:val="278" w:hRule="atLeast"/>
        </w:trPr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58" w:lineRule="exact"/>
              <w:ind w:left="18" w:right="5"/>
              <w:jc w:val="center"/>
              <w:rPr>
                <w:sz w:val="24"/>
              </w:rPr>
            </w:pPr>
            <w:r>
              <w:rPr>
                <w:sz w:val="24"/>
              </w:rPr>
              <w:t>Міn</w:t>
            </w:r>
            <w:r>
              <w:rPr>
                <w:spacing w:val="57"/>
                <w:sz w:val="24"/>
              </w:rPr>
              <w:t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267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Незадовільний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рівень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засвоєння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матеріалу.</w:t>
            </w:r>
          </w:p>
        </w:tc>
      </w:tr>
      <w:tr>
        <w:trPr>
          <w:trHeight w:val="271" w:hRule="atLeast"/>
        </w:trPr>
        <w:tc>
          <w:tcPr>
            <w:tcW w:w="1561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Оцінка</w:t>
            </w: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Мах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tabs>
                <w:tab w:pos="1289" w:val="left" w:leader="none"/>
                <w:tab w:pos="2306" w:val="left" w:leader="none"/>
                <w:tab w:pos="3558" w:val="left" w:leader="none"/>
                <w:tab w:pos="5006" w:val="left" w:leader="none"/>
                <w:tab w:pos="5490" w:val="left" w:leader="none"/>
              </w:tabs>
              <w:spacing w:line="25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Глибоке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пов’язаних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із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темою</w:t>
            </w:r>
          </w:p>
        </w:tc>
      </w:tr>
      <w:tr>
        <w:trPr>
          <w:trHeight w:val="275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самостійної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45" w:val="left" w:leader="none"/>
                <w:tab w:pos="2661" w:val="left" w:leader="none"/>
                <w:tab w:pos="3965" w:val="left" w:leader="none"/>
                <w:tab w:pos="5456" w:val="left" w:leader="none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дослідження,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вільне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володіння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матеріалом,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вміння</w:t>
            </w:r>
          </w:p>
        </w:tc>
      </w:tr>
      <w:tr>
        <w:trPr>
          <w:trHeight w:val="276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роботи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самостійно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й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творчо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мислити,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знаходити,</w:t>
            </w:r>
            <w:r>
              <w:rPr>
                <w:spacing w:val="31"/>
                <w:sz w:val="24"/>
              </w:rPr>
              <w:t> </w:t>
            </w:r>
            <w:r>
              <w:rPr>
                <w:spacing w:val="-2"/>
                <w:sz w:val="24"/>
              </w:rPr>
              <w:t>узагальнювати,</w:t>
            </w:r>
          </w:p>
        </w:tc>
      </w:tr>
      <w:tr>
        <w:trPr>
          <w:trHeight w:val="276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студента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аналізувати</w:t>
            </w:r>
            <w:r>
              <w:rPr>
                <w:spacing w:val="63"/>
                <w:w w:val="150"/>
                <w:sz w:val="24"/>
              </w:rPr>
              <w:t> </w:t>
            </w:r>
            <w:r>
              <w:rPr>
                <w:sz w:val="24"/>
              </w:rPr>
              <w:t>матеріал,</w:t>
            </w:r>
            <w:r>
              <w:rPr>
                <w:spacing w:val="66"/>
                <w:w w:val="150"/>
                <w:sz w:val="24"/>
              </w:rPr>
              <w:t> </w:t>
            </w:r>
            <w:r>
              <w:rPr>
                <w:sz w:val="24"/>
              </w:rPr>
              <w:t>робити</w:t>
            </w:r>
            <w:r>
              <w:rPr>
                <w:spacing w:val="65"/>
                <w:w w:val="150"/>
                <w:sz w:val="24"/>
              </w:rPr>
              <w:t> </w:t>
            </w:r>
            <w:r>
              <w:rPr>
                <w:sz w:val="24"/>
              </w:rPr>
              <w:t>самостійні</w:t>
            </w:r>
            <w:r>
              <w:rPr>
                <w:spacing w:val="55"/>
                <w:w w:val="150"/>
                <w:sz w:val="24"/>
              </w:rPr>
              <w:t> </w:t>
            </w:r>
            <w:r>
              <w:rPr>
                <w:sz w:val="24"/>
              </w:rPr>
              <w:t>теоретичні</w:t>
            </w:r>
            <w:r>
              <w:rPr>
                <w:spacing w:val="56"/>
                <w:w w:val="150"/>
                <w:sz w:val="24"/>
              </w:rPr>
              <w:t> </w:t>
            </w:r>
            <w:r>
              <w:rPr>
                <w:spacing w:val="-5"/>
                <w:sz w:val="24"/>
              </w:rPr>
              <w:t>та</w:t>
            </w:r>
          </w:p>
        </w:tc>
      </w:tr>
      <w:tr>
        <w:trPr>
          <w:trHeight w:val="277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</w:tcBorders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висновки.</w:t>
            </w:r>
          </w:p>
        </w:tc>
      </w:tr>
      <w:tr>
        <w:trPr>
          <w:trHeight w:val="274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роботі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розкрито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основні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положення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теми,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але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є</w:t>
            </w:r>
            <w:r>
              <w:rPr>
                <w:spacing w:val="51"/>
                <w:sz w:val="24"/>
              </w:rPr>
              <w:t> </w:t>
            </w:r>
            <w:r>
              <w:rPr>
                <w:spacing w:val="-2"/>
                <w:sz w:val="24"/>
              </w:rPr>
              <w:t>деякі</w:t>
            </w:r>
          </w:p>
        </w:tc>
      </w:tr>
      <w:tr>
        <w:trPr>
          <w:trHeight w:val="275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неточності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викладанні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матеріалу,</w:t>
            </w:r>
            <w:r>
              <w:rPr>
                <w:spacing w:val="55"/>
                <w:w w:val="150"/>
                <w:sz w:val="24"/>
              </w:rPr>
              <w:t> </w:t>
            </w:r>
            <w:r>
              <w:rPr>
                <w:sz w:val="24"/>
              </w:rPr>
              <w:t>теоретичні</w:t>
            </w:r>
            <w:r>
              <w:rPr>
                <w:spacing w:val="74"/>
                <w:sz w:val="24"/>
              </w:rPr>
              <w:t> </w:t>
            </w:r>
            <w:r>
              <w:rPr>
                <w:spacing w:val="-2"/>
                <w:sz w:val="24"/>
              </w:rPr>
              <w:t>поняття</w:t>
            </w:r>
          </w:p>
        </w:tc>
      </w:tr>
      <w:tr>
        <w:trPr>
          <w:trHeight w:val="279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</w:tcBorders>
          </w:tcPr>
          <w:p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недостатньо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підкріплено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фактичними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даними.</w:t>
            </w:r>
          </w:p>
        </w:tc>
      </w:tr>
      <w:tr>
        <w:trPr>
          <w:trHeight w:val="271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Основні</w:t>
            </w:r>
            <w:r>
              <w:rPr>
                <w:spacing w:val="52"/>
                <w:w w:val="150"/>
                <w:sz w:val="24"/>
              </w:rPr>
              <w:t> </w:t>
            </w:r>
            <w:r>
              <w:rPr>
                <w:sz w:val="24"/>
              </w:rPr>
              <w:t>положення</w:t>
            </w:r>
            <w:r>
              <w:rPr>
                <w:spacing w:val="61"/>
                <w:w w:val="150"/>
                <w:sz w:val="24"/>
              </w:rPr>
              <w:t> </w:t>
            </w:r>
            <w:r>
              <w:rPr>
                <w:sz w:val="24"/>
              </w:rPr>
              <w:t>теми</w:t>
            </w:r>
            <w:r>
              <w:rPr>
                <w:spacing w:val="62"/>
                <w:w w:val="150"/>
                <w:sz w:val="24"/>
              </w:rPr>
              <w:t> </w:t>
            </w:r>
            <w:r>
              <w:rPr>
                <w:sz w:val="24"/>
              </w:rPr>
              <w:t>розкрито,</w:t>
            </w:r>
            <w:r>
              <w:rPr>
                <w:spacing w:val="63"/>
                <w:w w:val="150"/>
                <w:sz w:val="24"/>
              </w:rPr>
              <w:t> </w:t>
            </w:r>
            <w:r>
              <w:rPr>
                <w:sz w:val="24"/>
              </w:rPr>
              <w:t>але</w:t>
            </w:r>
            <w:r>
              <w:rPr>
                <w:spacing w:val="60"/>
                <w:w w:val="150"/>
                <w:sz w:val="24"/>
              </w:rPr>
              <w:t> </w:t>
            </w:r>
            <w:r>
              <w:rPr>
                <w:sz w:val="24"/>
              </w:rPr>
              <w:t>деякі</w:t>
            </w:r>
            <w:r>
              <w:rPr>
                <w:spacing w:val="53"/>
                <w:w w:val="150"/>
                <w:sz w:val="24"/>
              </w:rPr>
              <w:t> </w:t>
            </w:r>
            <w:r>
              <w:rPr>
                <w:spacing w:val="-2"/>
                <w:sz w:val="24"/>
              </w:rPr>
              <w:t>питання</w:t>
            </w:r>
          </w:p>
        </w:tc>
      </w:tr>
      <w:tr>
        <w:trPr>
          <w:trHeight w:val="276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висвітлено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неповно.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Студент добре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володіє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матеріалом,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але</w:t>
            </w:r>
          </w:p>
        </w:tc>
      </w:tr>
      <w:tr>
        <w:trPr>
          <w:trHeight w:val="277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</w:tcBorders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відсутня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творчість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самостійність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дослідженні.</w:t>
            </w:r>
          </w:p>
        </w:tc>
      </w:tr>
      <w:tr>
        <w:trPr>
          <w:trHeight w:val="276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267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Основні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теоретичні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питання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висвітлено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поверхнево,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немає</w:t>
            </w:r>
          </w:p>
        </w:tc>
      </w:tr>
      <w:tr>
        <w:trPr>
          <w:trHeight w:val="275" w:hRule="atLeast"/>
        </w:trPr>
        <w:tc>
          <w:tcPr>
            <w:tcW w:w="156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висновків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або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висновки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не мають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самостійного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характеру;</w:t>
            </w:r>
          </w:p>
        </w:tc>
      </w:tr>
      <w:tr>
        <w:trPr>
          <w:trHeight w:val="277" w:hRule="atLeast"/>
        </w:trPr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67" w:type="dxa"/>
            <w:tcBorders>
              <w:top w:val="nil"/>
            </w:tcBorders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слабко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володіє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матеріалом.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sz w:val="7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1412"/>
        <w:gridCol w:w="6267"/>
      </w:tblGrid>
      <w:tr>
        <w:trPr>
          <w:trHeight w:val="1103" w:hRule="atLeast"/>
        </w:trPr>
        <w:tc>
          <w:tcPr>
            <w:tcW w:w="1561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67" w:type="dxa"/>
          </w:tcPr>
          <w:p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Основні положення теми висвітлено поверхнево, теоретичні положення не підкріплені фактичним матеріалом;</w:t>
            </w:r>
            <w:r>
              <w:rPr>
                <w:spacing w:val="27"/>
                <w:sz w:val="24"/>
              </w:rPr>
              <w:t>  </w:t>
            </w:r>
            <w:r>
              <w:rPr>
                <w:sz w:val="24"/>
              </w:rPr>
              <w:t>немає</w:t>
            </w:r>
            <w:r>
              <w:rPr>
                <w:spacing w:val="28"/>
                <w:sz w:val="24"/>
              </w:rPr>
              <w:t>  </w:t>
            </w:r>
            <w:r>
              <w:rPr>
                <w:sz w:val="24"/>
              </w:rPr>
              <w:t>висновків;</w:t>
            </w:r>
            <w:r>
              <w:rPr>
                <w:spacing w:val="27"/>
                <w:sz w:val="24"/>
              </w:rPr>
              <w:t>  </w:t>
            </w:r>
            <w:r>
              <w:rPr>
                <w:sz w:val="24"/>
              </w:rPr>
              <w:t>студент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слабко</w:t>
            </w:r>
            <w:r>
              <w:rPr>
                <w:spacing w:val="32"/>
                <w:sz w:val="24"/>
              </w:rPr>
              <w:t>  </w:t>
            </w:r>
            <w:r>
              <w:rPr>
                <w:spacing w:val="-2"/>
                <w:sz w:val="24"/>
              </w:rPr>
              <w:t>володіє</w:t>
            </w:r>
          </w:p>
          <w:p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матеріалом </w:t>
            </w:r>
            <w:r>
              <w:rPr>
                <w:spacing w:val="-2"/>
                <w:sz w:val="24"/>
              </w:rPr>
              <w:t>роботи.</w:t>
            </w:r>
          </w:p>
        </w:tc>
      </w:tr>
      <w:tr>
        <w:trPr>
          <w:trHeight w:val="830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42" w:lineRule="auto"/>
              <w:ind w:left="479" w:right="46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Min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267" w:type="dxa"/>
          </w:tcPr>
          <w:p>
            <w:pPr>
              <w:pStyle w:val="TableParagraph"/>
              <w:tabs>
                <w:tab w:pos="1174" w:val="left" w:leader="none"/>
                <w:tab w:pos="2536" w:val="left" w:leader="none"/>
                <w:tab w:pos="3255" w:val="left" w:leader="none"/>
                <w:tab w:pos="4593" w:val="left" w:leader="none"/>
                <w:tab w:pos="6061" w:val="left" w:leader="none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Основні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висвітлено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поверхнево,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</w:p>
          <w:p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великою кількістю помилок; немає висновків; студент не володіє матеріалом роботи.</w:t>
            </w:r>
          </w:p>
        </w:tc>
      </w:tr>
      <w:tr>
        <w:trPr>
          <w:trHeight w:val="2481" w:hRule="atLeast"/>
        </w:trPr>
        <w:tc>
          <w:tcPr>
            <w:tcW w:w="1561" w:type="dxa"/>
            <w:vMerge w:val="restart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Іспит</w:t>
            </w:r>
          </w:p>
        </w:tc>
        <w:tc>
          <w:tcPr>
            <w:tcW w:w="1412" w:type="dxa"/>
          </w:tcPr>
          <w:p>
            <w:pPr>
              <w:pStyle w:val="TableParagraph"/>
              <w:spacing w:line="237" w:lineRule="auto"/>
              <w:ind w:left="110" w:right="844"/>
              <w:rPr>
                <w:sz w:val="24"/>
              </w:rPr>
            </w:pPr>
            <w:r>
              <w:rPr>
                <w:spacing w:val="-4"/>
                <w:sz w:val="24"/>
              </w:rPr>
              <w:t>Мах </w:t>
            </w:r>
            <w:r>
              <w:rPr>
                <w:spacing w:val="-6"/>
                <w:sz w:val="24"/>
              </w:rPr>
              <w:t>60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34" w:val="left" w:leader="none"/>
              </w:tabs>
              <w:spacing w:line="240" w:lineRule="auto" w:before="0" w:after="0"/>
              <w:ind w:left="109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Всебічне, систематичне і глибоке знання матеріалу, </w:t>
            </w:r>
            <w:r>
              <w:rPr>
                <w:spacing w:val="-2"/>
                <w:sz w:val="24"/>
              </w:rPr>
              <w:t>передбаченого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програмою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навчальної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дисципліни,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тому </w:t>
            </w:r>
            <w:r>
              <w:rPr>
                <w:sz w:val="24"/>
              </w:rPr>
              <w:t>числі орієнтація в основних наукових доктринах та концепціях дисципліни.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83" w:val="left" w:leader="none"/>
                <w:tab w:pos="5074" w:val="left" w:leader="none"/>
              </w:tabs>
              <w:spacing w:line="237" w:lineRule="auto" w:before="0" w:after="0"/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Засвоєння основної та додаткової літератури, </w:t>
            </w:r>
            <w:r>
              <w:rPr>
                <w:spacing w:val="-2"/>
                <w:sz w:val="24"/>
              </w:rPr>
              <w:t>рекомендованої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кафедрою.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30" w:val="left" w:leader="none"/>
              </w:tabs>
              <w:spacing w:line="237" w:lineRule="auto" w:before="0" w:after="0"/>
              <w:ind w:left="109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Здатність до самостійного поповнення знань </w:t>
            </w:r>
            <w:r>
              <w:rPr>
                <w:sz w:val="24"/>
              </w:rPr>
              <w:t>з </w:t>
            </w:r>
            <w:r>
              <w:rPr>
                <w:spacing w:val="-2"/>
                <w:sz w:val="24"/>
              </w:rPr>
              <w:t>дисципліни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та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використання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отриманих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знань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w w:val="85"/>
                <w:sz w:val="24"/>
              </w:rPr>
              <w:t>практичній</w:t>
            </w:r>
          </w:p>
          <w:p>
            <w:pPr>
              <w:pStyle w:val="TableParagraph"/>
              <w:spacing w:line="261" w:lineRule="exact" w:before="3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роботі.</w:t>
            </w:r>
          </w:p>
        </w:tc>
      </w:tr>
      <w:tr>
        <w:trPr>
          <w:trHeight w:val="1656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73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458" w:val="left" w:leader="none"/>
                <w:tab w:pos="4916" w:val="left" w:leader="none"/>
              </w:tabs>
              <w:spacing w:line="237" w:lineRule="auto" w:before="0" w:after="0"/>
              <w:ind w:left="109" w:right="95" w:firstLine="0"/>
              <w:jc w:val="left"/>
              <w:rPr>
                <w:sz w:val="24"/>
              </w:rPr>
            </w:pPr>
            <w:r>
              <w:rPr>
                <w:sz w:val="24"/>
              </w:rPr>
              <w:t>Повне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знання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матеріалу,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передбаченого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програмою </w:t>
            </w:r>
            <w:r>
              <w:rPr>
                <w:spacing w:val="-2"/>
                <w:sz w:val="24"/>
              </w:rPr>
              <w:t>навчальної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дисципліни.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17" w:val="left" w:leader="none"/>
                <w:tab w:pos="1563" w:val="left" w:leader="none"/>
                <w:tab w:pos="1774" w:val="left" w:leader="none"/>
                <w:tab w:pos="2904" w:val="left" w:leader="none"/>
                <w:tab w:pos="3112" w:val="left" w:leader="none"/>
                <w:tab w:pos="4223" w:val="left" w:leader="none"/>
                <w:tab w:pos="4659" w:val="left" w:leader="none"/>
                <w:tab w:pos="5069" w:val="left" w:leader="none"/>
                <w:tab w:pos="6069" w:val="left" w:leader="none"/>
              </w:tabs>
              <w:spacing w:line="242" w:lineRule="auto" w:before="0" w:after="0"/>
              <w:ind w:left="109" w:right="91" w:firstLine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Засвоєння</w:t>
            </w:r>
            <w:r>
              <w:rPr>
                <w:sz w:val="24"/>
              </w:rPr>
              <w:tab/>
              <w:tab/>
            </w:r>
            <w:r>
              <w:rPr>
                <w:spacing w:val="-4"/>
                <w:sz w:val="24"/>
              </w:rPr>
              <w:t>основної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літератури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знайомство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 </w:t>
            </w:r>
            <w:r>
              <w:rPr>
                <w:spacing w:val="-2"/>
                <w:sz w:val="24"/>
              </w:rPr>
              <w:t>додатковою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літературою,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рекомендованою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кафедрою.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531" w:val="left" w:leader="none"/>
                <w:tab w:pos="1731" w:val="left" w:leader="none"/>
                <w:tab w:pos="2215" w:val="left" w:leader="none"/>
                <w:tab w:pos="3810" w:val="left" w:leader="none"/>
                <w:tab w:pos="5258" w:val="left" w:leader="none"/>
                <w:tab w:pos="6064" w:val="left" w:leader="none"/>
              </w:tabs>
              <w:spacing w:line="271" w:lineRule="exact" w:before="0" w:after="0"/>
              <w:ind w:left="531" w:right="0" w:hanging="4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самостійного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поповнення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w w:val="90"/>
                <w:sz w:val="24"/>
              </w:rPr>
              <w:t>дисципліни,</w:t>
            </w:r>
            <w:r>
              <w:rPr>
                <w:spacing w:val="8"/>
                <w:sz w:val="24"/>
              </w:rPr>
              <w:t> </w:t>
            </w:r>
            <w:r>
              <w:rPr>
                <w:w w:val="90"/>
                <w:sz w:val="24"/>
              </w:rPr>
              <w:t>розуміння</w:t>
            </w:r>
            <w:r>
              <w:rPr>
                <w:spacing w:val="17"/>
                <w:sz w:val="24"/>
              </w:rPr>
              <w:t> </w:t>
            </w:r>
            <w:r>
              <w:rPr>
                <w:w w:val="90"/>
                <w:sz w:val="24"/>
              </w:rPr>
              <w:t>їх</w:t>
            </w:r>
            <w:r>
              <w:rPr>
                <w:spacing w:val="1"/>
                <w:sz w:val="24"/>
              </w:rPr>
              <w:t> </w:t>
            </w:r>
            <w:r>
              <w:rPr>
                <w:w w:val="90"/>
                <w:sz w:val="24"/>
              </w:rPr>
              <w:t>значення</w:t>
            </w:r>
            <w:r>
              <w:rPr>
                <w:spacing w:val="7"/>
                <w:sz w:val="24"/>
              </w:rPr>
              <w:t> </w:t>
            </w:r>
            <w:r>
              <w:rPr>
                <w:w w:val="90"/>
                <w:sz w:val="24"/>
              </w:rPr>
              <w:t>для</w:t>
            </w:r>
            <w:r>
              <w:rPr>
                <w:spacing w:val="7"/>
                <w:sz w:val="24"/>
              </w:rPr>
              <w:t> </w:t>
            </w:r>
            <w:r>
              <w:rPr>
                <w:w w:val="90"/>
                <w:sz w:val="24"/>
              </w:rPr>
              <w:t>практичної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роботи.</w:t>
            </w:r>
          </w:p>
        </w:tc>
      </w:tr>
      <w:tr>
        <w:trPr>
          <w:trHeight w:val="1934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73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82" w:val="left" w:leader="none"/>
                <w:tab w:pos="2470" w:val="left" w:leader="none"/>
                <w:tab w:pos="4821" w:val="left" w:leader="none"/>
              </w:tabs>
              <w:spacing w:line="240" w:lineRule="auto" w:before="0" w:after="0"/>
              <w:ind w:left="109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Достатньо повне знання матеріалу, передбаченого програмою навчальної дисципліни, за відсутності у </w:t>
            </w:r>
            <w:r>
              <w:rPr>
                <w:spacing w:val="-2"/>
                <w:sz w:val="24"/>
              </w:rPr>
              <w:t>відповіді</w:t>
            </w:r>
            <w:r>
              <w:rPr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>суттєвих</w:t>
            </w:r>
            <w:r>
              <w:rPr>
                <w:sz w:val="24"/>
              </w:rPr>
              <w:tab/>
            </w:r>
            <w:r>
              <w:rPr>
                <w:spacing w:val="-2"/>
                <w:w w:val="85"/>
                <w:sz w:val="24"/>
              </w:rPr>
              <w:t>неточностей.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78" w:val="left" w:leader="none"/>
              </w:tabs>
              <w:spacing w:line="240" w:lineRule="auto" w:before="0" w:after="0"/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Засвоєння основної літератури, рекомендованої </w:t>
            </w:r>
            <w:r>
              <w:rPr>
                <w:spacing w:val="-2"/>
                <w:sz w:val="24"/>
              </w:rPr>
              <w:t>кафедрою.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3.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самостійного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поповнення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знань </w:t>
            </w:r>
            <w:r>
              <w:rPr>
                <w:sz w:val="24"/>
              </w:rPr>
              <w:t>з</w:t>
            </w:r>
            <w:r>
              <w:rPr>
                <w:spacing w:val="50"/>
                <w:w w:val="150"/>
                <w:sz w:val="24"/>
              </w:rPr>
              <w:t> </w:t>
            </w:r>
            <w:r>
              <w:rPr>
                <w:sz w:val="24"/>
              </w:rPr>
              <w:t>дисципліни,</w:t>
            </w:r>
            <w:r>
              <w:rPr>
                <w:spacing w:val="51"/>
                <w:w w:val="150"/>
                <w:sz w:val="24"/>
              </w:rPr>
              <w:t> </w:t>
            </w:r>
            <w:r>
              <w:rPr>
                <w:sz w:val="24"/>
              </w:rPr>
              <w:t>розуміння</w:t>
            </w:r>
            <w:r>
              <w:rPr>
                <w:spacing w:val="56"/>
                <w:w w:val="150"/>
                <w:sz w:val="24"/>
              </w:rPr>
              <w:t> </w:t>
            </w:r>
            <w:r>
              <w:rPr>
                <w:w w:val="90"/>
                <w:sz w:val="24"/>
              </w:rPr>
              <w:t>їх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значення</w:t>
            </w:r>
            <w:r>
              <w:rPr>
                <w:spacing w:val="50"/>
                <w:w w:val="15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79"/>
                <w:sz w:val="24"/>
              </w:rPr>
              <w:t> </w:t>
            </w:r>
            <w:r>
              <w:rPr>
                <w:spacing w:val="-2"/>
                <w:w w:val="85"/>
                <w:sz w:val="24"/>
              </w:rPr>
              <w:t>практичної</w:t>
            </w: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роботи.</w:t>
            </w:r>
          </w:p>
        </w:tc>
      </w:tr>
      <w:tr>
        <w:trPr>
          <w:trHeight w:val="2208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67" w:val="left" w:leader="none"/>
              </w:tabs>
              <w:spacing w:line="240" w:lineRule="auto" w:before="0" w:after="0"/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основного матеріалу, передбаченого програмою навчальної дисципліни, в обсязі, достатньому для </w:t>
            </w:r>
            <w:r>
              <w:rPr>
                <w:w w:val="90"/>
                <w:sz w:val="24"/>
              </w:rPr>
              <w:t>подальшого</w:t>
            </w:r>
            <w:r>
              <w:rPr>
                <w:spacing w:val="43"/>
                <w:sz w:val="24"/>
              </w:rPr>
              <w:t> </w:t>
            </w:r>
            <w:r>
              <w:rPr>
                <w:w w:val="90"/>
                <w:sz w:val="24"/>
              </w:rPr>
              <w:t>навчання</w:t>
            </w:r>
            <w:r>
              <w:rPr>
                <w:spacing w:val="37"/>
                <w:sz w:val="24"/>
              </w:rPr>
              <w:t> </w:t>
            </w:r>
            <w:r>
              <w:rPr>
                <w:w w:val="90"/>
                <w:sz w:val="24"/>
              </w:rPr>
              <w:t>і</w:t>
            </w:r>
            <w:r>
              <w:rPr>
                <w:spacing w:val="34"/>
                <w:sz w:val="24"/>
              </w:rPr>
              <w:t> </w:t>
            </w:r>
            <w:r>
              <w:rPr>
                <w:w w:val="90"/>
                <w:sz w:val="24"/>
              </w:rPr>
              <w:t>майбутньої</w:t>
            </w:r>
            <w:r>
              <w:rPr>
                <w:spacing w:val="34"/>
                <w:sz w:val="24"/>
              </w:rPr>
              <w:t> </w:t>
            </w:r>
            <w:r>
              <w:rPr>
                <w:w w:val="90"/>
                <w:sz w:val="24"/>
              </w:rPr>
              <w:t>роботи</w:t>
            </w:r>
            <w:r>
              <w:rPr>
                <w:spacing w:val="44"/>
                <w:sz w:val="24"/>
              </w:rPr>
              <w:t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33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професією.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78" w:val="left" w:leader="none"/>
              </w:tabs>
              <w:spacing w:line="237" w:lineRule="auto" w:before="0" w:after="0"/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Засвоєння основної літератури, рекомендованої </w:t>
            </w:r>
            <w:r>
              <w:rPr>
                <w:spacing w:val="-2"/>
                <w:sz w:val="24"/>
              </w:rPr>
              <w:t>кафедрою.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82" w:val="left" w:leader="none"/>
              </w:tabs>
              <w:spacing w:line="240" w:lineRule="auto" w:before="0" w:after="0"/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Помилки та суттєві неточності у відповіді на іспиті за </w:t>
            </w:r>
            <w:r>
              <w:rPr>
                <w:w w:val="95"/>
                <w:sz w:val="24"/>
              </w:rPr>
              <w:t>наявності</w:t>
            </w:r>
            <w:r>
              <w:rPr>
                <w:spacing w:val="61"/>
                <w:sz w:val="24"/>
              </w:rPr>
              <w:t> </w:t>
            </w:r>
            <w:r>
              <w:rPr>
                <w:w w:val="95"/>
                <w:sz w:val="24"/>
              </w:rPr>
              <w:t>знань</w:t>
            </w:r>
            <w:r>
              <w:rPr>
                <w:spacing w:val="70"/>
                <w:sz w:val="24"/>
              </w:rPr>
              <w:t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76"/>
                <w:sz w:val="24"/>
              </w:rPr>
              <w:t> </w:t>
            </w:r>
            <w:r>
              <w:rPr>
                <w:w w:val="90"/>
                <w:sz w:val="24"/>
              </w:rPr>
              <w:t>їх</w:t>
            </w:r>
            <w:r>
              <w:rPr>
                <w:spacing w:val="65"/>
                <w:sz w:val="24"/>
              </w:rPr>
              <w:t> </w:t>
            </w:r>
            <w:r>
              <w:rPr>
                <w:w w:val="95"/>
                <w:sz w:val="24"/>
              </w:rPr>
              <w:t>самостійного</w:t>
            </w:r>
            <w:r>
              <w:rPr>
                <w:spacing w:val="69"/>
                <w:sz w:val="24"/>
              </w:rPr>
              <w:t> </w:t>
            </w:r>
            <w:r>
              <w:rPr>
                <w:w w:val="95"/>
                <w:sz w:val="24"/>
              </w:rPr>
              <w:t>усунення</w:t>
            </w:r>
            <w:r>
              <w:rPr>
                <w:spacing w:val="70"/>
                <w:sz w:val="24"/>
              </w:rPr>
              <w:t> </w:t>
            </w:r>
            <w:r>
              <w:rPr>
                <w:w w:val="95"/>
                <w:sz w:val="24"/>
              </w:rPr>
              <w:t>або</w:t>
            </w:r>
            <w:r>
              <w:rPr>
                <w:spacing w:val="68"/>
                <w:sz w:val="24"/>
              </w:rPr>
              <w:t> </w:t>
            </w:r>
            <w:r>
              <w:rPr>
                <w:spacing w:val="-5"/>
                <w:w w:val="95"/>
                <w:sz w:val="24"/>
              </w:rPr>
              <w:t>за</w:t>
            </w:r>
          </w:p>
          <w:p>
            <w:pPr>
              <w:pStyle w:val="TableParagraph"/>
              <w:spacing w:line="261" w:lineRule="exact"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допомогою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викладача.</w:t>
            </w:r>
          </w:p>
        </w:tc>
      </w:tr>
      <w:tr>
        <w:trPr>
          <w:trHeight w:val="1934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67" w:val="left" w:leader="none"/>
              </w:tabs>
              <w:spacing w:line="240" w:lineRule="auto" w:before="0" w:after="0"/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основного матеріалу, передбаченого програмою навчальної дисципліни, в обсязі, достатньому для </w:t>
            </w:r>
            <w:r>
              <w:rPr>
                <w:w w:val="90"/>
                <w:sz w:val="24"/>
              </w:rPr>
              <w:t>подальшого</w:t>
            </w:r>
            <w:r>
              <w:rPr>
                <w:spacing w:val="43"/>
                <w:sz w:val="24"/>
              </w:rPr>
              <w:t> </w:t>
            </w:r>
            <w:r>
              <w:rPr>
                <w:w w:val="90"/>
                <w:sz w:val="24"/>
              </w:rPr>
              <w:t>навчання</w:t>
            </w:r>
            <w:r>
              <w:rPr>
                <w:spacing w:val="37"/>
                <w:sz w:val="24"/>
              </w:rPr>
              <w:t> </w:t>
            </w:r>
            <w:r>
              <w:rPr>
                <w:w w:val="90"/>
                <w:sz w:val="24"/>
              </w:rPr>
              <w:t>і</w:t>
            </w:r>
            <w:r>
              <w:rPr>
                <w:spacing w:val="34"/>
                <w:sz w:val="24"/>
              </w:rPr>
              <w:t> </w:t>
            </w:r>
            <w:r>
              <w:rPr>
                <w:w w:val="90"/>
                <w:sz w:val="24"/>
              </w:rPr>
              <w:t>майбутньої</w:t>
            </w:r>
            <w:r>
              <w:rPr>
                <w:spacing w:val="34"/>
                <w:sz w:val="24"/>
              </w:rPr>
              <w:t> </w:t>
            </w:r>
            <w:r>
              <w:rPr>
                <w:w w:val="90"/>
                <w:sz w:val="24"/>
              </w:rPr>
              <w:t>роботи</w:t>
            </w:r>
            <w:r>
              <w:rPr>
                <w:spacing w:val="44"/>
                <w:sz w:val="24"/>
              </w:rPr>
              <w:t> </w:t>
            </w:r>
            <w:r>
              <w:rPr>
                <w:w w:val="90"/>
                <w:sz w:val="24"/>
              </w:rPr>
              <w:t>за</w:t>
            </w:r>
            <w:r>
              <w:rPr>
                <w:spacing w:val="34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професією.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775" w:val="left" w:leader="none"/>
              </w:tabs>
              <w:spacing w:line="240" w:lineRule="auto" w:before="0" w:after="0"/>
              <w:ind w:left="109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Ознайомлення з основною </w:t>
            </w:r>
            <w:r>
              <w:rPr>
                <w:sz w:val="24"/>
              </w:rPr>
              <w:t>літературою, рекомендованою кафедрою.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96" w:val="left" w:leader="none"/>
              </w:tabs>
              <w:spacing w:line="274" w:lineRule="exact" w:before="0" w:after="0"/>
              <w:ind w:left="109"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Помилки у відповіді на іспиті за наявності знань для </w:t>
            </w:r>
            <w:r>
              <w:rPr>
                <w:spacing w:val="-6"/>
                <w:sz w:val="24"/>
              </w:rPr>
              <w:t>усунення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найсуттєвіших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6"/>
                <w:sz w:val="24"/>
              </w:rPr>
              <w:t>помилок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6"/>
                <w:sz w:val="24"/>
              </w:rPr>
              <w:t>за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допомогою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6"/>
                <w:sz w:val="24"/>
              </w:rPr>
              <w:t>викладача.</w:t>
            </w:r>
          </w:p>
        </w:tc>
      </w:tr>
      <w:tr>
        <w:trPr>
          <w:trHeight w:val="1104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68" w:lineRule="exact"/>
              <w:ind w:left="18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473" w:val="left" w:leader="none"/>
              </w:tabs>
              <w:spacing w:line="240" w:lineRule="auto" w:before="0" w:after="0"/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Прогалини в знаннях з певних частин основного матеріалу, передбаченого програмою навчальної </w:t>
            </w:r>
            <w:r>
              <w:rPr>
                <w:spacing w:val="-2"/>
                <w:sz w:val="24"/>
              </w:rPr>
              <w:t>дисципліни.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3" w:val="left" w:leader="none"/>
              </w:tabs>
              <w:spacing w:line="265" w:lineRule="exact" w:before="0" w:after="0"/>
              <w:ind w:left="353" w:right="0" w:hanging="244"/>
              <w:jc w:val="both"/>
              <w:rPr>
                <w:sz w:val="24"/>
              </w:rPr>
            </w:pPr>
            <w:r>
              <w:rPr>
                <w:sz w:val="24"/>
              </w:rPr>
              <w:t>Наявність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помилок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відповіді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іспиті.</w:t>
            </w:r>
          </w:p>
        </w:tc>
      </w:tr>
      <w:tr>
        <w:trPr>
          <w:trHeight w:val="825" w:hRule="atLeast"/>
        </w:trPr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spacing w:line="237" w:lineRule="auto"/>
              <w:ind w:left="479" w:right="46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Min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6267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58" w:val="left" w:leader="none"/>
                <w:tab w:pos="1961" w:val="left" w:leader="none"/>
                <w:tab w:pos="3448" w:val="left" w:leader="none"/>
                <w:tab w:pos="4916" w:val="left" w:leader="none"/>
              </w:tabs>
              <w:spacing w:line="237" w:lineRule="auto" w:before="0" w:after="0"/>
              <w:ind w:left="109" w:right="99" w:firstLine="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Відсутність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знань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значної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частини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основного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матеріалу, </w:t>
            </w:r>
            <w:r>
              <w:rPr>
                <w:spacing w:val="-2"/>
                <w:sz w:val="24"/>
              </w:rPr>
              <w:t>передбаченого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навчальної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дисципліни.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10" w:val="left" w:leader="none"/>
              </w:tabs>
              <w:spacing w:line="261" w:lineRule="exact" w:before="0" w:after="0"/>
              <w:ind w:left="410" w:right="0" w:hanging="301"/>
              <w:jc w:val="left"/>
              <w:rPr>
                <w:sz w:val="24"/>
              </w:rPr>
            </w:pPr>
            <w:r>
              <w:rPr>
                <w:sz w:val="24"/>
              </w:rPr>
              <w:t>Неможливість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продовжити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навчання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або</w:t>
            </w:r>
            <w:r>
              <w:rPr>
                <w:spacing w:val="51"/>
                <w:sz w:val="24"/>
              </w:rPr>
              <w:t> </w:t>
            </w:r>
            <w:r>
              <w:rPr>
                <w:spacing w:val="-2"/>
                <w:w w:val="90"/>
                <w:sz w:val="24"/>
              </w:rPr>
              <w:t>здійснювати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sz w:val="7"/>
        </w:rPr>
      </w:pPr>
    </w:p>
    <w:tbl>
      <w:tblPr>
        <w:tblW w:w="0" w:type="auto"/>
        <w:jc w:val="left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1"/>
        <w:gridCol w:w="1412"/>
        <w:gridCol w:w="6267"/>
      </w:tblGrid>
      <w:tr>
        <w:trPr>
          <w:trHeight w:val="551" w:hRule="atLeast"/>
        </w:trPr>
        <w:tc>
          <w:tcPr>
            <w:tcW w:w="1561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1412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6267" w:type="dxa"/>
          </w:tcPr>
          <w:p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професійну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діяльність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4"/>
                <w:sz w:val="24"/>
              </w:rPr>
              <w:t>без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4"/>
                <w:sz w:val="24"/>
              </w:rPr>
              <w:t>проходження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повторного</w:t>
            </w:r>
            <w:r>
              <w:rPr>
                <w:spacing w:val="5"/>
                <w:sz w:val="24"/>
              </w:rPr>
              <w:t> </w:t>
            </w:r>
            <w:r>
              <w:rPr>
                <w:spacing w:val="-4"/>
                <w:sz w:val="24"/>
              </w:rPr>
              <w:t>курсу</w:t>
            </w:r>
          </w:p>
          <w:p>
            <w:pPr>
              <w:pStyle w:val="TableParagraph"/>
              <w:spacing w:line="261" w:lineRule="exact" w:before="2"/>
              <w:ind w:left="109"/>
              <w:rPr>
                <w:sz w:val="24"/>
              </w:rPr>
            </w:pPr>
            <w:r>
              <w:rPr>
                <w:spacing w:val="-2"/>
                <w:w w:val="70"/>
                <w:sz w:val="24"/>
              </w:rPr>
              <w:t>з</w:t>
            </w:r>
            <w:r>
              <w:rPr>
                <w:spacing w:val="58"/>
                <w:w w:val="150"/>
                <w:sz w:val="24"/>
              </w:rPr>
              <w:t> </w:t>
            </w:r>
            <w:r>
              <w:rPr>
                <w:spacing w:val="-2"/>
                <w:w w:val="70"/>
                <w:sz w:val="24"/>
              </w:rPr>
              <w:t>цієї</w:t>
            </w:r>
            <w:r>
              <w:rPr>
                <w:spacing w:val="77"/>
                <w:sz w:val="24"/>
              </w:rPr>
              <w:t> </w:t>
            </w:r>
            <w:r>
              <w:rPr>
                <w:spacing w:val="-2"/>
                <w:w w:val="70"/>
                <w:sz w:val="24"/>
              </w:rPr>
              <w:t>дисципліни.</w:t>
            </w:r>
          </w:p>
        </w:tc>
      </w:tr>
    </w:tbl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319"/>
        <w:ind w:left="0"/>
        <w:jc w:val="left"/>
      </w:pPr>
    </w:p>
    <w:p>
      <w:pPr>
        <w:pStyle w:val="ListParagraph"/>
        <w:numPr>
          <w:ilvl w:val="1"/>
          <w:numId w:val="2"/>
        </w:numPr>
        <w:tabs>
          <w:tab w:pos="2187" w:val="left" w:leader="none"/>
          <w:tab w:pos="3826" w:val="left" w:leader="none"/>
        </w:tabs>
        <w:spacing w:line="357" w:lineRule="auto" w:before="0" w:after="0"/>
        <w:ind w:left="3826" w:right="1275" w:hanging="2132"/>
        <w:jc w:val="left"/>
        <w:rPr>
          <w:sz w:val="28"/>
        </w:rPr>
      </w:pPr>
      <w:bookmarkStart w:name="4.5. Навчально-методичне та інформаційне" w:id="24"/>
      <w:bookmarkEnd w:id="24"/>
      <w:r>
        <w:rPr/>
      </w:r>
      <w:r>
        <w:rPr>
          <w:i/>
          <w:sz w:val="28"/>
        </w:rPr>
        <w:t>Навчально-методичне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інформаційне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забезпечення</w:t>
      </w:r>
      <w:r>
        <w:rPr>
          <w:i/>
          <w:sz w:val="28"/>
        </w:rPr>
        <w:t> </w:t>
      </w:r>
      <w:bookmarkStart w:name="навчальної дисципліни" w:id="25"/>
      <w:bookmarkEnd w:id="25"/>
      <w:r>
        <w:rPr>
          <w:i/>
          <w:sz w:val="28"/>
        </w:rPr>
        <w:t>н</w:t>
      </w:r>
      <w:r>
        <w:rPr>
          <w:i/>
          <w:sz w:val="28"/>
        </w:rPr>
        <w:t>авчальної дисципліни</w:t>
      </w:r>
    </w:p>
    <w:p>
      <w:pPr>
        <w:pStyle w:val="BodyText"/>
        <w:spacing w:line="322" w:lineRule="exact" w:before="5"/>
        <w:ind w:left="3620"/>
        <w:jc w:val="left"/>
      </w:pPr>
      <w:r>
        <w:rPr>
          <w:spacing w:val="-2"/>
        </w:rPr>
        <w:t>Нормативно-правові</w:t>
      </w:r>
      <w:r>
        <w:rPr>
          <w:spacing w:val="13"/>
        </w:rPr>
        <w:t> </w:t>
      </w:r>
      <w:r>
        <w:rPr>
          <w:spacing w:val="-4"/>
        </w:rPr>
        <w:t>акти</w:t>
      </w:r>
    </w:p>
    <w:p>
      <w:pPr>
        <w:pStyle w:val="BodyText"/>
        <w:tabs>
          <w:tab w:pos="2351" w:val="left" w:leader="none"/>
          <w:tab w:pos="3369" w:val="left" w:leader="none"/>
          <w:tab w:pos="5665" w:val="left" w:leader="none"/>
          <w:tab w:pos="6899" w:val="left" w:leader="none"/>
          <w:tab w:pos="8046" w:val="left" w:leader="none"/>
          <w:tab w:pos="8844" w:val="left" w:leader="none"/>
        </w:tabs>
        <w:ind w:right="402" w:firstLine="710"/>
        <w:jc w:val="left"/>
      </w:pPr>
      <w:r>
        <w:rPr>
          <w:spacing w:val="-2"/>
        </w:rPr>
        <w:t>Договір</w:t>
      </w:r>
      <w:r>
        <w:rPr/>
        <w:tab/>
      </w:r>
      <w:r>
        <w:rPr>
          <w:spacing w:val="-4"/>
        </w:rPr>
        <w:t>про</w:t>
      </w:r>
      <w:r>
        <w:rPr/>
        <w:tab/>
      </w:r>
      <w:r>
        <w:rPr>
          <w:spacing w:val="-2"/>
        </w:rPr>
        <w:t>Європейський</w:t>
      </w:r>
      <w:r>
        <w:rPr/>
        <w:tab/>
      </w:r>
      <w:r>
        <w:rPr>
          <w:spacing w:val="-4"/>
        </w:rPr>
        <w:t>Союз</w:t>
      </w:r>
      <w:r>
        <w:rPr/>
        <w:tab/>
      </w:r>
      <w:r>
        <w:rPr>
          <w:spacing w:val="-4"/>
        </w:rPr>
        <w:t>1992</w:t>
      </w:r>
      <w:r>
        <w:rPr/>
        <w:tab/>
      </w:r>
      <w:r>
        <w:rPr>
          <w:spacing w:val="-6"/>
        </w:rPr>
        <w:t>р.</w:t>
      </w:r>
      <w:r>
        <w:rPr/>
        <w:tab/>
      </w:r>
      <w:r>
        <w:rPr>
          <w:spacing w:val="-4"/>
        </w:rPr>
        <w:t>URL: </w:t>
      </w:r>
      <w:hyperlink r:id="rId9">
        <w:r>
          <w:rPr>
            <w:color w:val="0000FF"/>
            <w:spacing w:val="-2"/>
            <w:u w:val="single" w:color="0000FF"/>
          </w:rPr>
          <w:t>https://zakon.rada.gov.ua/laws/show/994_b06#Text</w:t>
        </w:r>
      </w:hyperlink>
    </w:p>
    <w:p>
      <w:pPr>
        <w:pStyle w:val="BodyText"/>
        <w:ind w:firstLine="710"/>
        <w:jc w:val="left"/>
      </w:pPr>
      <w:r>
        <w:rPr/>
        <w:t>Договір</w:t>
      </w:r>
      <w:r>
        <w:rPr>
          <w:spacing w:val="76"/>
        </w:rPr>
        <w:t> </w:t>
      </w:r>
      <w:r>
        <w:rPr/>
        <w:t>про</w:t>
      </w:r>
      <w:r>
        <w:rPr>
          <w:spacing w:val="76"/>
        </w:rPr>
        <w:t> </w:t>
      </w:r>
      <w:r>
        <w:rPr/>
        <w:t>функціонування</w:t>
      </w:r>
      <w:r>
        <w:rPr>
          <w:spacing w:val="76"/>
        </w:rPr>
        <w:t> </w:t>
      </w:r>
      <w:r>
        <w:rPr/>
        <w:t>Європейського</w:t>
      </w:r>
      <w:r>
        <w:rPr>
          <w:spacing w:val="76"/>
        </w:rPr>
        <w:t> </w:t>
      </w:r>
      <w:r>
        <w:rPr/>
        <w:t>Союзу</w:t>
      </w:r>
      <w:r>
        <w:rPr>
          <w:spacing w:val="73"/>
        </w:rPr>
        <w:t> </w:t>
      </w:r>
      <w:r>
        <w:rPr/>
        <w:t>1957</w:t>
      </w:r>
      <w:r>
        <w:rPr>
          <w:spacing w:val="76"/>
        </w:rPr>
        <w:t> </w:t>
      </w:r>
      <w:r>
        <w:rPr/>
        <w:t>р.</w:t>
      </w:r>
      <w:r>
        <w:rPr>
          <w:spacing w:val="80"/>
        </w:rPr>
        <w:t> </w:t>
      </w:r>
      <w:r>
        <w:rPr/>
        <w:t>URL: </w:t>
      </w:r>
      <w:hyperlink r:id="rId9">
        <w:r>
          <w:rPr>
            <w:color w:val="0000FF"/>
            <w:spacing w:val="-2"/>
            <w:u w:val="single" w:color="0000FF"/>
          </w:rPr>
          <w:t>https://zakon.rada.gov.ua/laws/show/994_b06#Text</w:t>
        </w:r>
      </w:hyperlink>
    </w:p>
    <w:p>
      <w:pPr>
        <w:pStyle w:val="BodyText"/>
        <w:ind w:right="411" w:firstLine="710"/>
        <w:jc w:val="left"/>
      </w:pPr>
      <w:r>
        <w:rPr/>
        <w:t>Хартія</w:t>
      </w:r>
      <w:r>
        <w:rPr>
          <w:spacing w:val="40"/>
        </w:rPr>
        <w:t> </w:t>
      </w:r>
      <w:r>
        <w:rPr/>
        <w:t>про</w:t>
      </w:r>
      <w:r>
        <w:rPr>
          <w:spacing w:val="40"/>
        </w:rPr>
        <w:t> </w:t>
      </w:r>
      <w:r>
        <w:rPr/>
        <w:t>основоположні</w:t>
      </w:r>
      <w:r>
        <w:rPr>
          <w:spacing w:val="38"/>
        </w:rPr>
        <w:t> </w:t>
      </w:r>
      <w:r>
        <w:rPr/>
        <w:t>права</w:t>
      </w:r>
      <w:r>
        <w:rPr>
          <w:spacing w:val="40"/>
        </w:rPr>
        <w:t> </w:t>
      </w:r>
      <w:r>
        <w:rPr/>
        <w:t>Європейського</w:t>
      </w:r>
      <w:r>
        <w:rPr>
          <w:spacing w:val="40"/>
        </w:rPr>
        <w:t> </w:t>
      </w:r>
      <w:r>
        <w:rPr/>
        <w:t>Союзу</w:t>
      </w:r>
      <w:r>
        <w:rPr>
          <w:spacing w:val="38"/>
        </w:rPr>
        <w:t> </w:t>
      </w:r>
      <w:r>
        <w:rPr/>
        <w:t>2007</w:t>
      </w:r>
      <w:r>
        <w:rPr>
          <w:spacing w:val="40"/>
        </w:rPr>
        <w:t> </w:t>
      </w:r>
      <w:r>
        <w:rPr/>
        <w:t>р.</w:t>
      </w:r>
      <w:r>
        <w:rPr>
          <w:spacing w:val="40"/>
        </w:rPr>
        <w:t> </w:t>
      </w:r>
      <w:r>
        <w:rPr/>
        <w:t>URL: </w:t>
      </w:r>
      <w:hyperlink r:id="rId10">
        <w:r>
          <w:rPr>
            <w:color w:val="0000FF"/>
            <w:spacing w:val="-2"/>
            <w:u w:val="single" w:color="0000FF"/>
          </w:rPr>
          <w:t>https://zakon.rada.gov.ua/laws/show/994_524#Text</w:t>
        </w:r>
      </w:hyperlink>
    </w:p>
    <w:p>
      <w:pPr>
        <w:pStyle w:val="BodyText"/>
        <w:spacing w:line="242" w:lineRule="auto"/>
        <w:ind w:right="402" w:firstLine="710"/>
      </w:pPr>
      <w:r>
        <w:rPr/>
        <w:t>Угода про партнерство і співробітництво між Україною і Європейськими Співтовариствами та їх державами-членами 1994 р. URL: </w:t>
      </w:r>
      <w:hyperlink r:id="rId11">
        <w:r>
          <w:rPr>
            <w:color w:val="0000FF"/>
            <w:spacing w:val="-2"/>
            <w:u w:val="single" w:color="0000FF"/>
          </w:rPr>
          <w:t>http://zakon4.rada.gov.ua/laws/show/998_012</w:t>
        </w:r>
      </w:hyperlink>
    </w:p>
    <w:p>
      <w:pPr>
        <w:pStyle w:val="BodyText"/>
        <w:tabs>
          <w:tab w:pos="2053" w:val="left" w:leader="none"/>
          <w:tab w:pos="3022" w:val="left" w:leader="none"/>
          <w:tab w:pos="4530" w:val="left" w:leader="none"/>
          <w:tab w:pos="6353" w:val="left" w:leader="none"/>
          <w:tab w:pos="7769" w:val="left" w:leader="none"/>
          <w:tab w:pos="8844" w:val="left" w:leader="none"/>
        </w:tabs>
        <w:ind w:right="402" w:firstLine="710"/>
      </w:pPr>
      <w:r>
        <w:rPr/>
        <w:t>Угода про асоціацію між Україною, з однієї сторони, та Європейським Союзом,</w:t>
      </w:r>
      <w:r>
        <w:rPr>
          <w:spacing w:val="-10"/>
        </w:rPr>
        <w:t> </w:t>
      </w:r>
      <w:r>
        <w:rPr/>
        <w:t>Європейським</w:t>
      </w:r>
      <w:r>
        <w:rPr>
          <w:spacing w:val="-11"/>
        </w:rPr>
        <w:t> </w:t>
      </w:r>
      <w:r>
        <w:rPr/>
        <w:t>співтовариством</w:t>
      </w:r>
      <w:r>
        <w:rPr>
          <w:spacing w:val="-7"/>
        </w:rPr>
        <w:t> </w:t>
      </w:r>
      <w:r>
        <w:rPr/>
        <w:t>з</w:t>
      </w:r>
      <w:r>
        <w:rPr>
          <w:spacing w:val="-12"/>
        </w:rPr>
        <w:t> </w:t>
      </w:r>
      <w:r>
        <w:rPr/>
        <w:t>атомної</w:t>
      </w:r>
      <w:r>
        <w:rPr>
          <w:spacing w:val="-17"/>
        </w:rPr>
        <w:t> </w:t>
      </w:r>
      <w:r>
        <w:rPr/>
        <w:t>енергії</w:t>
      </w:r>
      <w:r>
        <w:rPr>
          <w:spacing w:val="-13"/>
        </w:rPr>
        <w:t> </w:t>
      </w:r>
      <w:r>
        <w:rPr/>
        <w:t>і</w:t>
      </w:r>
      <w:r>
        <w:rPr>
          <w:spacing w:val="-13"/>
        </w:rPr>
        <w:t> </w:t>
      </w:r>
      <w:r>
        <w:rPr/>
        <w:t>їхніми</w:t>
      </w:r>
      <w:r>
        <w:rPr>
          <w:spacing w:val="-12"/>
        </w:rPr>
        <w:t> </w:t>
      </w:r>
      <w:r>
        <w:rPr/>
        <w:t>державами- </w:t>
      </w:r>
      <w:r>
        <w:rPr>
          <w:spacing w:val="-2"/>
        </w:rPr>
        <w:t>членами,</w:t>
      </w:r>
      <w:r>
        <w:rPr/>
        <w:tab/>
      </w:r>
      <w:r>
        <w:rPr>
          <w:spacing w:val="-10"/>
        </w:rPr>
        <w:t>з</w:t>
      </w:r>
      <w:r>
        <w:rPr/>
        <w:tab/>
      </w:r>
      <w:r>
        <w:rPr>
          <w:spacing w:val="-4"/>
        </w:rPr>
        <w:t>іншої</w:t>
      </w:r>
      <w:r>
        <w:rPr/>
        <w:tab/>
      </w:r>
      <w:r>
        <w:rPr>
          <w:spacing w:val="-2"/>
        </w:rPr>
        <w:t>сторони</w:t>
      </w:r>
      <w:r>
        <w:rPr/>
        <w:tab/>
      </w:r>
      <w:r>
        <w:rPr>
          <w:spacing w:val="-4"/>
        </w:rPr>
        <w:t>2014</w:t>
      </w:r>
      <w:r>
        <w:rPr/>
        <w:tab/>
      </w:r>
      <w:r>
        <w:rPr>
          <w:spacing w:val="-6"/>
        </w:rPr>
        <w:t>р.</w:t>
      </w:r>
      <w:r>
        <w:rPr/>
        <w:tab/>
      </w:r>
      <w:r>
        <w:rPr>
          <w:spacing w:val="-4"/>
        </w:rPr>
        <w:t>URL: </w:t>
      </w:r>
      <w:hyperlink r:id="rId12">
        <w:r>
          <w:rPr>
            <w:color w:val="0000FF"/>
            <w:spacing w:val="-2"/>
            <w:u w:val="single" w:color="0000FF"/>
          </w:rPr>
          <w:t>https://zakon.rada.gov.ua/laws/show/984_011#Text</w:t>
        </w:r>
      </w:hyperlink>
    </w:p>
    <w:p>
      <w:pPr>
        <w:pStyle w:val="BodyText"/>
        <w:ind w:right="402" w:firstLine="710"/>
      </w:pPr>
      <w:r>
        <w:rPr/>
        <w:t>Закон України «Про Загальнодержавну програму адаптації законодавства</w:t>
      </w:r>
      <w:r>
        <w:rPr>
          <w:spacing w:val="-5"/>
        </w:rPr>
        <w:t> </w:t>
      </w:r>
      <w:r>
        <w:rPr/>
        <w:t>України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законодавства</w:t>
      </w:r>
      <w:r>
        <w:rPr>
          <w:spacing w:val="-1"/>
        </w:rPr>
        <w:t> </w:t>
      </w:r>
      <w:r>
        <w:rPr/>
        <w:t>Європейського</w:t>
      </w:r>
      <w:r>
        <w:rPr>
          <w:spacing w:val="-6"/>
        </w:rPr>
        <w:t> </w:t>
      </w:r>
      <w:r>
        <w:rPr/>
        <w:t>Союзу»</w:t>
      </w:r>
      <w:r>
        <w:rPr>
          <w:spacing w:val="-10"/>
        </w:rPr>
        <w:t> </w:t>
      </w:r>
      <w:r>
        <w:rPr/>
        <w:t>2004</w:t>
      </w:r>
      <w:r>
        <w:rPr>
          <w:spacing w:val="-6"/>
        </w:rPr>
        <w:t> </w:t>
      </w:r>
      <w:r>
        <w:rPr/>
        <w:t>р. URL: </w:t>
      </w:r>
      <w:hyperlink r:id="rId13">
        <w:r>
          <w:rPr>
            <w:color w:val="0000FF"/>
            <w:spacing w:val="-2"/>
            <w:u w:val="single" w:color="0000FF"/>
          </w:rPr>
          <w:t>https://zakon.rada.gov.ua/laws/show/1629-15#Text</w:t>
        </w:r>
      </w:hyperlink>
    </w:p>
    <w:p>
      <w:pPr>
        <w:pStyle w:val="BodyText"/>
        <w:spacing w:line="321" w:lineRule="exact"/>
        <w:ind w:left="830"/>
      </w:pPr>
      <w:r>
        <w:rPr>
          <w:w w:val="90"/>
        </w:rPr>
        <w:t>Закон</w:t>
      </w:r>
      <w:r>
        <w:rPr>
          <w:spacing w:val="13"/>
        </w:rPr>
        <w:t> </w:t>
      </w:r>
      <w:r>
        <w:rPr>
          <w:w w:val="90"/>
        </w:rPr>
        <w:t>України</w:t>
      </w:r>
      <w:r>
        <w:rPr>
          <w:spacing w:val="15"/>
        </w:rPr>
        <w:t> </w:t>
      </w:r>
      <w:r>
        <w:rPr>
          <w:w w:val="90"/>
        </w:rPr>
        <w:t>“Про</w:t>
      </w:r>
      <w:r>
        <w:rPr>
          <w:spacing w:val="14"/>
        </w:rPr>
        <w:t> </w:t>
      </w:r>
      <w:r>
        <w:rPr>
          <w:w w:val="90"/>
        </w:rPr>
        <w:t>засади</w:t>
      </w:r>
      <w:r>
        <w:rPr>
          <w:spacing w:val="14"/>
        </w:rPr>
        <w:t> </w:t>
      </w:r>
      <w:r>
        <w:rPr>
          <w:w w:val="90"/>
        </w:rPr>
        <w:t>внутрішньої</w:t>
      </w:r>
      <w:r>
        <w:rPr>
          <w:spacing w:val="13"/>
        </w:rPr>
        <w:t> </w:t>
      </w:r>
      <w:r>
        <w:rPr>
          <w:w w:val="90"/>
        </w:rPr>
        <w:t>і</w:t>
      </w:r>
      <w:r>
        <w:rPr>
          <w:spacing w:val="9"/>
        </w:rPr>
        <w:t> </w:t>
      </w:r>
      <w:r>
        <w:rPr>
          <w:w w:val="90"/>
        </w:rPr>
        <w:t>зовнішньої</w:t>
      </w:r>
      <w:r>
        <w:rPr>
          <w:spacing w:val="10"/>
        </w:rPr>
        <w:t> </w:t>
      </w:r>
      <w:r>
        <w:rPr>
          <w:w w:val="90"/>
        </w:rPr>
        <w:t>політики”</w:t>
      </w:r>
      <w:r>
        <w:rPr>
          <w:spacing w:val="14"/>
        </w:rPr>
        <w:t> </w:t>
      </w:r>
      <w:r>
        <w:rPr>
          <w:w w:val="90"/>
        </w:rPr>
        <w:t>2010</w:t>
      </w:r>
      <w:r>
        <w:rPr>
          <w:spacing w:val="16"/>
        </w:rPr>
        <w:t> </w:t>
      </w:r>
      <w:r>
        <w:rPr>
          <w:spacing w:val="-5"/>
          <w:w w:val="90"/>
        </w:rPr>
        <w:t>р.</w:t>
      </w:r>
    </w:p>
    <w:p>
      <w:pPr>
        <w:pStyle w:val="BodyText"/>
      </w:pPr>
      <w:r>
        <w:rPr>
          <w:spacing w:val="-2"/>
        </w:rPr>
        <w:t>URL:</w:t>
      </w:r>
      <w:r>
        <w:rPr>
          <w:spacing w:val="45"/>
        </w:rPr>
        <w:t> </w:t>
      </w:r>
      <w:hyperlink r:id="rId14">
        <w:r>
          <w:rPr>
            <w:color w:val="0000FF"/>
            <w:spacing w:val="-2"/>
            <w:u w:val="single" w:color="0000FF"/>
          </w:rPr>
          <w:t>https://zakon.rada.gov.ua/laws/show/2411-17#Text</w:t>
        </w:r>
      </w:hyperlink>
    </w:p>
    <w:p>
      <w:pPr>
        <w:pStyle w:val="BodyText"/>
        <w:spacing w:before="317"/>
        <w:ind w:left="3980" w:right="3560" w:firstLine="518"/>
        <w:jc w:val="left"/>
      </w:pPr>
      <w:bookmarkStart w:name="Література" w:id="26"/>
      <w:bookmarkEnd w:id="26"/>
      <w:r>
        <w:rPr/>
      </w:r>
      <w:r>
        <w:rPr>
          <w:spacing w:val="-2"/>
        </w:rPr>
        <w:t>Література </w:t>
      </w:r>
      <w:r>
        <w:rPr/>
        <w:t>Основна</w:t>
      </w:r>
      <w:r>
        <w:rPr>
          <w:spacing w:val="-18"/>
        </w:rPr>
        <w:t> </w:t>
      </w:r>
      <w:r>
        <w:rPr/>
        <w:t>література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20" w:hanging="361"/>
        <w:jc w:val="left"/>
        <w:rPr>
          <w:sz w:val="28"/>
        </w:rPr>
      </w:pPr>
      <w:r>
        <w:rPr>
          <w:sz w:val="28"/>
        </w:rPr>
        <w:t>Дайнен</w:t>
      </w:r>
      <w:r>
        <w:rPr>
          <w:spacing w:val="39"/>
          <w:sz w:val="28"/>
        </w:rPr>
        <w:t> </w:t>
      </w:r>
      <w:r>
        <w:rPr>
          <w:sz w:val="28"/>
        </w:rPr>
        <w:t>Д.</w:t>
      </w:r>
      <w:r>
        <w:rPr>
          <w:spacing w:val="40"/>
          <w:sz w:val="28"/>
        </w:rPr>
        <w:t> </w:t>
      </w:r>
      <w:r>
        <w:rPr>
          <w:sz w:val="28"/>
        </w:rPr>
        <w:t>Дедалі</w:t>
      </w:r>
      <w:r>
        <w:rPr>
          <w:spacing w:val="35"/>
          <w:sz w:val="28"/>
        </w:rPr>
        <w:t> </w:t>
      </w:r>
      <w:r>
        <w:rPr>
          <w:sz w:val="28"/>
        </w:rPr>
        <w:t>міцніший</w:t>
      </w:r>
      <w:r>
        <w:rPr>
          <w:spacing w:val="39"/>
          <w:sz w:val="28"/>
        </w:rPr>
        <w:t> </w:t>
      </w:r>
      <w:r>
        <w:rPr>
          <w:sz w:val="28"/>
        </w:rPr>
        <w:t>Союз.</w:t>
      </w:r>
      <w:r>
        <w:rPr>
          <w:spacing w:val="40"/>
          <w:sz w:val="28"/>
        </w:rPr>
        <w:t> </w:t>
      </w:r>
      <w:r>
        <w:rPr>
          <w:sz w:val="28"/>
        </w:rPr>
        <w:t>Курс</w:t>
      </w:r>
      <w:r>
        <w:rPr>
          <w:spacing w:val="40"/>
          <w:sz w:val="28"/>
        </w:rPr>
        <w:t> </w:t>
      </w:r>
      <w:r>
        <w:rPr>
          <w:sz w:val="28"/>
        </w:rPr>
        <w:t>європейської</w:t>
      </w:r>
      <w:r>
        <w:rPr>
          <w:spacing w:val="39"/>
          <w:sz w:val="28"/>
        </w:rPr>
        <w:t> </w:t>
      </w:r>
      <w:r>
        <w:rPr>
          <w:sz w:val="28"/>
        </w:rPr>
        <w:t>інтеграції</w:t>
      </w:r>
      <w:r>
        <w:rPr>
          <w:spacing w:val="33"/>
          <w:sz w:val="28"/>
        </w:rPr>
        <w:t> </w:t>
      </w:r>
      <w:r>
        <w:rPr>
          <w:sz w:val="28"/>
        </w:rPr>
        <w:t>/</w:t>
      </w:r>
      <w:r>
        <w:rPr>
          <w:spacing w:val="40"/>
          <w:sz w:val="28"/>
        </w:rPr>
        <w:t> </w:t>
      </w:r>
      <w:r>
        <w:rPr>
          <w:sz w:val="28"/>
        </w:rPr>
        <w:t>Пер.</w:t>
      </w:r>
      <w:r>
        <w:rPr>
          <w:spacing w:val="40"/>
          <w:sz w:val="28"/>
        </w:rPr>
        <w:t> </w:t>
      </w:r>
      <w:r>
        <w:rPr>
          <w:sz w:val="28"/>
        </w:rPr>
        <w:t>з англ. М. Марченко. Київ: К.І.С., 2006. 699 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15" w:hanging="361"/>
        <w:jc w:val="left"/>
        <w:rPr>
          <w:sz w:val="28"/>
        </w:rPr>
      </w:pPr>
      <w:r>
        <w:rPr>
          <w:sz w:val="28"/>
        </w:rPr>
        <w:t>Державний суверенітет в умовах європейської інтеграції : монографія / за ред. Ю. П. Битяка, І. В.</w:t>
      </w:r>
      <w:r>
        <w:rPr>
          <w:spacing w:val="40"/>
          <w:sz w:val="28"/>
        </w:rPr>
        <w:t> </w:t>
      </w:r>
      <w:r>
        <w:rPr>
          <w:sz w:val="28"/>
        </w:rPr>
        <w:t>Яковюка. Київ, 2012. 336 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13" w:hanging="361"/>
        <w:jc w:val="left"/>
        <w:rPr>
          <w:sz w:val="28"/>
        </w:rPr>
      </w:pPr>
      <w:r>
        <w:rPr>
          <w:sz w:val="28"/>
        </w:rPr>
        <w:t>Європейське</w:t>
      </w:r>
      <w:r>
        <w:rPr>
          <w:spacing w:val="80"/>
          <w:sz w:val="28"/>
        </w:rPr>
        <w:t> </w:t>
      </w:r>
      <w:r>
        <w:rPr>
          <w:sz w:val="28"/>
        </w:rPr>
        <w:t>право:</w:t>
      </w:r>
      <w:r>
        <w:rPr>
          <w:spacing w:val="80"/>
          <w:sz w:val="28"/>
        </w:rPr>
        <w:t> </w:t>
      </w:r>
      <w:r>
        <w:rPr>
          <w:sz w:val="28"/>
        </w:rPr>
        <w:t>Право</w:t>
      </w:r>
      <w:r>
        <w:rPr>
          <w:spacing w:val="80"/>
          <w:sz w:val="28"/>
        </w:rPr>
        <w:t> </w:t>
      </w:r>
      <w:r>
        <w:rPr>
          <w:sz w:val="28"/>
        </w:rPr>
        <w:t>Європейського</w:t>
      </w:r>
      <w:r>
        <w:rPr>
          <w:spacing w:val="80"/>
          <w:sz w:val="28"/>
        </w:rPr>
        <w:t> </w:t>
      </w:r>
      <w:r>
        <w:rPr>
          <w:sz w:val="28"/>
        </w:rPr>
        <w:t>Союзу:</w:t>
      </w:r>
      <w:r>
        <w:rPr>
          <w:spacing w:val="80"/>
          <w:sz w:val="28"/>
        </w:rPr>
        <w:t> </w:t>
      </w:r>
      <w:r>
        <w:rPr>
          <w:sz w:val="28"/>
        </w:rPr>
        <w:t>підручник:</w:t>
      </w:r>
      <w:r>
        <w:rPr>
          <w:spacing w:val="80"/>
          <w:sz w:val="28"/>
        </w:rPr>
        <w:t> </w:t>
      </w:r>
      <w:r>
        <w:rPr>
          <w:sz w:val="28"/>
        </w:rPr>
        <w:t>у</w:t>
      </w:r>
      <w:r>
        <w:rPr>
          <w:spacing w:val="80"/>
          <w:sz w:val="28"/>
        </w:rPr>
        <w:t> </w:t>
      </w:r>
      <w:r>
        <w:rPr>
          <w:sz w:val="28"/>
        </w:rPr>
        <w:t>трьох книгах / За ред. В. І. Муравйова. Київ: Ін Юре, 2015. 312 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8" w:lineRule="auto" w:before="0" w:after="0"/>
        <w:ind w:left="480" w:right="419" w:hanging="361"/>
        <w:jc w:val="left"/>
        <w:rPr>
          <w:sz w:val="28"/>
        </w:rPr>
      </w:pPr>
      <w:r>
        <w:rPr>
          <w:sz w:val="28"/>
        </w:rPr>
        <w:t>Історія</w:t>
      </w:r>
      <w:r>
        <w:rPr>
          <w:spacing w:val="40"/>
          <w:sz w:val="28"/>
        </w:rPr>
        <w:t> </w:t>
      </w:r>
      <w:r>
        <w:rPr>
          <w:sz w:val="28"/>
        </w:rPr>
        <w:t>європейської</w:t>
      </w:r>
      <w:r>
        <w:rPr>
          <w:spacing w:val="40"/>
          <w:sz w:val="28"/>
        </w:rPr>
        <w:t> </w:t>
      </w:r>
      <w:r>
        <w:rPr>
          <w:sz w:val="28"/>
        </w:rPr>
        <w:t>інтеграції</w:t>
      </w:r>
      <w:r>
        <w:rPr>
          <w:spacing w:val="40"/>
          <w:sz w:val="28"/>
        </w:rPr>
        <w:t> </w:t>
      </w:r>
      <w:r>
        <w:rPr>
          <w:sz w:val="28"/>
        </w:rPr>
        <w:t>від</w:t>
      </w:r>
      <w:r>
        <w:rPr>
          <w:spacing w:val="40"/>
          <w:sz w:val="28"/>
        </w:rPr>
        <w:t> </w:t>
      </w:r>
      <w:r>
        <w:rPr>
          <w:sz w:val="28"/>
        </w:rPr>
        <w:t>Римської</w:t>
      </w:r>
      <w:r>
        <w:rPr>
          <w:spacing w:val="40"/>
          <w:sz w:val="28"/>
        </w:rPr>
        <w:t> </w:t>
      </w:r>
      <w:r>
        <w:rPr>
          <w:sz w:val="28"/>
        </w:rPr>
        <w:t>імперії</w:t>
      </w:r>
      <w:r>
        <w:rPr>
          <w:spacing w:val="40"/>
          <w:sz w:val="28"/>
        </w:rPr>
        <w:t> </w:t>
      </w:r>
      <w:r>
        <w:rPr>
          <w:sz w:val="28"/>
        </w:rPr>
        <w:t>до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80"/>
          <w:sz w:val="28"/>
        </w:rPr>
        <w:t> </w:t>
      </w:r>
      <w:r>
        <w:rPr>
          <w:sz w:val="28"/>
        </w:rPr>
        <w:t>Союзу : монографія / під ред. І. В.</w:t>
      </w:r>
      <w:r>
        <w:rPr>
          <w:spacing w:val="40"/>
          <w:sz w:val="28"/>
        </w:rPr>
        <w:t> </w:t>
      </w:r>
      <w:r>
        <w:rPr>
          <w:sz w:val="28"/>
        </w:rPr>
        <w:t>Яковюка.</w:t>
      </w:r>
      <w:r>
        <w:rPr>
          <w:spacing w:val="80"/>
          <w:sz w:val="28"/>
        </w:rPr>
        <w:t> </w:t>
      </w:r>
      <w:r>
        <w:rPr>
          <w:sz w:val="28"/>
        </w:rPr>
        <w:t>Київ, 2012. 208 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19" w:hanging="361"/>
        <w:jc w:val="left"/>
        <w:rPr>
          <w:sz w:val="28"/>
        </w:rPr>
      </w:pPr>
      <w:r>
        <w:rPr>
          <w:sz w:val="28"/>
        </w:rPr>
        <w:t>Комарова</w:t>
      </w:r>
      <w:r>
        <w:rPr>
          <w:spacing w:val="40"/>
          <w:sz w:val="28"/>
        </w:rPr>
        <w:t> </w:t>
      </w:r>
      <w:r>
        <w:rPr>
          <w:sz w:val="28"/>
        </w:rPr>
        <w:t>Т.В.</w:t>
      </w:r>
      <w:r>
        <w:rPr>
          <w:spacing w:val="40"/>
          <w:sz w:val="28"/>
        </w:rPr>
        <w:t> </w:t>
      </w:r>
      <w:r>
        <w:rPr>
          <w:sz w:val="28"/>
        </w:rPr>
        <w:t>Суд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Союзу:</w:t>
      </w:r>
      <w:r>
        <w:rPr>
          <w:spacing w:val="40"/>
          <w:sz w:val="28"/>
        </w:rPr>
        <w:t> </w:t>
      </w:r>
      <w:r>
        <w:rPr>
          <w:sz w:val="28"/>
        </w:rPr>
        <w:t>розвиток</w:t>
      </w:r>
      <w:r>
        <w:rPr>
          <w:spacing w:val="40"/>
          <w:sz w:val="28"/>
        </w:rPr>
        <w:t> </w:t>
      </w:r>
      <w:r>
        <w:rPr>
          <w:sz w:val="28"/>
        </w:rPr>
        <w:t>судової</w:t>
      </w:r>
      <w:r>
        <w:rPr>
          <w:spacing w:val="40"/>
          <w:sz w:val="28"/>
        </w:rPr>
        <w:t> </w:t>
      </w:r>
      <w:r>
        <w:rPr>
          <w:sz w:val="28"/>
        </w:rPr>
        <w:t>системи</w:t>
      </w:r>
      <w:r>
        <w:rPr>
          <w:spacing w:val="40"/>
          <w:sz w:val="28"/>
        </w:rPr>
        <w:t> </w:t>
      </w:r>
      <w:r>
        <w:rPr>
          <w:sz w:val="28"/>
        </w:rPr>
        <w:t>та практики тлумачення права ЄС: монографія. Харків: Право, 2018.</w:t>
      </w:r>
      <w:r>
        <w:rPr>
          <w:spacing w:val="40"/>
          <w:sz w:val="28"/>
        </w:rPr>
        <w:t> </w:t>
      </w:r>
      <w:r>
        <w:rPr>
          <w:sz w:val="28"/>
        </w:rPr>
        <w:t>528 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22" w:hanging="361"/>
        <w:jc w:val="left"/>
        <w:rPr>
          <w:sz w:val="28"/>
        </w:rPr>
      </w:pPr>
      <w:r>
        <w:rPr>
          <w:sz w:val="28"/>
        </w:rPr>
        <w:t>Комарова</w:t>
      </w:r>
      <w:r>
        <w:rPr>
          <w:spacing w:val="80"/>
          <w:sz w:val="28"/>
        </w:rPr>
        <w:t> </w:t>
      </w:r>
      <w:r>
        <w:rPr>
          <w:sz w:val="28"/>
        </w:rPr>
        <w:t>Т.В.</w:t>
      </w:r>
      <w:r>
        <w:rPr>
          <w:spacing w:val="80"/>
          <w:sz w:val="28"/>
        </w:rPr>
        <w:t> </w:t>
      </w:r>
      <w:r>
        <w:rPr>
          <w:sz w:val="28"/>
        </w:rPr>
        <w:t>Юрисдикція</w:t>
      </w:r>
      <w:r>
        <w:rPr>
          <w:spacing w:val="80"/>
          <w:sz w:val="28"/>
        </w:rPr>
        <w:t> </w:t>
      </w:r>
      <w:r>
        <w:rPr>
          <w:sz w:val="28"/>
        </w:rPr>
        <w:t>Суду</w:t>
      </w:r>
      <w:r>
        <w:rPr>
          <w:spacing w:val="80"/>
          <w:sz w:val="28"/>
        </w:rPr>
        <w:t> </w:t>
      </w:r>
      <w:r>
        <w:rPr>
          <w:sz w:val="28"/>
        </w:rPr>
        <w:t>Європейського</w:t>
      </w:r>
      <w:r>
        <w:rPr>
          <w:spacing w:val="80"/>
          <w:sz w:val="28"/>
        </w:rPr>
        <w:t> </w:t>
      </w:r>
      <w:r>
        <w:rPr>
          <w:sz w:val="28"/>
        </w:rPr>
        <w:t>Союзу:</w:t>
      </w:r>
      <w:r>
        <w:rPr>
          <w:spacing w:val="80"/>
          <w:sz w:val="28"/>
        </w:rPr>
        <w:t> </w:t>
      </w:r>
      <w:r>
        <w:rPr>
          <w:sz w:val="28"/>
        </w:rPr>
        <w:t>монографія. Харків: Право, 2010. 360 с.</w:t>
      </w:r>
    </w:p>
    <w:p>
      <w:pPr>
        <w:spacing w:after="0" w:line="276" w:lineRule="auto"/>
        <w:jc w:val="left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8" w:lineRule="auto" w:before="78" w:after="0"/>
        <w:ind w:left="480" w:right="415" w:hanging="361"/>
        <w:jc w:val="both"/>
        <w:rPr>
          <w:sz w:val="28"/>
        </w:rPr>
      </w:pPr>
      <w:r>
        <w:rPr>
          <w:sz w:val="28"/>
        </w:rPr>
        <w:t>Копійка В. В., Шинкаренко Т. І. Європейський Союз: історія і засади функціонування:. посіб. /</w:t>
      </w:r>
      <w:r>
        <w:rPr>
          <w:spacing w:val="-1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ред.</w:t>
      </w:r>
      <w:r>
        <w:rPr>
          <w:spacing w:val="-3"/>
          <w:sz w:val="28"/>
        </w:rPr>
        <w:t> </w:t>
      </w:r>
      <w:r>
        <w:rPr>
          <w:sz w:val="28"/>
        </w:rPr>
        <w:t>Л.В. Губерського. Київ:</w:t>
      </w:r>
      <w:r>
        <w:rPr>
          <w:spacing w:val="-5"/>
          <w:sz w:val="28"/>
        </w:rPr>
        <w:t> </w:t>
      </w:r>
      <w:r>
        <w:rPr>
          <w:sz w:val="28"/>
        </w:rPr>
        <w:t>Знання, 2009. 751 </w:t>
      </w:r>
      <w:r>
        <w:rPr>
          <w:spacing w:val="-6"/>
          <w:sz w:val="28"/>
        </w:rPr>
        <w:t>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05" w:hanging="361"/>
        <w:jc w:val="both"/>
        <w:rPr>
          <w:sz w:val="28"/>
        </w:rPr>
      </w:pPr>
      <w:r>
        <w:rPr>
          <w:sz w:val="28"/>
        </w:rPr>
        <w:t>Луць Л. А. Європейські міждержавні правові системи та проблеми інтеграції з ними правової системи України (теоретичні аспекти): Монографія. Київ:</w:t>
      </w:r>
      <w:r>
        <w:rPr>
          <w:spacing w:val="-3"/>
          <w:sz w:val="28"/>
        </w:rPr>
        <w:t> </w:t>
      </w:r>
      <w:r>
        <w:rPr>
          <w:sz w:val="28"/>
        </w:rPr>
        <w:t>Ін-т</w:t>
      </w:r>
      <w:r>
        <w:rPr>
          <w:spacing w:val="-1"/>
          <w:sz w:val="28"/>
        </w:rPr>
        <w:t> </w:t>
      </w:r>
      <w:r>
        <w:rPr>
          <w:sz w:val="28"/>
        </w:rPr>
        <w:t>держави іправа ім. В.М. Корецького НАН</w:t>
      </w:r>
      <w:r>
        <w:rPr>
          <w:spacing w:val="-2"/>
          <w:sz w:val="28"/>
        </w:rPr>
        <w:t> </w:t>
      </w:r>
      <w:r>
        <w:rPr>
          <w:sz w:val="28"/>
        </w:rPr>
        <w:t>України, 2003. 304</w:t>
      </w:r>
      <w:r>
        <w:rPr>
          <w:spacing w:val="40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1"/>
        </w:numPr>
        <w:tabs>
          <w:tab w:pos="478" w:val="left" w:leader="none"/>
          <w:tab w:pos="480" w:val="left" w:leader="none"/>
        </w:tabs>
        <w:spacing w:line="278" w:lineRule="auto" w:before="0" w:after="0"/>
        <w:ind w:left="480" w:right="412" w:hanging="361"/>
        <w:jc w:val="both"/>
        <w:rPr>
          <w:sz w:val="28"/>
        </w:rPr>
      </w:pPr>
      <w:r>
        <w:rPr>
          <w:sz w:val="28"/>
        </w:rPr>
        <w:t>Микієвич М. М. Інституційне право Європейського Союзу у сфері зовнішньої політики та безпеки: Монографія. Львів : Видавничий центр ЛНУ ім. Івана Франка, 2005. 416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7" w:hanging="361"/>
        <w:jc w:val="both"/>
        <w:rPr>
          <w:sz w:val="28"/>
        </w:rPr>
      </w:pPr>
      <w:r>
        <w:rPr>
          <w:sz w:val="28"/>
        </w:rPr>
        <w:t>Основи права Європейського Союзу : підручник; за заг. ред. Т.Л.Сироід. Харків: Право, 2020. 590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20" w:hanging="361"/>
        <w:jc w:val="both"/>
        <w:rPr>
          <w:sz w:val="28"/>
        </w:rPr>
      </w:pPr>
      <w:r>
        <w:rPr>
          <w:sz w:val="28"/>
        </w:rPr>
        <w:t>Петров Р. А. Транспозиция "acquis" Европейского Союза в правовые системы третьих стран : монографія. Київ : Истина, 2011.</w:t>
      </w:r>
      <w:r>
        <w:rPr>
          <w:spacing w:val="40"/>
          <w:sz w:val="28"/>
        </w:rPr>
        <w:t> </w:t>
      </w:r>
      <w:r>
        <w:rPr>
          <w:sz w:val="28"/>
        </w:rPr>
        <w:t>384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8" w:hanging="361"/>
        <w:jc w:val="both"/>
        <w:rPr>
          <w:sz w:val="28"/>
        </w:rPr>
      </w:pPr>
      <w:r>
        <w:rPr>
          <w:sz w:val="28"/>
        </w:rPr>
        <w:t>Право</w:t>
      </w:r>
      <w:r>
        <w:rPr>
          <w:spacing w:val="-18"/>
          <w:sz w:val="28"/>
        </w:rPr>
        <w:t> </w:t>
      </w:r>
      <w:r>
        <w:rPr>
          <w:sz w:val="28"/>
        </w:rPr>
        <w:t>Європейського</w:t>
      </w:r>
      <w:r>
        <w:rPr>
          <w:spacing w:val="-17"/>
          <w:sz w:val="28"/>
        </w:rPr>
        <w:t> </w:t>
      </w:r>
      <w:r>
        <w:rPr>
          <w:sz w:val="28"/>
        </w:rPr>
        <w:t>Союзу:</w:t>
      </w:r>
      <w:r>
        <w:rPr>
          <w:spacing w:val="-18"/>
          <w:sz w:val="28"/>
        </w:rPr>
        <w:t> </w:t>
      </w:r>
      <w:r>
        <w:rPr>
          <w:sz w:val="28"/>
        </w:rPr>
        <w:t>основи</w:t>
      </w:r>
      <w:r>
        <w:rPr>
          <w:spacing w:val="-17"/>
          <w:sz w:val="28"/>
        </w:rPr>
        <w:t> </w:t>
      </w:r>
      <w:r>
        <w:rPr>
          <w:sz w:val="28"/>
        </w:rPr>
        <w:t>теорії:</w:t>
      </w:r>
      <w:r>
        <w:rPr>
          <w:spacing w:val="-18"/>
          <w:sz w:val="28"/>
        </w:rPr>
        <w:t> </w:t>
      </w:r>
      <w:r>
        <w:rPr>
          <w:sz w:val="28"/>
        </w:rPr>
        <w:t>підручник</w:t>
      </w:r>
      <w:r>
        <w:rPr>
          <w:spacing w:val="-17"/>
          <w:sz w:val="28"/>
        </w:rPr>
        <w:t> </w:t>
      </w:r>
      <w:r>
        <w:rPr>
          <w:sz w:val="28"/>
        </w:rPr>
        <w:t>/</w:t>
      </w:r>
      <w:r>
        <w:rPr>
          <w:spacing w:val="-18"/>
          <w:sz w:val="28"/>
        </w:rPr>
        <w:t> </w:t>
      </w:r>
      <w:r>
        <w:rPr>
          <w:sz w:val="28"/>
        </w:rPr>
        <w:t>[Т.М.</w:t>
      </w:r>
      <w:r>
        <w:rPr>
          <w:spacing w:val="-17"/>
          <w:sz w:val="28"/>
        </w:rPr>
        <w:t> </w:t>
      </w:r>
      <w:r>
        <w:rPr>
          <w:sz w:val="28"/>
        </w:rPr>
        <w:t>Анакіна,</w:t>
      </w:r>
      <w:r>
        <w:rPr>
          <w:spacing w:val="-18"/>
          <w:sz w:val="28"/>
        </w:rPr>
        <w:t> </w:t>
      </w:r>
      <w:r>
        <w:rPr>
          <w:sz w:val="28"/>
        </w:rPr>
        <w:t>Т.В. Комарова, О.Я. Трагнюк, І.В. Яковюк та ін.]; за заг. ред. І.В. Яковюка. Харків: Право, 2019. 360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9" w:hanging="361"/>
        <w:jc w:val="both"/>
        <w:rPr>
          <w:sz w:val="28"/>
        </w:rPr>
      </w:pPr>
      <w:r>
        <w:rPr>
          <w:sz w:val="28"/>
        </w:rPr>
        <w:t>Право Європейського Союзу. Підручник / за редакцією Р.А. Петрова. Харків: Право, 2019. 442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04" w:hanging="361"/>
        <w:jc w:val="both"/>
        <w:rPr>
          <w:sz w:val="28"/>
        </w:rPr>
      </w:pPr>
      <w:r>
        <w:rPr>
          <w:sz w:val="28"/>
        </w:rPr>
        <w:t>Смирнова</w:t>
      </w:r>
      <w:r>
        <w:rPr>
          <w:spacing w:val="-9"/>
          <w:sz w:val="28"/>
        </w:rPr>
        <w:t> </w:t>
      </w:r>
      <w:r>
        <w:rPr>
          <w:sz w:val="28"/>
        </w:rPr>
        <w:t>К.</w:t>
      </w:r>
      <w:r>
        <w:rPr>
          <w:spacing w:val="-7"/>
          <w:sz w:val="28"/>
        </w:rPr>
        <w:t> </w:t>
      </w:r>
      <w:r>
        <w:rPr>
          <w:sz w:val="28"/>
        </w:rPr>
        <w:t>В.</w:t>
      </w:r>
      <w:r>
        <w:rPr>
          <w:spacing w:val="-7"/>
          <w:sz w:val="28"/>
        </w:rPr>
        <w:t> </w:t>
      </w:r>
      <w:r>
        <w:rPr>
          <w:sz w:val="28"/>
        </w:rPr>
        <w:t>Правове</w:t>
      </w:r>
      <w:r>
        <w:rPr>
          <w:spacing w:val="-9"/>
          <w:sz w:val="28"/>
        </w:rPr>
        <w:t> </w:t>
      </w:r>
      <w:r>
        <w:rPr>
          <w:sz w:val="28"/>
        </w:rPr>
        <w:t>регулювання</w:t>
      </w:r>
      <w:r>
        <w:rPr>
          <w:spacing w:val="-9"/>
          <w:sz w:val="28"/>
        </w:rPr>
        <w:t> </w:t>
      </w:r>
      <w:r>
        <w:rPr>
          <w:sz w:val="28"/>
        </w:rPr>
        <w:t>конкуренції</w:t>
      </w:r>
      <w:r>
        <w:rPr>
          <w:spacing w:val="-15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Європейському</w:t>
      </w:r>
      <w:r>
        <w:rPr>
          <w:spacing w:val="-14"/>
          <w:sz w:val="28"/>
        </w:rPr>
        <w:t> </w:t>
      </w:r>
      <w:r>
        <w:rPr>
          <w:sz w:val="28"/>
        </w:rPr>
        <w:t>Союзі: теорія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0"/>
          <w:sz w:val="28"/>
        </w:rPr>
        <w:t> </w:t>
      </w:r>
      <w:r>
        <w:rPr>
          <w:sz w:val="28"/>
        </w:rPr>
        <w:t>практика:</w:t>
      </w:r>
      <w:r>
        <w:rPr>
          <w:spacing w:val="-10"/>
          <w:sz w:val="28"/>
        </w:rPr>
        <w:t> </w:t>
      </w:r>
      <w:r>
        <w:rPr>
          <w:sz w:val="28"/>
        </w:rPr>
        <w:t>монографія.</w:t>
      </w:r>
      <w:r>
        <w:rPr>
          <w:spacing w:val="-3"/>
          <w:sz w:val="28"/>
        </w:rPr>
        <w:t> </w:t>
      </w:r>
      <w:r>
        <w:rPr>
          <w:sz w:val="28"/>
        </w:rPr>
        <w:t>Київ.</w:t>
      </w:r>
      <w:r>
        <w:rPr>
          <w:spacing w:val="-3"/>
          <w:sz w:val="28"/>
        </w:rPr>
        <w:t> </w:t>
      </w:r>
      <w:r>
        <w:rPr>
          <w:sz w:val="28"/>
        </w:rPr>
        <w:t>нац.</w:t>
      </w:r>
      <w:r>
        <w:rPr>
          <w:spacing w:val="-4"/>
          <w:sz w:val="28"/>
        </w:rPr>
        <w:t> </w:t>
      </w:r>
      <w:r>
        <w:rPr>
          <w:sz w:val="28"/>
        </w:rPr>
        <w:t>ун-т</w:t>
      </w:r>
      <w:r>
        <w:rPr>
          <w:spacing w:val="-6"/>
          <w:sz w:val="28"/>
        </w:rPr>
        <w:t> </w:t>
      </w:r>
      <w:r>
        <w:rPr>
          <w:sz w:val="28"/>
        </w:rPr>
        <w:t>ім.</w:t>
      </w:r>
      <w:r>
        <w:rPr>
          <w:spacing w:val="-3"/>
          <w:sz w:val="28"/>
        </w:rPr>
        <w:t> </w:t>
      </w:r>
      <w:r>
        <w:rPr>
          <w:sz w:val="28"/>
        </w:rPr>
        <w:t>Тараса</w:t>
      </w:r>
      <w:r>
        <w:rPr>
          <w:spacing w:val="-5"/>
          <w:sz w:val="28"/>
        </w:rPr>
        <w:t> </w:t>
      </w:r>
      <w:r>
        <w:rPr>
          <w:sz w:val="28"/>
        </w:rPr>
        <w:t>Шевченка.</w:t>
      </w:r>
      <w:r>
        <w:rPr>
          <w:spacing w:val="-3"/>
          <w:sz w:val="28"/>
        </w:rPr>
        <w:t> </w:t>
      </w:r>
      <w:r>
        <w:rPr>
          <w:sz w:val="28"/>
        </w:rPr>
        <w:t>Одеса</w:t>
      </w:r>
      <w:r>
        <w:rPr>
          <w:spacing w:val="-5"/>
          <w:sz w:val="28"/>
        </w:rPr>
        <w:t> </w:t>
      </w:r>
      <w:r>
        <w:rPr>
          <w:sz w:val="28"/>
        </w:rPr>
        <w:t>: Фенікс, 2015. 429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04" w:hanging="361"/>
        <w:jc w:val="both"/>
        <w:rPr>
          <w:sz w:val="28"/>
        </w:rPr>
      </w:pPr>
      <w:r>
        <w:rPr>
          <w:sz w:val="28"/>
        </w:rPr>
        <w:t>Тоді Ф. Нарис історії Європейського Союзу: Науково-популярне видання: англ. Київ: К.І.С., 2001. 142 c.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9" w:hanging="361"/>
        <w:jc w:val="both"/>
        <w:rPr>
          <w:sz w:val="28"/>
        </w:rPr>
      </w:pPr>
      <w:r>
        <w:rPr>
          <w:sz w:val="28"/>
        </w:rPr>
        <w:t>Тюшка А. Договір про конституцію для Європи: генезис, юридична природа, політична цінність: монографія. Київ: К.І.С., 2007. 228 с.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2" w:hanging="361"/>
        <w:jc w:val="both"/>
        <w:rPr>
          <w:sz w:val="28"/>
        </w:rPr>
      </w:pPr>
      <w:r>
        <w:rPr>
          <w:sz w:val="28"/>
        </w:rPr>
        <w:t>Хартли Т. К. Основы права европейского Сообщества [пер. с англ.]. Москва: Закон и право, ЮНИТИ, 1998. 703 c.</w:t>
      </w:r>
    </w:p>
    <w:p>
      <w:pPr>
        <w:pStyle w:val="ListParagraph"/>
        <w:numPr>
          <w:ilvl w:val="0"/>
          <w:numId w:val="11"/>
        </w:numPr>
        <w:tabs>
          <w:tab w:pos="480" w:val="left" w:leader="none"/>
        </w:tabs>
        <w:spacing w:line="276" w:lineRule="auto" w:before="0" w:after="0"/>
        <w:ind w:left="480" w:right="414" w:hanging="361"/>
        <w:jc w:val="both"/>
        <w:rPr>
          <w:sz w:val="28"/>
        </w:rPr>
      </w:pPr>
      <w:r>
        <w:rPr>
          <w:sz w:val="28"/>
        </w:rPr>
        <w:t>Яковюк</w:t>
      </w:r>
      <w:r>
        <w:rPr>
          <w:spacing w:val="-6"/>
          <w:sz w:val="28"/>
        </w:rPr>
        <w:t> </w:t>
      </w:r>
      <w:r>
        <w:rPr>
          <w:sz w:val="28"/>
        </w:rPr>
        <w:t>І.</w:t>
      </w:r>
      <w:r>
        <w:rPr>
          <w:spacing w:val="-3"/>
          <w:sz w:val="28"/>
        </w:rPr>
        <w:t> </w:t>
      </w:r>
      <w:r>
        <w:rPr>
          <w:sz w:val="28"/>
        </w:rPr>
        <w:t>В.</w:t>
      </w:r>
      <w:r>
        <w:rPr>
          <w:spacing w:val="-3"/>
          <w:sz w:val="28"/>
        </w:rPr>
        <w:t> </w:t>
      </w:r>
      <w:r>
        <w:rPr>
          <w:sz w:val="28"/>
        </w:rPr>
        <w:t>Правові</w:t>
      </w:r>
      <w:r>
        <w:rPr>
          <w:spacing w:val="-11"/>
          <w:sz w:val="28"/>
        </w:rPr>
        <w:t> </w:t>
      </w:r>
      <w:r>
        <w:rPr>
          <w:sz w:val="28"/>
        </w:rPr>
        <w:t>основи</w:t>
      </w:r>
      <w:r>
        <w:rPr>
          <w:spacing w:val="-6"/>
          <w:sz w:val="28"/>
        </w:rPr>
        <w:t> </w:t>
      </w:r>
      <w:r>
        <w:rPr>
          <w:sz w:val="28"/>
        </w:rPr>
        <w:t>інтеграції</w:t>
      </w:r>
      <w:r>
        <w:rPr>
          <w:spacing w:val="-11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ЄС:</w:t>
      </w:r>
      <w:r>
        <w:rPr>
          <w:spacing w:val="-11"/>
          <w:sz w:val="28"/>
        </w:rPr>
        <w:t> </w:t>
      </w:r>
      <w:r>
        <w:rPr>
          <w:sz w:val="28"/>
        </w:rPr>
        <w:t>загальнотеоретичний</w:t>
      </w:r>
      <w:r>
        <w:rPr>
          <w:spacing w:val="-6"/>
          <w:sz w:val="28"/>
        </w:rPr>
        <w:t> </w:t>
      </w:r>
      <w:r>
        <w:rPr>
          <w:sz w:val="28"/>
        </w:rPr>
        <w:t>аналіз: монографія. Харків: Право, 2013. 760 с.</w:t>
      </w:r>
    </w:p>
    <w:p>
      <w:pPr>
        <w:pStyle w:val="BodyText"/>
        <w:spacing w:before="35"/>
        <w:ind w:left="0"/>
        <w:jc w:val="left"/>
      </w:pPr>
    </w:p>
    <w:p>
      <w:pPr>
        <w:pStyle w:val="BodyText"/>
        <w:spacing w:line="322" w:lineRule="exact" w:before="1"/>
        <w:ind w:left="3865"/>
      </w:pPr>
      <w:r>
        <w:rPr/>
        <w:t>Додаткова</w:t>
      </w:r>
      <w:r>
        <w:rPr>
          <w:spacing w:val="-14"/>
        </w:rPr>
        <w:t> </w:t>
      </w: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0" w:after="0"/>
        <w:ind w:left="480" w:right="407" w:hanging="361"/>
        <w:jc w:val="both"/>
        <w:rPr>
          <w:sz w:val="28"/>
        </w:rPr>
      </w:pPr>
      <w:r>
        <w:rPr>
          <w:sz w:val="28"/>
        </w:rPr>
        <w:t>Анакіна Т. М. Інституційна модель співробітництва України та Європейського Союзу за Угодою про асоціацію. </w:t>
      </w:r>
      <w:r>
        <w:rPr>
          <w:i/>
          <w:sz w:val="28"/>
        </w:rPr>
        <w:t>Форум права</w:t>
      </w:r>
      <w:r>
        <w:rPr>
          <w:sz w:val="28"/>
        </w:rPr>
        <w:t>. 2013. № 3. С. 14-21.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0" w:after="0"/>
        <w:ind w:left="480" w:right="416" w:hanging="361"/>
        <w:jc w:val="both"/>
        <w:rPr>
          <w:sz w:val="28"/>
        </w:rPr>
      </w:pPr>
      <w:r>
        <w:rPr>
          <w:sz w:val="28"/>
        </w:rPr>
        <w:t>Анакіна Т. Порівняльно-правова характеристика Угоди про асоціацію та Угоди про партнерство і співробітництво між Україною та Європейським Союзом. </w:t>
      </w:r>
      <w:r>
        <w:rPr>
          <w:i/>
          <w:sz w:val="28"/>
        </w:rPr>
        <w:t>Вісн. Нац. Акад. прав. наук України</w:t>
      </w:r>
      <w:r>
        <w:rPr>
          <w:sz w:val="28"/>
        </w:rPr>
        <w:t>. 2013.</w:t>
      </w:r>
      <w:r>
        <w:rPr>
          <w:spacing w:val="40"/>
          <w:sz w:val="28"/>
        </w:rPr>
        <w:t> </w:t>
      </w:r>
      <w:r>
        <w:rPr>
          <w:sz w:val="28"/>
        </w:rPr>
        <w:t>№ 4 (75). С. 123-132.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78" w:after="0"/>
        <w:ind w:left="480" w:right="411" w:hanging="361"/>
        <w:jc w:val="both"/>
        <w:rPr>
          <w:sz w:val="28"/>
        </w:rPr>
      </w:pPr>
      <w:r>
        <w:rPr>
          <w:sz w:val="28"/>
        </w:rPr>
        <w:t>Анакіна Т. Регулювання прав окремих вразливих груп осіб за Хартією ЄС про основоположні права: досвід для України. </w:t>
      </w:r>
      <w:r>
        <w:rPr>
          <w:i/>
          <w:sz w:val="28"/>
        </w:rPr>
        <w:t>Український часопис</w:t>
      </w:r>
      <w:r>
        <w:rPr>
          <w:i/>
          <w:sz w:val="28"/>
        </w:rPr>
        <w:t> міжнародного права</w:t>
      </w:r>
      <w:r>
        <w:rPr>
          <w:sz w:val="28"/>
        </w:rPr>
        <w:t>.</w:t>
      </w:r>
      <w:r>
        <w:rPr>
          <w:spacing w:val="40"/>
          <w:sz w:val="28"/>
        </w:rPr>
        <w:t> </w:t>
      </w:r>
      <w:r>
        <w:rPr>
          <w:sz w:val="28"/>
        </w:rPr>
        <w:t>2015. № 2. C. 41-46.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0" w:after="0"/>
        <w:ind w:left="480" w:right="415" w:hanging="361"/>
        <w:jc w:val="both"/>
        <w:rPr>
          <w:sz w:val="28"/>
        </w:rPr>
      </w:pPr>
      <w:r>
        <w:rPr>
          <w:sz w:val="28"/>
        </w:rPr>
        <w:t>Бєдова О. А. Контроль, моніторинг та оцінювання як процедури організаційного забезпечення адаптації законодавства України до acquis ЄС. </w:t>
      </w:r>
      <w:r>
        <w:rPr>
          <w:i/>
          <w:sz w:val="28"/>
        </w:rPr>
        <w:t>Національна академія державного управління при Президентові</w:t>
      </w:r>
      <w:r>
        <w:rPr>
          <w:i/>
          <w:sz w:val="28"/>
        </w:rPr>
        <w:t> України</w:t>
      </w:r>
      <w:r>
        <w:rPr>
          <w:sz w:val="28"/>
        </w:rPr>
        <w:t>. 2018. N 1. С. 178-201;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3" w:after="0"/>
        <w:ind w:left="480" w:right="411" w:hanging="361"/>
        <w:jc w:val="both"/>
        <w:rPr>
          <w:sz w:val="28"/>
        </w:rPr>
      </w:pPr>
      <w:r>
        <w:rPr>
          <w:sz w:val="28"/>
        </w:rPr>
        <w:t>Булгакова Д.О. Конституційна реформа Європейського Союзу за Лісабонським договором. Основні положення. </w:t>
      </w:r>
      <w:r>
        <w:rPr>
          <w:i/>
          <w:sz w:val="28"/>
        </w:rPr>
        <w:t>Вісник Харківського</w:t>
      </w:r>
      <w:r>
        <w:rPr>
          <w:i/>
          <w:sz w:val="28"/>
        </w:rPr>
        <w:t> Національного університету внутрішніх справ. </w:t>
      </w:r>
      <w:r>
        <w:rPr>
          <w:sz w:val="28"/>
        </w:rPr>
        <w:t>2010. Вип. 2(49). C. 13-22.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40" w:lineRule="auto" w:before="0" w:after="0"/>
        <w:ind w:left="480" w:right="404" w:hanging="361"/>
        <w:jc w:val="both"/>
        <w:rPr>
          <w:sz w:val="28"/>
        </w:rPr>
      </w:pPr>
      <w:r>
        <w:rPr>
          <w:sz w:val="28"/>
        </w:rPr>
        <w:t>Вдовиченко</w:t>
      </w:r>
      <w:r>
        <w:rPr>
          <w:spacing w:val="-8"/>
          <w:sz w:val="28"/>
        </w:rPr>
        <w:t> </w:t>
      </w:r>
      <w:r>
        <w:rPr>
          <w:sz w:val="28"/>
        </w:rPr>
        <w:t>О.</w:t>
      </w:r>
      <w:r>
        <w:rPr>
          <w:spacing w:val="-7"/>
          <w:sz w:val="28"/>
        </w:rPr>
        <w:t> </w:t>
      </w:r>
      <w:r>
        <w:rPr>
          <w:sz w:val="28"/>
        </w:rPr>
        <w:t>Демократизація</w:t>
      </w:r>
      <w:r>
        <w:rPr>
          <w:spacing w:val="-7"/>
          <w:sz w:val="28"/>
        </w:rPr>
        <w:t> </w:t>
      </w:r>
      <w:r>
        <w:rPr>
          <w:sz w:val="28"/>
        </w:rPr>
        <w:t>законодавчого</w:t>
      </w:r>
      <w:r>
        <w:rPr>
          <w:spacing w:val="-8"/>
          <w:sz w:val="28"/>
        </w:rPr>
        <w:t> </w:t>
      </w:r>
      <w:r>
        <w:rPr>
          <w:sz w:val="28"/>
        </w:rPr>
        <w:t>процесу</w:t>
      </w:r>
      <w:r>
        <w:rPr>
          <w:spacing w:val="-8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Європейському Союзі. </w:t>
      </w:r>
      <w:r>
        <w:rPr>
          <w:i/>
          <w:sz w:val="28"/>
        </w:rPr>
        <w:t>Право і безпека. </w:t>
      </w:r>
      <w:r>
        <w:rPr>
          <w:sz w:val="28"/>
        </w:rPr>
        <w:t>№ 4 (36). 2010. С. 23 – 26.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09" w:hanging="361"/>
        <w:jc w:val="both"/>
        <w:rPr>
          <w:sz w:val="28"/>
        </w:rPr>
      </w:pPr>
      <w:r>
        <w:rPr>
          <w:sz w:val="28"/>
        </w:rPr>
        <w:t>Гладенко О. Лісабонський договір 2007 р. як новий етап еволюційного розвитку права Європейського Союзу. </w:t>
      </w:r>
      <w:r>
        <w:rPr>
          <w:i/>
          <w:sz w:val="28"/>
        </w:rPr>
        <w:t>Вісник Центральної виборчої</w:t>
      </w:r>
      <w:r>
        <w:rPr>
          <w:i/>
          <w:sz w:val="28"/>
        </w:rPr>
        <w:t> комісії. </w:t>
      </w:r>
      <w:r>
        <w:rPr>
          <w:sz w:val="28"/>
        </w:rPr>
        <w:t>2008.</w:t>
      </w:r>
      <w:r>
        <w:rPr>
          <w:spacing w:val="40"/>
          <w:sz w:val="28"/>
        </w:rPr>
        <w:t> </w:t>
      </w:r>
      <w:r>
        <w:rPr>
          <w:sz w:val="28"/>
        </w:rPr>
        <w:t>№ 1 (11). С. 73-77.</w:t>
      </w:r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76" w:lineRule="auto" w:before="2" w:after="0"/>
        <w:ind w:left="480" w:right="405" w:hanging="361"/>
        <w:jc w:val="both"/>
        <w:rPr>
          <w:sz w:val="28"/>
        </w:rPr>
      </w:pPr>
      <w:r>
        <w:rPr>
          <w:sz w:val="28"/>
        </w:rPr>
        <w:t>Грицаєнко Л.Л. Європейський Союз як організація sui generis. </w:t>
      </w:r>
      <w:r>
        <w:rPr>
          <w:i/>
          <w:sz w:val="28"/>
        </w:rPr>
        <w:t>Публічне</w:t>
      </w:r>
      <w:r>
        <w:rPr>
          <w:i/>
          <w:sz w:val="28"/>
        </w:rPr>
        <w:t> право. </w:t>
      </w:r>
      <w:r>
        <w:rPr>
          <w:sz w:val="28"/>
        </w:rPr>
        <w:t>2011. № 1. С. 82–87. URL: </w:t>
      </w:r>
      <w:hyperlink r:id="rId15">
        <w:r>
          <w:rPr>
            <w:sz w:val="28"/>
            <w:u w:val="single"/>
          </w:rPr>
          <w:t>http://www.nbuv.gov.ua/portal/soc_gum/</w:t>
        </w:r>
      </w:hyperlink>
      <w:r>
        <w:rPr>
          <w:sz w:val="28"/>
          <w:u w:val="none"/>
        </w:rPr>
        <w:t> </w:t>
      </w:r>
      <w:hyperlink r:id="rId15">
        <w:r>
          <w:rPr>
            <w:spacing w:val="-2"/>
            <w:sz w:val="28"/>
            <w:u w:val="single"/>
          </w:rPr>
          <w:t>pubpr/2011_1/grycaenko.pdf</w:t>
        </w:r>
      </w:hyperlink>
    </w:p>
    <w:p>
      <w:pPr>
        <w:pStyle w:val="ListParagraph"/>
        <w:numPr>
          <w:ilvl w:val="0"/>
          <w:numId w:val="12"/>
        </w:numPr>
        <w:tabs>
          <w:tab w:pos="478" w:val="left" w:leader="none"/>
          <w:tab w:pos="480" w:val="left" w:leader="none"/>
        </w:tabs>
        <w:spacing w:line="276" w:lineRule="auto" w:before="0" w:after="0"/>
        <w:ind w:left="480" w:right="421" w:hanging="361"/>
        <w:jc w:val="both"/>
        <w:rPr>
          <w:sz w:val="28"/>
        </w:rPr>
      </w:pPr>
      <w:r>
        <w:rPr>
          <w:sz w:val="28"/>
        </w:rPr>
        <w:t>Грицяк</w:t>
      </w:r>
      <w:r>
        <w:rPr>
          <w:spacing w:val="-3"/>
          <w:sz w:val="28"/>
        </w:rPr>
        <w:t> </w:t>
      </w:r>
      <w:r>
        <w:rPr>
          <w:sz w:val="28"/>
        </w:rPr>
        <w:t>І. Право</w:t>
      </w:r>
      <w:r>
        <w:rPr>
          <w:spacing w:val="-2"/>
          <w:sz w:val="28"/>
        </w:rPr>
        <w:t> </w:t>
      </w:r>
      <w:r>
        <w:rPr>
          <w:sz w:val="28"/>
        </w:rPr>
        <w:t>та інституції</w:t>
      </w:r>
      <w:r>
        <w:rPr>
          <w:spacing w:val="-7"/>
          <w:sz w:val="28"/>
        </w:rPr>
        <w:t> </w:t>
      </w:r>
      <w:r>
        <w:rPr>
          <w:sz w:val="28"/>
        </w:rPr>
        <w:t>Європейського</w:t>
      </w:r>
      <w:r>
        <w:rPr>
          <w:spacing w:val="-2"/>
          <w:sz w:val="28"/>
        </w:rPr>
        <w:t> </w:t>
      </w:r>
      <w:r>
        <w:rPr>
          <w:sz w:val="28"/>
        </w:rPr>
        <w:t>Союзу:</w:t>
      </w:r>
      <w:r>
        <w:rPr>
          <w:spacing w:val="-6"/>
          <w:sz w:val="28"/>
        </w:rPr>
        <w:t> </w:t>
      </w:r>
      <w:r>
        <w:rPr>
          <w:sz w:val="28"/>
        </w:rPr>
        <w:t>навчальний</w:t>
      </w:r>
      <w:r>
        <w:rPr>
          <w:spacing w:val="-2"/>
          <w:sz w:val="28"/>
        </w:rPr>
        <w:t> </w:t>
      </w:r>
      <w:r>
        <w:rPr>
          <w:sz w:val="28"/>
        </w:rPr>
        <w:t>посібник. Київ, 2006. 300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14" w:hanging="361"/>
        <w:jc w:val="both"/>
        <w:rPr>
          <w:sz w:val="28"/>
        </w:rPr>
      </w:pPr>
      <w:r>
        <w:rPr>
          <w:sz w:val="28"/>
        </w:rPr>
        <w:t>Довгань В.М. Європейський Парламент. Правовий статус і компетенція в системі органів Європейського Союзу: Монографія. Київ, 2007. 204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7" w:hanging="361"/>
        <w:jc w:val="both"/>
        <w:rPr>
          <w:sz w:val="28"/>
        </w:rPr>
      </w:pPr>
      <w:r>
        <w:rPr>
          <w:sz w:val="28"/>
        </w:rPr>
        <w:t>Жовква І.І. Критерії членства СОТ, Європейського Союзу та </w:t>
      </w:r>
      <w:r>
        <w:rPr>
          <w:sz w:val="28"/>
        </w:rPr>
        <w:t>НАТО. </w:t>
      </w:r>
      <w:r>
        <w:rPr>
          <w:spacing w:val="-4"/>
          <w:sz w:val="28"/>
        </w:rPr>
        <w:t>Інтеграційні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перспективи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України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/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за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ред.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В.Р.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Сіденко,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І.І.</w:t>
      </w:r>
      <w:r>
        <w:rPr>
          <w:spacing w:val="-14"/>
          <w:sz w:val="28"/>
        </w:rPr>
        <w:t> </w:t>
      </w:r>
      <w:r>
        <w:rPr>
          <w:spacing w:val="-4"/>
          <w:sz w:val="28"/>
        </w:rPr>
        <w:t>Жовква,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Г.М. </w:t>
      </w:r>
      <w:r>
        <w:rPr>
          <w:sz w:val="28"/>
        </w:rPr>
        <w:t>Немиря,</w:t>
      </w:r>
      <w:r>
        <w:rPr>
          <w:spacing w:val="-16"/>
          <w:sz w:val="28"/>
        </w:rPr>
        <w:t> </w:t>
      </w:r>
      <w:r>
        <w:rPr>
          <w:sz w:val="28"/>
        </w:rPr>
        <w:t>Г.М.</w:t>
      </w:r>
      <w:r>
        <w:rPr>
          <w:spacing w:val="-16"/>
          <w:sz w:val="28"/>
        </w:rPr>
        <w:t> </w:t>
      </w:r>
      <w:r>
        <w:rPr>
          <w:sz w:val="28"/>
        </w:rPr>
        <w:t>Перепелиця.</w:t>
      </w:r>
      <w:r>
        <w:rPr>
          <w:spacing w:val="-16"/>
          <w:sz w:val="28"/>
        </w:rPr>
        <w:t> </w:t>
      </w:r>
      <w:r>
        <w:rPr>
          <w:sz w:val="28"/>
        </w:rPr>
        <w:t>Київ:</w:t>
      </w:r>
      <w:r>
        <w:rPr>
          <w:spacing w:val="-18"/>
          <w:sz w:val="28"/>
        </w:rPr>
        <w:t> </w:t>
      </w:r>
      <w:r>
        <w:rPr>
          <w:sz w:val="28"/>
        </w:rPr>
        <w:t>Аналітичне</w:t>
      </w:r>
      <w:r>
        <w:rPr>
          <w:spacing w:val="-17"/>
          <w:sz w:val="28"/>
        </w:rPr>
        <w:t> </w:t>
      </w:r>
      <w:r>
        <w:rPr>
          <w:sz w:val="28"/>
        </w:rPr>
        <w:t>дослідження,</w:t>
      </w:r>
      <w:r>
        <w:rPr>
          <w:spacing w:val="-16"/>
          <w:sz w:val="28"/>
        </w:rPr>
        <w:t> </w:t>
      </w:r>
      <w:r>
        <w:rPr>
          <w:sz w:val="28"/>
        </w:rPr>
        <w:t>2010.</w:t>
      </w:r>
      <w:r>
        <w:rPr>
          <w:spacing w:val="-16"/>
          <w:sz w:val="28"/>
        </w:rPr>
        <w:t> </w:t>
      </w:r>
      <w:r>
        <w:rPr>
          <w:sz w:val="28"/>
        </w:rPr>
        <w:t>84</w:t>
      </w:r>
      <w:r>
        <w:rPr>
          <w:spacing w:val="-18"/>
          <w:sz w:val="28"/>
        </w:rPr>
        <w:t> </w:t>
      </w:r>
      <w:r>
        <w:rPr>
          <w:sz w:val="28"/>
        </w:rPr>
        <w:t>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  <w:tab w:pos="551" w:val="left" w:leader="none"/>
        </w:tabs>
        <w:spacing w:line="276" w:lineRule="auto" w:before="0" w:after="0"/>
        <w:ind w:left="480" w:right="414" w:hanging="361"/>
        <w:jc w:val="both"/>
        <w:rPr>
          <w:sz w:val="28"/>
        </w:rPr>
      </w:pPr>
      <w:r>
        <w:rPr>
          <w:sz w:val="28"/>
        </w:rPr>
        <w:tab/>
        <w:t>Інституційне право Європейського Союзу / В.І. Муравйов, О.М. Шпакович, О.М. Лисенко та ін. Київ: ІнЮре, 2015.</w:t>
      </w:r>
      <w:r>
        <w:rPr>
          <w:spacing w:val="40"/>
          <w:sz w:val="28"/>
        </w:rPr>
        <w:t> </w:t>
      </w:r>
      <w:r>
        <w:rPr>
          <w:sz w:val="28"/>
        </w:rPr>
        <w:t>312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6" w:hanging="361"/>
        <w:jc w:val="both"/>
        <w:rPr>
          <w:sz w:val="28"/>
        </w:rPr>
      </w:pPr>
      <w:r>
        <w:rPr>
          <w:sz w:val="28"/>
        </w:rPr>
        <w:t>Комарова Т. В. Роль Суду справедливості Європейського Союзу у формуванні</w:t>
      </w:r>
      <w:r>
        <w:rPr>
          <w:spacing w:val="-15"/>
          <w:sz w:val="28"/>
        </w:rPr>
        <w:t> </w:t>
      </w:r>
      <w:r>
        <w:rPr>
          <w:sz w:val="28"/>
        </w:rPr>
        <w:t>доктрини</w:t>
      </w:r>
      <w:r>
        <w:rPr>
          <w:spacing w:val="-10"/>
          <w:sz w:val="28"/>
        </w:rPr>
        <w:t> </w:t>
      </w:r>
      <w:r>
        <w:rPr>
          <w:sz w:val="28"/>
        </w:rPr>
        <w:t>конституціоналізації</w:t>
      </w:r>
      <w:r>
        <w:rPr>
          <w:spacing w:val="-15"/>
          <w:sz w:val="28"/>
        </w:rPr>
        <w:t> </w:t>
      </w:r>
      <w:r>
        <w:rPr>
          <w:sz w:val="28"/>
        </w:rPr>
        <w:t>права</w:t>
      </w:r>
      <w:r>
        <w:rPr>
          <w:spacing w:val="-10"/>
          <w:sz w:val="28"/>
        </w:rPr>
        <w:t> </w:t>
      </w:r>
      <w:r>
        <w:rPr>
          <w:sz w:val="28"/>
        </w:rPr>
        <w:t>ЄС.</w:t>
      </w:r>
      <w:r>
        <w:rPr>
          <w:spacing w:val="-1"/>
          <w:sz w:val="28"/>
        </w:rPr>
        <w:t> </w:t>
      </w:r>
      <w:r>
        <w:rPr>
          <w:i/>
          <w:sz w:val="28"/>
        </w:rPr>
        <w:t>Право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України</w:t>
      </w:r>
      <w:r>
        <w:rPr>
          <w:sz w:val="28"/>
        </w:rPr>
        <w:t>.</w:t>
      </w:r>
      <w:r>
        <w:rPr>
          <w:spacing w:val="-8"/>
          <w:sz w:val="28"/>
        </w:rPr>
        <w:t> </w:t>
      </w:r>
      <w:r>
        <w:rPr>
          <w:sz w:val="28"/>
        </w:rPr>
        <w:t>2019.</w:t>
      </w:r>
    </w:p>
    <w:p>
      <w:pPr>
        <w:pStyle w:val="BodyText"/>
        <w:spacing w:before="1"/>
        <w:ind w:left="480"/>
      </w:pPr>
      <w:r>
        <w:rPr/>
        <w:t>№</w:t>
      </w:r>
      <w:r>
        <w:rPr>
          <w:spacing w:val="-4"/>
        </w:rPr>
        <w:t> </w:t>
      </w:r>
      <w:r>
        <w:rPr/>
        <w:t>6. С. 69-</w:t>
      </w:r>
      <w:r>
        <w:rPr>
          <w:spacing w:val="-5"/>
        </w:rPr>
        <w:t>85.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48" w:after="0"/>
        <w:ind w:left="480" w:right="420" w:hanging="361"/>
        <w:jc w:val="both"/>
        <w:rPr>
          <w:sz w:val="28"/>
        </w:rPr>
      </w:pPr>
      <w:r>
        <w:rPr>
          <w:sz w:val="28"/>
        </w:rPr>
        <w:t>Комарова Т. Взаємодія Суду справедливості Європейського Союзу з іншими судовими установами. </w:t>
      </w:r>
      <w:r>
        <w:rPr>
          <w:i/>
          <w:sz w:val="28"/>
        </w:rPr>
        <w:t>Право України</w:t>
      </w:r>
      <w:r>
        <w:rPr>
          <w:sz w:val="28"/>
        </w:rPr>
        <w:t>. 2018. 4. С. 223-232.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7" w:hanging="361"/>
        <w:jc w:val="both"/>
        <w:rPr>
          <w:sz w:val="28"/>
        </w:rPr>
      </w:pPr>
      <w:r>
        <w:rPr>
          <w:sz w:val="28"/>
        </w:rPr>
        <w:t>Комарова Т.В. Суд справедливості ЄС як орган захисту основоположних прав людини. </w:t>
      </w:r>
      <w:r>
        <w:rPr>
          <w:i/>
          <w:sz w:val="28"/>
        </w:rPr>
        <w:t>Держава і право</w:t>
      </w:r>
      <w:r>
        <w:rPr>
          <w:sz w:val="28"/>
        </w:rPr>
        <w:t>. 2018. Випуск 80. С. 173-188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21" w:hanging="361"/>
        <w:jc w:val="both"/>
        <w:rPr>
          <w:sz w:val="28"/>
        </w:rPr>
      </w:pPr>
      <w:r>
        <w:rPr>
          <w:sz w:val="28"/>
        </w:rPr>
        <w:t>Костюченко Я. Доктрина у праві Європейського Союзу та її</w:t>
      </w:r>
      <w:r>
        <w:rPr>
          <w:spacing w:val="-1"/>
          <w:sz w:val="28"/>
        </w:rPr>
        <w:t> </w:t>
      </w:r>
      <w:r>
        <w:rPr>
          <w:sz w:val="28"/>
        </w:rPr>
        <w:t>відображення в правовій системі України. </w:t>
      </w:r>
      <w:r>
        <w:rPr>
          <w:i/>
          <w:sz w:val="28"/>
        </w:rPr>
        <w:t>Право України</w:t>
      </w:r>
      <w:r>
        <w:rPr>
          <w:sz w:val="28"/>
        </w:rPr>
        <w:t>. 2019. № 6. С. 86-99.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1" w:after="0"/>
        <w:ind w:left="480" w:right="409" w:hanging="361"/>
        <w:jc w:val="both"/>
        <w:rPr>
          <w:sz w:val="28"/>
        </w:rPr>
      </w:pPr>
      <w:r>
        <w:rPr>
          <w:sz w:val="28"/>
        </w:rPr>
        <w:t>Кулабухова А. В. Каталог прав</w:t>
      </w:r>
      <w:r>
        <w:rPr>
          <w:spacing w:val="-2"/>
          <w:sz w:val="28"/>
        </w:rPr>
        <w:t> </w:t>
      </w:r>
      <w:r>
        <w:rPr>
          <w:sz w:val="28"/>
        </w:rPr>
        <w:t>громадян Європейського Союзу. </w:t>
      </w:r>
      <w:r>
        <w:rPr>
          <w:i/>
          <w:sz w:val="28"/>
        </w:rPr>
        <w:t>Право та</w:t>
      </w:r>
      <w:r>
        <w:rPr>
          <w:i/>
          <w:sz w:val="28"/>
        </w:rPr>
        <w:t> інновації</w:t>
      </w:r>
      <w:r>
        <w:rPr>
          <w:sz w:val="28"/>
        </w:rPr>
        <w:t>. 2016. № 1. С. 270–275.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1" w:hanging="361"/>
        <w:jc w:val="both"/>
        <w:rPr>
          <w:sz w:val="28"/>
        </w:rPr>
      </w:pPr>
      <w:r>
        <w:rPr>
          <w:sz w:val="28"/>
        </w:rPr>
        <w:t>Лазовські А. верховенства права Європейського Союзу у формуванні доктрини конституціоналізації права ЄС. </w:t>
      </w:r>
      <w:r>
        <w:rPr>
          <w:i/>
          <w:sz w:val="28"/>
        </w:rPr>
        <w:t>Право України</w:t>
      </w:r>
      <w:r>
        <w:rPr>
          <w:sz w:val="28"/>
        </w:rPr>
        <w:t>. 2019. №</w:t>
      </w:r>
      <w:r>
        <w:rPr>
          <w:spacing w:val="-1"/>
          <w:sz w:val="28"/>
        </w:rPr>
        <w:t> </w:t>
      </w:r>
      <w:r>
        <w:rPr>
          <w:sz w:val="28"/>
        </w:rPr>
        <w:t>6. С. 35- </w:t>
      </w:r>
      <w:r>
        <w:rPr>
          <w:spacing w:val="-4"/>
          <w:sz w:val="28"/>
        </w:rPr>
        <w:t>52.</w:t>
      </w:r>
    </w:p>
    <w:p>
      <w:pPr>
        <w:spacing w:after="0" w:line="276" w:lineRule="auto"/>
        <w:jc w:val="both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78" w:after="0"/>
        <w:ind w:left="480" w:right="410" w:hanging="361"/>
        <w:jc w:val="both"/>
        <w:rPr>
          <w:sz w:val="28"/>
        </w:rPr>
      </w:pPr>
      <w:r>
        <w:rPr>
          <w:sz w:val="28"/>
        </w:rPr>
        <w:t>Луць Л. А. Генезис ідеї європейської єдності. </w:t>
      </w:r>
      <w:r>
        <w:rPr>
          <w:i/>
          <w:sz w:val="28"/>
        </w:rPr>
        <w:t>Актуальні проблеми</w:t>
      </w:r>
      <w:r>
        <w:rPr>
          <w:i/>
          <w:sz w:val="28"/>
        </w:rPr>
        <w:t> політики. </w:t>
      </w:r>
      <w:r>
        <w:rPr>
          <w:sz w:val="28"/>
        </w:rPr>
        <w:t>2002.</w:t>
      </w:r>
      <w:r>
        <w:rPr>
          <w:spacing w:val="40"/>
          <w:sz w:val="28"/>
        </w:rPr>
        <w:t> </w:t>
      </w:r>
      <w:r>
        <w:rPr>
          <w:sz w:val="28"/>
        </w:rPr>
        <w:t>Вип.13-14. С. 668-675.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3" w:after="0"/>
        <w:ind w:left="480" w:right="415" w:hanging="361"/>
        <w:jc w:val="both"/>
        <w:rPr>
          <w:sz w:val="28"/>
        </w:rPr>
      </w:pPr>
      <w:r>
        <w:rPr>
          <w:sz w:val="28"/>
          <w:u w:val="single"/>
        </w:rPr>
        <w:t>Макаруха З.М. Правові засади діляьнсті Європейського Союзу у сфері</w:t>
      </w:r>
      <w:r>
        <w:rPr>
          <w:sz w:val="28"/>
          <w:u w:val="none"/>
        </w:rPr>
        <w:t> </w:t>
      </w:r>
      <w:r>
        <w:rPr>
          <w:sz w:val="28"/>
          <w:u w:val="single"/>
        </w:rPr>
        <w:t>забезпечення простору свободи, безпеки та юстиції: монографія. Львів:</w:t>
      </w:r>
      <w:r>
        <w:rPr>
          <w:sz w:val="28"/>
          <w:u w:val="none"/>
        </w:rPr>
        <w:t> </w:t>
      </w:r>
      <w:r>
        <w:rPr>
          <w:sz w:val="28"/>
          <w:u w:val="single"/>
        </w:rPr>
        <w:t>Астролябія, 2011. 543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  <w:tab w:pos="2452" w:val="left" w:leader="none"/>
          <w:tab w:pos="4177" w:val="left" w:leader="none"/>
          <w:tab w:pos="5291" w:val="left" w:leader="none"/>
          <w:tab w:pos="6045" w:val="left" w:leader="none"/>
          <w:tab w:pos="6885" w:val="left" w:leader="none"/>
          <w:tab w:pos="7629" w:val="left" w:leader="none"/>
          <w:tab w:pos="8839" w:val="left" w:leader="none"/>
        </w:tabs>
        <w:spacing w:line="276" w:lineRule="auto" w:before="0" w:after="0"/>
        <w:ind w:left="480" w:right="401" w:hanging="361"/>
        <w:jc w:val="left"/>
        <w:rPr>
          <w:sz w:val="28"/>
        </w:rPr>
      </w:pPr>
      <w:r>
        <w:rPr>
          <w:sz w:val="28"/>
        </w:rPr>
        <w:t>Муравйов</w:t>
      </w:r>
      <w:r>
        <w:rPr>
          <w:spacing w:val="80"/>
          <w:sz w:val="28"/>
        </w:rPr>
        <w:t> </w:t>
      </w:r>
      <w:r>
        <w:rPr>
          <w:sz w:val="28"/>
        </w:rPr>
        <w:t>В.</w:t>
      </w:r>
      <w:r>
        <w:rPr>
          <w:spacing w:val="80"/>
          <w:sz w:val="28"/>
        </w:rPr>
        <w:t> </w:t>
      </w:r>
      <w:r>
        <w:rPr>
          <w:sz w:val="28"/>
        </w:rPr>
        <w:t>Види</w:t>
      </w:r>
      <w:r>
        <w:rPr>
          <w:spacing w:val="80"/>
          <w:sz w:val="28"/>
        </w:rPr>
        <w:t> </w:t>
      </w:r>
      <w:r>
        <w:rPr>
          <w:sz w:val="28"/>
        </w:rPr>
        <w:t>компетенції</w:t>
      </w:r>
      <w:r>
        <w:rPr>
          <w:spacing w:val="80"/>
          <w:sz w:val="28"/>
        </w:rPr>
        <w:t> </w:t>
      </w:r>
      <w:r>
        <w:rPr>
          <w:sz w:val="28"/>
        </w:rPr>
        <w:t>реформованого</w:t>
      </w:r>
      <w:r>
        <w:rPr>
          <w:spacing w:val="8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Союзу. </w:t>
      </w:r>
      <w:r>
        <w:rPr>
          <w:i/>
          <w:spacing w:val="-2"/>
          <w:sz w:val="28"/>
        </w:rPr>
        <w:t>Міжнародні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відносини.</w:t>
      </w:r>
      <w:r>
        <w:rPr>
          <w:i/>
          <w:sz w:val="28"/>
        </w:rPr>
        <w:tab/>
      </w:r>
      <w:r>
        <w:rPr>
          <w:spacing w:val="-2"/>
          <w:sz w:val="28"/>
        </w:rPr>
        <w:t>2009.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4"/>
          <w:sz w:val="28"/>
        </w:rPr>
        <w:t>37.</w:t>
      </w:r>
      <w:r>
        <w:rPr>
          <w:sz w:val="28"/>
        </w:rPr>
        <w:tab/>
      </w:r>
      <w:r>
        <w:rPr>
          <w:spacing w:val="-6"/>
          <w:sz w:val="28"/>
        </w:rPr>
        <w:t>С.</w:t>
      </w:r>
      <w:r>
        <w:rPr>
          <w:sz w:val="28"/>
        </w:rPr>
        <w:tab/>
      </w:r>
      <w:r>
        <w:rPr>
          <w:spacing w:val="-2"/>
          <w:sz w:val="28"/>
        </w:rPr>
        <w:t>53-58.</w:t>
      </w:r>
      <w:r>
        <w:rPr>
          <w:sz w:val="28"/>
        </w:rPr>
        <w:tab/>
      </w:r>
      <w:r>
        <w:rPr>
          <w:spacing w:val="-4"/>
          <w:sz w:val="28"/>
        </w:rPr>
        <w:t>URL: </w:t>
      </w:r>
      <w:hyperlink r:id="rId16">
        <w:r>
          <w:rPr>
            <w:spacing w:val="-2"/>
            <w:sz w:val="28"/>
            <w:u w:val="single"/>
          </w:rPr>
          <w:t>http://papers.univ.kiev.ua/mizhnarodni_vidnosyny/</w:t>
        </w:r>
      </w:hyperlink>
      <w:r>
        <w:rPr>
          <w:spacing w:val="-2"/>
          <w:sz w:val="28"/>
          <w:u w:val="none"/>
        </w:rPr>
        <w:t> </w:t>
      </w:r>
      <w:hyperlink r:id="rId16">
        <w:r>
          <w:rPr>
            <w:spacing w:val="-2"/>
            <w:sz w:val="28"/>
            <w:u w:val="single"/>
          </w:rPr>
          <w:t>articles/Types_of_the_reformed_European_Union_s_competence_16198.pdf</w:t>
        </w:r>
      </w:hyperlink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40" w:lineRule="auto" w:before="1" w:after="0"/>
        <w:ind w:left="480" w:right="414" w:hanging="361"/>
        <w:jc w:val="both"/>
        <w:rPr>
          <w:sz w:val="28"/>
        </w:rPr>
      </w:pPr>
      <w:r>
        <w:rPr>
          <w:spacing w:val="-2"/>
          <w:sz w:val="28"/>
        </w:rPr>
        <w:t>Муравйов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В.І.,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Смирнова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К.В.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Європейське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право: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правова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категорія,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наука, </w:t>
      </w:r>
      <w:r>
        <w:rPr>
          <w:sz w:val="28"/>
        </w:rPr>
        <w:t>доктрина. </w:t>
      </w:r>
      <w:r>
        <w:rPr>
          <w:i/>
          <w:sz w:val="28"/>
        </w:rPr>
        <w:t>Право України</w:t>
      </w:r>
      <w:r>
        <w:rPr>
          <w:sz w:val="28"/>
        </w:rPr>
        <w:t>. 2011. № 4. С. 141-177.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40" w:lineRule="auto" w:before="0" w:after="0"/>
        <w:ind w:left="480" w:right="411" w:hanging="361"/>
        <w:jc w:val="both"/>
        <w:rPr>
          <w:sz w:val="28"/>
        </w:rPr>
      </w:pPr>
      <w:r>
        <w:rPr>
          <w:sz w:val="28"/>
        </w:rPr>
        <w:t>Мусис</w:t>
      </w:r>
      <w:r>
        <w:rPr>
          <w:spacing w:val="-18"/>
          <w:sz w:val="28"/>
        </w:rPr>
        <w:t> </w:t>
      </w:r>
      <w:r>
        <w:rPr>
          <w:sz w:val="28"/>
        </w:rPr>
        <w:t>Н.</w:t>
      </w:r>
      <w:r>
        <w:rPr>
          <w:spacing w:val="-17"/>
          <w:sz w:val="28"/>
        </w:rPr>
        <w:t> </w:t>
      </w:r>
      <w:r>
        <w:rPr>
          <w:sz w:val="28"/>
        </w:rPr>
        <w:t>Усе</w:t>
      </w:r>
      <w:r>
        <w:rPr>
          <w:spacing w:val="-18"/>
          <w:sz w:val="28"/>
        </w:rPr>
        <w:t> </w:t>
      </w:r>
      <w:r>
        <w:rPr>
          <w:sz w:val="28"/>
        </w:rPr>
        <w:t>про</w:t>
      </w:r>
      <w:r>
        <w:rPr>
          <w:spacing w:val="-17"/>
          <w:sz w:val="28"/>
        </w:rPr>
        <w:t> </w:t>
      </w:r>
      <w:r>
        <w:rPr>
          <w:sz w:val="28"/>
        </w:rPr>
        <w:t>спільні</w:t>
      </w:r>
      <w:r>
        <w:rPr>
          <w:spacing w:val="-18"/>
          <w:sz w:val="28"/>
        </w:rPr>
        <w:t> </w:t>
      </w:r>
      <w:r>
        <w:rPr>
          <w:sz w:val="28"/>
        </w:rPr>
        <w:t>політики</w:t>
      </w:r>
      <w:r>
        <w:rPr>
          <w:spacing w:val="-17"/>
          <w:sz w:val="28"/>
        </w:rPr>
        <w:t> </w:t>
      </w:r>
      <w:r>
        <w:rPr>
          <w:sz w:val="28"/>
        </w:rPr>
        <w:t>Європейського</w:t>
      </w:r>
      <w:r>
        <w:rPr>
          <w:spacing w:val="-18"/>
          <w:sz w:val="28"/>
        </w:rPr>
        <w:t> </w:t>
      </w:r>
      <w:r>
        <w:rPr>
          <w:sz w:val="28"/>
        </w:rPr>
        <w:t>Союзу:</w:t>
      </w:r>
      <w:r>
        <w:rPr>
          <w:spacing w:val="-17"/>
          <w:sz w:val="28"/>
        </w:rPr>
        <w:t> </w:t>
      </w:r>
      <w:r>
        <w:rPr>
          <w:sz w:val="28"/>
        </w:rPr>
        <w:t>Пер.</w:t>
      </w:r>
      <w:r>
        <w:rPr>
          <w:spacing w:val="-18"/>
          <w:sz w:val="28"/>
        </w:rPr>
        <w:t> </w:t>
      </w:r>
      <w:r>
        <w:rPr>
          <w:sz w:val="28"/>
        </w:rPr>
        <w:t>з</w:t>
      </w:r>
      <w:r>
        <w:rPr>
          <w:spacing w:val="-17"/>
          <w:sz w:val="28"/>
        </w:rPr>
        <w:t> </w:t>
      </w:r>
      <w:r>
        <w:rPr>
          <w:sz w:val="28"/>
        </w:rPr>
        <w:t>англ.</w:t>
      </w:r>
      <w:r>
        <w:rPr>
          <w:spacing w:val="-18"/>
          <w:sz w:val="28"/>
        </w:rPr>
        <w:t> </w:t>
      </w:r>
      <w:r>
        <w:rPr>
          <w:sz w:val="28"/>
        </w:rPr>
        <w:t>Київ: К.І.С., 2005. 446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40" w:lineRule="auto" w:before="0" w:after="0"/>
        <w:ind w:left="480" w:right="403" w:hanging="361"/>
        <w:jc w:val="both"/>
        <w:rPr>
          <w:sz w:val="28"/>
        </w:rPr>
      </w:pPr>
      <w:r>
        <w:rPr>
          <w:sz w:val="28"/>
        </w:rPr>
        <w:t>Мушак Н. Б. Міжнародно-правові засади захисту та забезпечення прав людини в європейських міжнародних організаціях : монографія; під ред. проф. В. І. Муравйова; Нац. акад. наук України, Київ. ун-т права. – Київ : Ліра-К, 2013.</w:t>
      </w:r>
      <w:r>
        <w:rPr>
          <w:spacing w:val="40"/>
          <w:sz w:val="28"/>
        </w:rPr>
        <w:t> </w:t>
      </w:r>
      <w:r>
        <w:rPr>
          <w:sz w:val="28"/>
        </w:rPr>
        <w:t>188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3" w:hanging="361"/>
        <w:jc w:val="both"/>
        <w:rPr>
          <w:sz w:val="28"/>
        </w:rPr>
      </w:pPr>
      <w:r>
        <w:rPr>
          <w:sz w:val="28"/>
        </w:rPr>
        <w:t>Передерій О. С. Європейське поліцейське відомство в інституціональному механізмі</w:t>
      </w:r>
      <w:r>
        <w:rPr>
          <w:spacing w:val="-15"/>
          <w:sz w:val="28"/>
        </w:rPr>
        <w:t> </w:t>
      </w:r>
      <w:r>
        <w:rPr>
          <w:sz w:val="28"/>
        </w:rPr>
        <w:t>Європейського</w:t>
      </w:r>
      <w:r>
        <w:rPr>
          <w:spacing w:val="-13"/>
          <w:sz w:val="28"/>
        </w:rPr>
        <w:t> </w:t>
      </w:r>
      <w:r>
        <w:rPr>
          <w:sz w:val="28"/>
        </w:rPr>
        <w:t>Союзу:</w:t>
      </w:r>
      <w:r>
        <w:rPr>
          <w:spacing w:val="-14"/>
          <w:sz w:val="28"/>
        </w:rPr>
        <w:t> </w:t>
      </w:r>
      <w:r>
        <w:rPr>
          <w:sz w:val="28"/>
        </w:rPr>
        <w:t>історичні</w:t>
      </w:r>
      <w:r>
        <w:rPr>
          <w:spacing w:val="-18"/>
          <w:sz w:val="28"/>
        </w:rPr>
        <w:t> </w:t>
      </w:r>
      <w:r>
        <w:rPr>
          <w:sz w:val="28"/>
        </w:rPr>
        <w:t>передумови</w:t>
      </w:r>
      <w:r>
        <w:rPr>
          <w:spacing w:val="-13"/>
          <w:sz w:val="28"/>
        </w:rPr>
        <w:t> </w:t>
      </w:r>
      <w:r>
        <w:rPr>
          <w:sz w:val="28"/>
        </w:rPr>
        <w:t>створення,</w:t>
      </w:r>
      <w:r>
        <w:rPr>
          <w:spacing w:val="-11"/>
          <w:sz w:val="28"/>
        </w:rPr>
        <w:t> </w:t>
      </w:r>
      <w:r>
        <w:rPr>
          <w:sz w:val="28"/>
        </w:rPr>
        <w:t>порядок формування,</w:t>
      </w:r>
      <w:r>
        <w:rPr>
          <w:spacing w:val="29"/>
          <w:sz w:val="28"/>
        </w:rPr>
        <w:t> </w:t>
      </w:r>
      <w:r>
        <w:rPr>
          <w:sz w:val="28"/>
        </w:rPr>
        <w:t>компетенція.</w:t>
      </w:r>
      <w:r>
        <w:rPr>
          <w:spacing w:val="33"/>
          <w:sz w:val="28"/>
        </w:rPr>
        <w:t> </w:t>
      </w:r>
      <w:r>
        <w:rPr>
          <w:i/>
          <w:sz w:val="28"/>
        </w:rPr>
        <w:t>Право</w:t>
      </w:r>
      <w:r>
        <w:rPr>
          <w:i/>
          <w:spacing w:val="26"/>
          <w:sz w:val="28"/>
        </w:rPr>
        <w:t> </w:t>
      </w:r>
      <w:r>
        <w:rPr>
          <w:i/>
          <w:sz w:val="28"/>
        </w:rPr>
        <w:t>і</w:t>
      </w:r>
      <w:r>
        <w:rPr>
          <w:i/>
          <w:spacing w:val="26"/>
          <w:sz w:val="28"/>
        </w:rPr>
        <w:t> </w:t>
      </w:r>
      <w:r>
        <w:rPr>
          <w:i/>
          <w:sz w:val="28"/>
        </w:rPr>
        <w:t>безпека:</w:t>
      </w:r>
      <w:r>
        <w:rPr>
          <w:i/>
          <w:spacing w:val="25"/>
          <w:sz w:val="28"/>
        </w:rPr>
        <w:t> </w:t>
      </w:r>
      <w:r>
        <w:rPr>
          <w:i/>
          <w:sz w:val="28"/>
        </w:rPr>
        <w:t>Науковий</w:t>
      </w:r>
      <w:r>
        <w:rPr>
          <w:i/>
          <w:spacing w:val="26"/>
          <w:sz w:val="28"/>
        </w:rPr>
        <w:t> </w:t>
      </w:r>
      <w:r>
        <w:rPr>
          <w:i/>
          <w:sz w:val="28"/>
        </w:rPr>
        <w:t>журнал</w:t>
      </w:r>
      <w:r>
        <w:rPr>
          <w:sz w:val="28"/>
        </w:rPr>
        <w:t>.</w:t>
      </w:r>
      <w:r>
        <w:rPr>
          <w:spacing w:val="29"/>
          <w:sz w:val="28"/>
        </w:rPr>
        <w:t> </w:t>
      </w:r>
      <w:r>
        <w:rPr>
          <w:sz w:val="28"/>
        </w:rPr>
        <w:t>2010.</w:t>
      </w:r>
      <w:r>
        <w:rPr>
          <w:spacing w:val="29"/>
          <w:sz w:val="28"/>
        </w:rPr>
        <w:t> </w:t>
      </w:r>
      <w:r>
        <w:rPr>
          <w:sz w:val="28"/>
        </w:rPr>
        <w:t>№</w:t>
      </w:r>
      <w:r>
        <w:rPr>
          <w:spacing w:val="27"/>
          <w:sz w:val="28"/>
        </w:rPr>
        <w:t> </w:t>
      </w:r>
      <w:r>
        <w:rPr>
          <w:sz w:val="28"/>
        </w:rPr>
        <w:t>2</w:t>
      </w:r>
    </w:p>
    <w:p>
      <w:pPr>
        <w:pStyle w:val="BodyText"/>
        <w:spacing w:before="1"/>
        <w:ind w:left="480"/>
      </w:pPr>
      <w:r>
        <w:rPr/>
        <w:t>(34).</w:t>
      </w:r>
      <w:r>
        <w:rPr>
          <w:spacing w:val="-4"/>
        </w:rPr>
        <w:t> </w:t>
      </w:r>
      <w:r>
        <w:rPr/>
        <w:t>С.</w:t>
      </w:r>
      <w:r>
        <w:rPr>
          <w:spacing w:val="-4"/>
        </w:rPr>
        <w:t> </w:t>
      </w:r>
      <w:r>
        <w:rPr/>
        <w:t>34-</w:t>
      </w:r>
      <w:r>
        <w:rPr>
          <w:spacing w:val="-5"/>
        </w:rPr>
        <w:t>38.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48" w:after="0"/>
        <w:ind w:left="480" w:right="412" w:hanging="361"/>
        <w:jc w:val="left"/>
        <w:rPr>
          <w:sz w:val="28"/>
        </w:rPr>
      </w:pPr>
      <w:r>
        <w:rPr>
          <w:sz w:val="28"/>
        </w:rPr>
        <w:t>Пістракевич</w:t>
      </w:r>
      <w:r>
        <w:rPr>
          <w:spacing w:val="80"/>
          <w:sz w:val="28"/>
        </w:rPr>
        <w:t> </w:t>
      </w:r>
      <w:r>
        <w:rPr>
          <w:sz w:val="28"/>
        </w:rPr>
        <w:t>О.</w:t>
      </w:r>
      <w:r>
        <w:rPr>
          <w:spacing w:val="80"/>
          <w:sz w:val="28"/>
        </w:rPr>
        <w:t> </w:t>
      </w:r>
      <w:r>
        <w:rPr>
          <w:sz w:val="28"/>
        </w:rPr>
        <w:t>Особливості</w:t>
      </w:r>
      <w:r>
        <w:rPr>
          <w:spacing w:val="80"/>
          <w:sz w:val="28"/>
        </w:rPr>
        <w:t> </w:t>
      </w:r>
      <w:r>
        <w:rPr>
          <w:sz w:val="28"/>
        </w:rPr>
        <w:t>законодавчого</w:t>
      </w:r>
      <w:r>
        <w:rPr>
          <w:spacing w:val="80"/>
          <w:sz w:val="28"/>
        </w:rPr>
        <w:t> </w:t>
      </w:r>
      <w:r>
        <w:rPr>
          <w:sz w:val="28"/>
        </w:rPr>
        <w:t>процесу</w:t>
      </w:r>
      <w:r>
        <w:rPr>
          <w:spacing w:val="80"/>
          <w:sz w:val="28"/>
        </w:rPr>
        <w:t> </w:t>
      </w:r>
      <w:r>
        <w:rPr>
          <w:sz w:val="28"/>
        </w:rPr>
        <w:t>в</w:t>
      </w:r>
      <w:r>
        <w:rPr>
          <w:spacing w:val="80"/>
          <w:sz w:val="28"/>
        </w:rPr>
        <w:t> </w:t>
      </w:r>
      <w:r>
        <w:rPr>
          <w:sz w:val="28"/>
        </w:rPr>
        <w:t>Європейському Союзі. </w:t>
      </w:r>
      <w:r>
        <w:rPr>
          <w:i/>
          <w:sz w:val="28"/>
        </w:rPr>
        <w:t>Ефективність державного управління. </w:t>
      </w:r>
      <w:r>
        <w:rPr>
          <w:sz w:val="28"/>
        </w:rPr>
        <w:t>2014. Вип. 39. С. 85-92.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9" w:hanging="361"/>
        <w:jc w:val="left"/>
        <w:rPr>
          <w:sz w:val="28"/>
        </w:rPr>
      </w:pPr>
      <w:r>
        <w:rPr>
          <w:sz w:val="28"/>
        </w:rPr>
        <w:t>Поглиблення</w:t>
      </w:r>
      <w:r>
        <w:rPr>
          <w:spacing w:val="-18"/>
          <w:sz w:val="28"/>
        </w:rPr>
        <w:t> </w:t>
      </w:r>
      <w:r>
        <w:rPr>
          <w:sz w:val="28"/>
        </w:rPr>
        <w:t>відносин</w:t>
      </w:r>
      <w:r>
        <w:rPr>
          <w:spacing w:val="-17"/>
          <w:sz w:val="28"/>
        </w:rPr>
        <w:t> </w:t>
      </w:r>
      <w:r>
        <w:rPr>
          <w:sz w:val="28"/>
        </w:rPr>
        <w:t>між</w:t>
      </w:r>
      <w:r>
        <w:rPr>
          <w:spacing w:val="-18"/>
          <w:sz w:val="28"/>
        </w:rPr>
        <w:t> </w:t>
      </w:r>
      <w:r>
        <w:rPr>
          <w:sz w:val="28"/>
        </w:rPr>
        <w:t>ЄС</w:t>
      </w:r>
      <w:r>
        <w:rPr>
          <w:spacing w:val="-17"/>
          <w:sz w:val="28"/>
        </w:rPr>
        <w:t> </w:t>
      </w:r>
      <w:r>
        <w:rPr>
          <w:sz w:val="28"/>
        </w:rPr>
        <w:t>та</w:t>
      </w:r>
      <w:r>
        <w:rPr>
          <w:spacing w:val="-18"/>
          <w:sz w:val="28"/>
        </w:rPr>
        <w:t> </w:t>
      </w:r>
      <w:r>
        <w:rPr>
          <w:sz w:val="28"/>
        </w:rPr>
        <w:t>Україною:</w:t>
      </w:r>
      <w:r>
        <w:rPr>
          <w:spacing w:val="-18"/>
          <w:sz w:val="28"/>
        </w:rPr>
        <w:t> </w:t>
      </w:r>
      <w:r>
        <w:rPr>
          <w:sz w:val="28"/>
        </w:rPr>
        <w:t>Що,</w:t>
      </w:r>
      <w:r>
        <w:rPr>
          <w:spacing w:val="-17"/>
          <w:sz w:val="28"/>
        </w:rPr>
        <w:t> </w:t>
      </w:r>
      <w:r>
        <w:rPr>
          <w:sz w:val="28"/>
        </w:rPr>
        <w:t>чому</w:t>
      </w:r>
      <w:r>
        <w:rPr>
          <w:spacing w:val="-18"/>
          <w:sz w:val="28"/>
        </w:rPr>
        <w:t> </w:t>
      </w:r>
      <w:r>
        <w:rPr>
          <w:sz w:val="28"/>
        </w:rPr>
        <w:t>і</w:t>
      </w:r>
      <w:r>
        <w:rPr>
          <w:spacing w:val="-18"/>
          <w:sz w:val="28"/>
        </w:rPr>
        <w:t> </w:t>
      </w:r>
      <w:r>
        <w:rPr>
          <w:sz w:val="28"/>
        </w:rPr>
        <w:t>як?»</w:t>
      </w:r>
      <w:r>
        <w:rPr>
          <w:spacing w:val="-17"/>
          <w:sz w:val="28"/>
        </w:rPr>
        <w:t> </w:t>
      </w:r>
      <w:r>
        <w:rPr>
          <w:sz w:val="28"/>
        </w:rPr>
        <w:t>/</w:t>
      </w:r>
      <w:r>
        <w:rPr>
          <w:spacing w:val="-18"/>
          <w:sz w:val="28"/>
        </w:rPr>
        <w:t> </w:t>
      </w:r>
      <w:r>
        <w:rPr>
          <w:sz w:val="28"/>
        </w:rPr>
        <w:t>під</w:t>
      </w:r>
      <w:r>
        <w:rPr>
          <w:spacing w:val="-17"/>
          <w:sz w:val="28"/>
        </w:rPr>
        <w:t> </w:t>
      </w:r>
      <w:r>
        <w:rPr>
          <w:sz w:val="28"/>
        </w:rPr>
        <w:t>редакцією М. Емерсона, В. Мовчан . Київ, 2016. 288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12" w:hanging="361"/>
        <w:jc w:val="left"/>
        <w:rPr>
          <w:sz w:val="28"/>
        </w:rPr>
      </w:pPr>
      <w:r>
        <w:rPr>
          <w:sz w:val="28"/>
        </w:rPr>
        <w:t>Смирнова</w:t>
      </w:r>
      <w:r>
        <w:rPr>
          <w:spacing w:val="-14"/>
          <w:sz w:val="28"/>
        </w:rPr>
        <w:t> </w:t>
      </w:r>
      <w:r>
        <w:rPr>
          <w:sz w:val="28"/>
        </w:rPr>
        <w:t>К.В.</w:t>
      </w:r>
      <w:r>
        <w:rPr>
          <w:spacing w:val="-9"/>
          <w:sz w:val="28"/>
        </w:rPr>
        <w:t> </w:t>
      </w:r>
      <w:r>
        <w:rPr>
          <w:sz w:val="28"/>
        </w:rPr>
        <w:t>Аналіз</w:t>
      </w:r>
      <w:r>
        <w:rPr>
          <w:spacing w:val="-15"/>
          <w:sz w:val="28"/>
        </w:rPr>
        <w:t> </w:t>
      </w:r>
      <w:r>
        <w:rPr>
          <w:sz w:val="28"/>
        </w:rPr>
        <w:t>еволюції</w:t>
      </w:r>
      <w:r>
        <w:rPr>
          <w:spacing w:val="-16"/>
          <w:sz w:val="28"/>
        </w:rPr>
        <w:t> </w:t>
      </w:r>
      <w:r>
        <w:rPr>
          <w:sz w:val="28"/>
        </w:rPr>
        <w:t>відносин</w:t>
      </w:r>
      <w:r>
        <w:rPr>
          <w:spacing w:val="-12"/>
          <w:sz w:val="28"/>
        </w:rPr>
        <w:t> </w:t>
      </w:r>
      <w:r>
        <w:rPr>
          <w:sz w:val="28"/>
        </w:rPr>
        <w:t>України</w:t>
      </w:r>
      <w:r>
        <w:rPr>
          <w:spacing w:val="-15"/>
          <w:sz w:val="28"/>
        </w:rPr>
        <w:t> </w:t>
      </w:r>
      <w:r>
        <w:rPr>
          <w:sz w:val="28"/>
        </w:rPr>
        <w:t>з</w:t>
      </w:r>
      <w:r>
        <w:rPr>
          <w:spacing w:val="-11"/>
          <w:sz w:val="28"/>
        </w:rPr>
        <w:t> </w:t>
      </w:r>
      <w:r>
        <w:rPr>
          <w:sz w:val="28"/>
        </w:rPr>
        <w:t>Європейським</w:t>
      </w:r>
      <w:r>
        <w:rPr>
          <w:spacing w:val="-14"/>
          <w:sz w:val="28"/>
        </w:rPr>
        <w:t> </w:t>
      </w:r>
      <w:r>
        <w:rPr>
          <w:sz w:val="28"/>
        </w:rPr>
        <w:t>Союзом: правовий</w:t>
      </w:r>
      <w:r>
        <w:rPr>
          <w:spacing w:val="30"/>
          <w:sz w:val="28"/>
        </w:rPr>
        <w:t> </w:t>
      </w:r>
      <w:r>
        <w:rPr>
          <w:sz w:val="28"/>
        </w:rPr>
        <w:t>аспект.</w:t>
      </w:r>
      <w:r>
        <w:rPr>
          <w:spacing w:val="35"/>
          <w:sz w:val="28"/>
        </w:rPr>
        <w:t> </w:t>
      </w:r>
      <w:r>
        <w:rPr>
          <w:i/>
          <w:sz w:val="28"/>
        </w:rPr>
        <w:t>Актуальні</w:t>
      </w:r>
      <w:r>
        <w:rPr>
          <w:i/>
          <w:spacing w:val="30"/>
          <w:sz w:val="28"/>
        </w:rPr>
        <w:t> </w:t>
      </w:r>
      <w:r>
        <w:rPr>
          <w:i/>
          <w:sz w:val="28"/>
        </w:rPr>
        <w:t>проблеми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міжнародних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відносин.</w:t>
      </w:r>
      <w:r>
        <w:rPr>
          <w:i/>
          <w:spacing w:val="39"/>
          <w:sz w:val="28"/>
        </w:rPr>
        <w:t> </w:t>
      </w:r>
      <w:r>
        <w:rPr>
          <w:sz w:val="28"/>
        </w:rPr>
        <w:t>2011.</w:t>
      </w:r>
      <w:r>
        <w:rPr>
          <w:spacing w:val="33"/>
          <w:sz w:val="28"/>
        </w:rPr>
        <w:t> </w:t>
      </w:r>
      <w:r>
        <w:rPr>
          <w:sz w:val="28"/>
        </w:rPr>
        <w:t>Вип.</w:t>
      </w:r>
    </w:p>
    <w:p>
      <w:pPr>
        <w:pStyle w:val="BodyText"/>
        <w:spacing w:before="2"/>
        <w:ind w:left="480"/>
        <w:jc w:val="left"/>
      </w:pPr>
      <w:r>
        <w:rPr/>
        <w:t>100.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132-</w:t>
      </w:r>
      <w:r>
        <w:rPr>
          <w:spacing w:val="-4"/>
        </w:rPr>
        <w:t>136.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47" w:after="0"/>
        <w:ind w:left="480" w:right="413" w:hanging="361"/>
        <w:jc w:val="both"/>
        <w:rPr>
          <w:sz w:val="28"/>
        </w:rPr>
      </w:pPr>
      <w:r>
        <w:rPr>
          <w:sz w:val="28"/>
        </w:rPr>
        <w:t>Стрєльцова О.В. Конституціоналізація процесу асоціації України ї Європейським Союзом: теорія та практика: монографія. Київ, 2017. 532 с.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05" w:hanging="361"/>
        <w:jc w:val="both"/>
        <w:rPr>
          <w:sz w:val="28"/>
        </w:rPr>
      </w:pPr>
      <w:bookmarkStart w:name="30. Трагнюк О.Я.  Деякі правові засоби п" w:id="27"/>
      <w:bookmarkEnd w:id="27"/>
      <w:r>
        <w:rPr/>
      </w:r>
      <w:r>
        <w:rPr>
          <w:sz w:val="28"/>
        </w:rPr>
        <w:t>Трагнюк О.Я.</w:t>
      </w:r>
      <w:r>
        <w:rPr>
          <w:spacing w:val="40"/>
          <w:sz w:val="28"/>
        </w:rPr>
        <w:t> </w:t>
      </w:r>
      <w:r>
        <w:rPr>
          <w:sz w:val="28"/>
        </w:rPr>
        <w:t>Деякі правові засоби подолання дефіциту демократії в Європейському Союзі (на прикладі інституту громадянської інінціативи). </w:t>
      </w:r>
      <w:r>
        <w:rPr>
          <w:i/>
          <w:sz w:val="28"/>
        </w:rPr>
        <w:t>Державне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будівництво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та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місцеве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самоврядування</w:t>
      </w:r>
      <w:r>
        <w:rPr>
          <w:sz w:val="28"/>
        </w:rPr>
        <w:t>.</w:t>
      </w:r>
      <w:r>
        <w:rPr>
          <w:spacing w:val="-12"/>
          <w:sz w:val="28"/>
        </w:rPr>
        <w:t> </w:t>
      </w:r>
      <w:r>
        <w:rPr>
          <w:sz w:val="28"/>
        </w:rPr>
        <w:t>2011.</w:t>
      </w:r>
      <w:r>
        <w:rPr>
          <w:spacing w:val="-12"/>
          <w:sz w:val="28"/>
        </w:rPr>
        <w:t> </w:t>
      </w:r>
      <w:r>
        <w:rPr>
          <w:sz w:val="28"/>
        </w:rPr>
        <w:t>Вип.</w:t>
      </w:r>
      <w:r>
        <w:rPr>
          <w:spacing w:val="-12"/>
          <w:sz w:val="28"/>
        </w:rPr>
        <w:t> </w:t>
      </w:r>
      <w:r>
        <w:rPr>
          <w:sz w:val="28"/>
        </w:rPr>
        <w:t>22.</w:t>
      </w:r>
      <w:r>
        <w:rPr>
          <w:spacing w:val="-12"/>
          <w:sz w:val="28"/>
        </w:rPr>
        <w:t> </w:t>
      </w:r>
      <w:r>
        <w:rPr>
          <w:sz w:val="28"/>
        </w:rPr>
        <w:t>С.</w:t>
      </w:r>
      <w:r>
        <w:rPr>
          <w:spacing w:val="-12"/>
          <w:sz w:val="28"/>
        </w:rPr>
        <w:t> </w:t>
      </w:r>
      <w:r>
        <w:rPr>
          <w:sz w:val="28"/>
        </w:rPr>
        <w:t>86-95. URL: </w:t>
      </w:r>
      <w:hyperlink r:id="rId17">
        <w:r>
          <w:rPr>
            <w:sz w:val="28"/>
          </w:rPr>
          <w:t>http://dspace.nlu.edu.ua/bitstream/123456789/3237/1/Tragniuk_86.pdf</w:t>
        </w:r>
      </w:hyperlink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8" w:lineRule="auto" w:before="0" w:after="0"/>
        <w:ind w:left="480" w:right="407" w:hanging="361"/>
        <w:jc w:val="both"/>
        <w:rPr>
          <w:sz w:val="28"/>
        </w:rPr>
      </w:pPr>
      <w:r>
        <w:rPr>
          <w:sz w:val="28"/>
        </w:rPr>
        <w:t>Хоббі Ю. С. Правовий статус держав-кандидатів на вступ до Європейського</w:t>
      </w:r>
      <w:r>
        <w:rPr>
          <w:spacing w:val="-6"/>
          <w:sz w:val="28"/>
        </w:rPr>
        <w:t> </w:t>
      </w:r>
      <w:r>
        <w:rPr>
          <w:sz w:val="28"/>
        </w:rPr>
        <w:t>Союзу:</w:t>
      </w:r>
      <w:r>
        <w:rPr>
          <w:spacing w:val="-6"/>
          <w:sz w:val="28"/>
        </w:rPr>
        <w:t> </w:t>
      </w:r>
      <w:r>
        <w:rPr>
          <w:sz w:val="28"/>
        </w:rPr>
        <w:t>проблематика</w:t>
      </w:r>
      <w:r>
        <w:rPr>
          <w:spacing w:val="-5"/>
          <w:sz w:val="28"/>
        </w:rPr>
        <w:t> </w:t>
      </w:r>
      <w:r>
        <w:rPr>
          <w:sz w:val="28"/>
        </w:rPr>
        <w:t>суверенітету. </w:t>
      </w:r>
      <w:r>
        <w:rPr>
          <w:i/>
          <w:sz w:val="28"/>
        </w:rPr>
        <w:t>Держава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і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право</w:t>
      </w:r>
      <w:r>
        <w:rPr>
          <w:sz w:val="28"/>
        </w:rPr>
        <w:t>.</w:t>
      </w:r>
      <w:r>
        <w:rPr>
          <w:spacing w:val="-3"/>
          <w:sz w:val="28"/>
        </w:rPr>
        <w:t> </w:t>
      </w:r>
      <w:r>
        <w:rPr>
          <w:sz w:val="28"/>
        </w:rPr>
        <w:t>2009. Вип. 44. С. 614-619.</w:t>
      </w: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6" w:lineRule="auto" w:before="0" w:after="0"/>
        <w:ind w:left="480" w:right="412" w:hanging="361"/>
        <w:jc w:val="both"/>
        <w:rPr>
          <w:sz w:val="28"/>
        </w:rPr>
      </w:pPr>
      <w:r>
        <w:rPr>
          <w:sz w:val="28"/>
        </w:rPr>
        <w:t>Якименко Х. Відображення ідеї наднаціональності в історії європейської інтеграції. </w:t>
      </w:r>
      <w:r>
        <w:rPr>
          <w:i/>
          <w:sz w:val="28"/>
        </w:rPr>
        <w:t>Вісник Академії правових наук України</w:t>
      </w:r>
      <w:r>
        <w:rPr>
          <w:sz w:val="28"/>
        </w:rPr>
        <w:t>. 2008. № 1. С. 251-261.</w:t>
      </w:r>
    </w:p>
    <w:p>
      <w:pPr>
        <w:spacing w:after="0" w:line="276" w:lineRule="auto"/>
        <w:jc w:val="both"/>
        <w:rPr>
          <w:sz w:val="28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ListParagraph"/>
        <w:numPr>
          <w:ilvl w:val="0"/>
          <w:numId w:val="12"/>
        </w:numPr>
        <w:tabs>
          <w:tab w:pos="480" w:val="left" w:leader="none"/>
        </w:tabs>
        <w:spacing w:line="278" w:lineRule="auto" w:before="78" w:after="0"/>
        <w:ind w:left="480" w:right="410" w:hanging="361"/>
        <w:jc w:val="both"/>
        <w:rPr>
          <w:sz w:val="28"/>
        </w:rPr>
      </w:pPr>
      <w:r>
        <w:rPr>
          <w:sz w:val="28"/>
        </w:rPr>
        <w:t>Якименко Х. Основні підходи щодо розуміння правового статусу Європейського Союзу. </w:t>
      </w:r>
      <w:r>
        <w:rPr>
          <w:i/>
          <w:sz w:val="28"/>
        </w:rPr>
        <w:t>Вісник Академії правових наук України</w:t>
      </w:r>
      <w:r>
        <w:rPr>
          <w:sz w:val="28"/>
        </w:rPr>
        <w:t>. 2008. № 2. С. 262-272.</w:t>
      </w:r>
    </w:p>
    <w:p>
      <w:pPr>
        <w:pStyle w:val="BodyText"/>
        <w:spacing w:before="315"/>
        <w:ind w:left="830" w:right="2132" w:firstLine="3289"/>
        <w:jc w:val="left"/>
      </w:pPr>
      <w:r>
        <w:rPr>
          <w:spacing w:val="-2"/>
        </w:rPr>
        <w:t>Інтернет-ресурси</w:t>
      </w:r>
      <w:r>
        <w:rPr>
          <w:spacing w:val="80"/>
        </w:rPr>
        <w:t>  </w:t>
      </w:r>
      <w:hyperlink r:id="rId18">
        <w:r>
          <w:rPr>
            <w:w w:val="90"/>
          </w:rPr>
          <w:t>http://europa.eu</w:t>
        </w:r>
      </w:hyperlink>
      <w:r>
        <w:rPr>
          <w:w w:val="90"/>
        </w:rPr>
        <w:t> — Офіційна сторінка Європейського </w:t>
      </w:r>
      <w:r>
        <w:rPr>
          <w:w w:val="90"/>
        </w:rPr>
        <w:t>Союзу</w:t>
      </w:r>
    </w:p>
    <w:p>
      <w:pPr>
        <w:pStyle w:val="BodyText"/>
        <w:ind w:right="411" w:firstLine="710"/>
        <w:jc w:val="left"/>
      </w:pPr>
      <w:hyperlink r:id="rId19">
        <w:r>
          <w:rPr/>
          <w:t>http://www.eurotreaties.com/eurotexts.html</w:t>
        </w:r>
      </w:hyperlink>
      <w:r>
        <w:rPr>
          <w:spacing w:val="40"/>
        </w:rPr>
        <w:t> </w:t>
      </w:r>
      <w:r>
        <w:rPr/>
        <w:t>тексти</w:t>
      </w:r>
      <w:r>
        <w:rPr>
          <w:spacing w:val="40"/>
        </w:rPr>
        <w:t> </w:t>
      </w:r>
      <w:r>
        <w:rPr/>
        <w:t>установчих</w:t>
      </w:r>
      <w:r>
        <w:rPr>
          <w:spacing w:val="40"/>
        </w:rPr>
        <w:t> </w:t>
      </w:r>
      <w:r>
        <w:rPr/>
        <w:t>договорів </w:t>
      </w:r>
      <w:r>
        <w:rPr>
          <w:spacing w:val="-4"/>
        </w:rPr>
        <w:t>Європейського</w:t>
      </w:r>
      <w:r>
        <w:rPr>
          <w:spacing w:val="-14"/>
        </w:rPr>
        <w:t> </w:t>
      </w:r>
      <w:r>
        <w:rPr>
          <w:spacing w:val="-4"/>
        </w:rPr>
        <w:t>Союзу</w:t>
      </w:r>
    </w:p>
    <w:p>
      <w:pPr>
        <w:pStyle w:val="BodyText"/>
        <w:ind w:right="411" w:firstLine="710"/>
        <w:jc w:val="left"/>
      </w:pPr>
      <w:hyperlink r:id="rId20">
        <w:r>
          <w:rPr>
            <w:spacing w:val="-2"/>
          </w:rPr>
          <w:t>www.minjust.gov.ua/file/23491</w:t>
        </w:r>
      </w:hyperlink>
      <w:r>
        <w:rPr>
          <w:spacing w:val="51"/>
        </w:rPr>
        <w:t> </w:t>
      </w:r>
      <w:r>
        <w:rPr>
          <w:spacing w:val="-2"/>
        </w:rPr>
        <w:t>—</w:t>
      </w:r>
      <w:r>
        <w:rPr>
          <w:spacing w:val="40"/>
        </w:rPr>
        <w:t> </w:t>
      </w:r>
      <w:r>
        <w:rPr>
          <w:spacing w:val="-2"/>
        </w:rPr>
        <w:t>Консолідовані</w:t>
      </w:r>
      <w:r>
        <w:rPr>
          <w:spacing w:val="40"/>
        </w:rPr>
        <w:t> </w:t>
      </w:r>
      <w:r>
        <w:rPr>
          <w:spacing w:val="-2"/>
        </w:rPr>
        <w:t>версії</w:t>
      </w:r>
      <w:r>
        <w:rPr>
          <w:spacing w:val="40"/>
        </w:rPr>
        <w:t> </w:t>
      </w:r>
      <w:r>
        <w:rPr>
          <w:spacing w:val="-2"/>
        </w:rPr>
        <w:t>Лісабонського </w:t>
      </w:r>
      <w:r>
        <w:rPr>
          <w:spacing w:val="-4"/>
        </w:rPr>
        <w:t>договору</w:t>
      </w:r>
      <w:r>
        <w:rPr>
          <w:spacing w:val="-10"/>
        </w:rPr>
        <w:t> </w:t>
      </w:r>
      <w:r>
        <w:rPr>
          <w:spacing w:val="-4"/>
        </w:rPr>
        <w:t>(українською</w:t>
      </w:r>
      <w:r>
        <w:rPr>
          <w:spacing w:val="-7"/>
        </w:rPr>
        <w:t> </w:t>
      </w:r>
      <w:r>
        <w:rPr>
          <w:spacing w:val="-4"/>
        </w:rPr>
        <w:t>мовою)</w:t>
      </w:r>
    </w:p>
    <w:p>
      <w:pPr>
        <w:pStyle w:val="BodyText"/>
        <w:tabs>
          <w:tab w:pos="4537" w:val="left" w:leader="none"/>
          <w:tab w:pos="5079" w:val="left" w:leader="none"/>
          <w:tab w:pos="6393" w:val="left" w:leader="none"/>
          <w:tab w:pos="7669" w:val="left" w:leader="none"/>
        </w:tabs>
        <w:ind w:left="830" w:right="419"/>
        <w:jc w:val="left"/>
      </w:pPr>
      <w:hyperlink r:id="rId21">
        <w:r>
          <w:rPr>
            <w:spacing w:val="-2"/>
          </w:rPr>
          <w:t>http://www.euractiv.com</w:t>
        </w:r>
      </w:hyperlink>
      <w:r>
        <w:rPr>
          <w:spacing w:val="-4"/>
        </w:rPr>
        <w:t> </w:t>
      </w:r>
      <w:r>
        <w:rPr>
          <w:spacing w:val="-2"/>
        </w:rPr>
        <w:t>—</w:t>
      </w:r>
      <w:r>
        <w:rPr>
          <w:spacing w:val="-3"/>
        </w:rPr>
        <w:t> </w:t>
      </w:r>
      <w:r>
        <w:rPr>
          <w:spacing w:val="-2"/>
        </w:rPr>
        <w:t>медіа</w:t>
      </w:r>
      <w:r>
        <w:rPr>
          <w:spacing w:val="-3"/>
        </w:rPr>
        <w:t> </w:t>
      </w:r>
      <w:r>
        <w:rPr>
          <w:spacing w:val="-2"/>
        </w:rPr>
        <w:t>портал</w:t>
      </w:r>
      <w:r>
        <w:rPr>
          <w:spacing w:val="-3"/>
        </w:rPr>
        <w:t> </w:t>
      </w:r>
      <w:r>
        <w:rPr>
          <w:spacing w:val="-2"/>
        </w:rPr>
        <w:t>Європейського</w:t>
      </w:r>
      <w:r>
        <w:rPr>
          <w:spacing w:val="-4"/>
        </w:rPr>
        <w:t> </w:t>
      </w:r>
      <w:r>
        <w:rPr>
          <w:spacing w:val="-2"/>
        </w:rPr>
        <w:t>Союзу </w:t>
      </w:r>
      <w:hyperlink r:id="rId22">
        <w:r>
          <w:rPr>
            <w:spacing w:val="-2"/>
          </w:rPr>
          <w:t>http://www.europarl.europa.eu</w:t>
        </w:r>
      </w:hyperlink>
      <w:r>
        <w:rPr/>
        <w:tab/>
      </w:r>
      <w:r>
        <w:rPr>
          <w:spacing w:val="-10"/>
        </w:rPr>
        <w:t>—</w:t>
      </w:r>
      <w:r>
        <w:rPr/>
        <w:tab/>
      </w:r>
      <w:r>
        <w:rPr>
          <w:spacing w:val="-2"/>
        </w:rPr>
        <w:t>офіційна</w:t>
      </w:r>
      <w:r>
        <w:rPr/>
        <w:tab/>
      </w:r>
      <w:r>
        <w:rPr>
          <w:spacing w:val="-2"/>
        </w:rPr>
        <w:t>сторінка</w:t>
      </w:r>
      <w:r>
        <w:rPr/>
        <w:tab/>
      </w:r>
      <w:r>
        <w:rPr>
          <w:spacing w:val="-2"/>
          <w:w w:val="85"/>
        </w:rPr>
        <w:t>Європейського</w:t>
      </w:r>
    </w:p>
    <w:p>
      <w:pPr>
        <w:pStyle w:val="BodyText"/>
        <w:spacing w:line="321" w:lineRule="exact"/>
        <w:jc w:val="left"/>
      </w:pPr>
      <w:r>
        <w:rPr>
          <w:spacing w:val="-2"/>
        </w:rPr>
        <w:t>Парламенту</w:t>
      </w:r>
    </w:p>
    <w:p>
      <w:pPr>
        <w:pStyle w:val="BodyText"/>
        <w:spacing w:line="244" w:lineRule="auto"/>
        <w:ind w:left="830" w:right="400"/>
        <w:jc w:val="left"/>
      </w:pPr>
      <w:hyperlink r:id="rId23">
        <w:r>
          <w:rPr>
            <w:w w:val="90"/>
          </w:rPr>
          <w:t>http://ec.europa.eu</w:t>
        </w:r>
      </w:hyperlink>
      <w:r>
        <w:rPr>
          <w:w w:val="90"/>
        </w:rPr>
        <w:t> — офіційна сторінка Європейської Комісії </w:t>
      </w:r>
      <w:hyperlink r:id="rId24">
        <w:r>
          <w:rPr>
            <w:spacing w:val="-4"/>
          </w:rPr>
          <w:t>http://www.consilium.europa.eu</w:t>
        </w:r>
      </w:hyperlink>
      <w:r>
        <w:rPr>
          <w:spacing w:val="-14"/>
        </w:rPr>
        <w:t> </w:t>
      </w:r>
      <w:r>
        <w:rPr>
          <w:spacing w:val="-4"/>
        </w:rPr>
        <w:t>—</w:t>
      </w:r>
      <w:r>
        <w:rPr>
          <w:spacing w:val="-13"/>
        </w:rPr>
        <w:t> </w:t>
      </w:r>
      <w:r>
        <w:rPr>
          <w:spacing w:val="-4"/>
        </w:rPr>
        <w:t>офіційна</w:t>
      </w:r>
      <w:r>
        <w:rPr>
          <w:spacing w:val="-14"/>
        </w:rPr>
        <w:t> </w:t>
      </w:r>
      <w:r>
        <w:rPr>
          <w:spacing w:val="-4"/>
        </w:rPr>
        <w:t>сторінка</w:t>
      </w:r>
      <w:r>
        <w:rPr>
          <w:spacing w:val="-13"/>
        </w:rPr>
        <w:t> </w:t>
      </w:r>
      <w:r>
        <w:rPr>
          <w:spacing w:val="-4"/>
        </w:rPr>
        <w:t>Ради</w:t>
      </w:r>
      <w:r>
        <w:rPr>
          <w:spacing w:val="-14"/>
        </w:rPr>
        <w:t> </w:t>
      </w:r>
      <w:r>
        <w:rPr>
          <w:spacing w:val="-4"/>
        </w:rPr>
        <w:t>Європейського</w:t>
      </w:r>
    </w:p>
    <w:p>
      <w:pPr>
        <w:pStyle w:val="BodyText"/>
        <w:spacing w:line="314" w:lineRule="exact"/>
        <w:jc w:val="left"/>
      </w:pPr>
      <w:r>
        <w:rPr>
          <w:spacing w:val="-2"/>
        </w:rPr>
        <w:t>Союзу</w:t>
      </w:r>
    </w:p>
    <w:p>
      <w:pPr>
        <w:pStyle w:val="BodyText"/>
        <w:ind w:right="419" w:firstLine="710"/>
        <w:jc w:val="left"/>
      </w:pPr>
      <w:hyperlink r:id="rId25">
        <w:r>
          <w:rPr/>
          <w:t>http://www.curia.europa.eu</w:t>
        </w:r>
      </w:hyperlink>
      <w:r>
        <w:rPr>
          <w:spacing w:val="40"/>
        </w:rPr>
        <w:t> </w:t>
      </w:r>
      <w:r>
        <w:rPr/>
        <w:t>—</w:t>
      </w:r>
      <w:r>
        <w:rPr>
          <w:spacing w:val="40"/>
        </w:rPr>
        <w:t> </w:t>
      </w:r>
      <w:r>
        <w:rPr/>
        <w:t>офіційна</w:t>
      </w:r>
      <w:r>
        <w:rPr>
          <w:spacing w:val="40"/>
        </w:rPr>
        <w:t> </w:t>
      </w:r>
      <w:r>
        <w:rPr/>
        <w:t>сторінка</w:t>
      </w:r>
      <w:r>
        <w:rPr>
          <w:spacing w:val="40"/>
        </w:rPr>
        <w:t> </w:t>
      </w:r>
      <w:r>
        <w:rPr/>
        <w:t>Суду</w:t>
      </w:r>
      <w:r>
        <w:rPr>
          <w:spacing w:val="40"/>
        </w:rPr>
        <w:t> </w:t>
      </w:r>
      <w:r>
        <w:rPr/>
        <w:t>справедливості </w:t>
      </w:r>
      <w:r>
        <w:rPr>
          <w:spacing w:val="-4"/>
        </w:rPr>
        <w:t>Європейського</w:t>
      </w:r>
      <w:r>
        <w:rPr>
          <w:spacing w:val="-14"/>
        </w:rPr>
        <w:t> </w:t>
      </w:r>
      <w:r>
        <w:rPr>
          <w:spacing w:val="-4"/>
        </w:rPr>
        <w:t>Союзу</w:t>
      </w:r>
    </w:p>
    <w:p>
      <w:pPr>
        <w:pStyle w:val="BodyText"/>
        <w:tabs>
          <w:tab w:pos="6328" w:val="left" w:leader="none"/>
          <w:tab w:pos="7015" w:val="left" w:leader="none"/>
          <w:tab w:pos="8464" w:val="left" w:leader="none"/>
        </w:tabs>
        <w:ind w:right="411" w:firstLine="710"/>
        <w:jc w:val="left"/>
      </w:pPr>
      <w:hyperlink r:id="rId26">
        <w:r>
          <w:rPr>
            <w:spacing w:val="-2"/>
          </w:rPr>
          <w:t>http://www.ombudsman.europa.eu/start.faces</w:t>
        </w:r>
      </w:hyperlink>
      <w:r>
        <w:rPr/>
        <w:tab/>
      </w:r>
      <w:r>
        <w:rPr>
          <w:spacing w:val="-10"/>
        </w:rPr>
        <w:t>—</w:t>
      </w:r>
      <w:r>
        <w:rPr/>
        <w:tab/>
      </w:r>
      <w:r>
        <w:rPr>
          <w:spacing w:val="-2"/>
        </w:rPr>
        <w:t>офіційна</w:t>
      </w:r>
      <w:r>
        <w:rPr/>
        <w:tab/>
      </w:r>
      <w:r>
        <w:rPr>
          <w:spacing w:val="-2"/>
        </w:rPr>
        <w:t>сторінка </w:t>
      </w:r>
      <w:r>
        <w:rPr>
          <w:spacing w:val="-4"/>
        </w:rPr>
        <w:t>Європейського</w:t>
      </w:r>
      <w:r>
        <w:rPr>
          <w:spacing w:val="-14"/>
        </w:rPr>
        <w:t> </w:t>
      </w:r>
      <w:r>
        <w:rPr>
          <w:spacing w:val="-4"/>
        </w:rPr>
        <w:t>Омбудсмена</w:t>
      </w:r>
    </w:p>
    <w:p>
      <w:pPr>
        <w:pStyle w:val="BodyText"/>
        <w:ind w:right="193" w:firstLine="710"/>
        <w:jc w:val="left"/>
      </w:pPr>
      <w:hyperlink r:id="rId27">
        <w:r>
          <w:rPr>
            <w:color w:val="0000FF"/>
            <w:u w:val="single" w:color="0000FF"/>
          </w:rPr>
          <w:t>https://minjust.gov.ua/acquis-communautaire</w:t>
        </w:r>
      </w:hyperlink>
      <w:r>
        <w:rPr>
          <w:color w:val="0000FF"/>
          <w:spacing w:val="-3"/>
          <w:u w:val="none"/>
        </w:rPr>
        <w:t> </w:t>
      </w:r>
      <w:r>
        <w:rPr>
          <w:u w:val="none"/>
        </w:rPr>
        <w:t>-</w:t>
      </w:r>
      <w:r>
        <w:rPr>
          <w:spacing w:val="-7"/>
          <w:u w:val="none"/>
        </w:rPr>
        <w:t> </w:t>
      </w:r>
      <w:r>
        <w:rPr>
          <w:u w:val="none"/>
        </w:rPr>
        <w:t>акти</w:t>
      </w:r>
      <w:r>
        <w:rPr>
          <w:spacing w:val="-6"/>
          <w:u w:val="none"/>
        </w:rPr>
        <w:t> </w:t>
      </w:r>
      <w:r>
        <w:rPr>
          <w:u w:val="none"/>
        </w:rPr>
        <w:t>acquis</w:t>
      </w:r>
      <w:r>
        <w:rPr>
          <w:spacing w:val="-2"/>
          <w:u w:val="none"/>
        </w:rPr>
        <w:t> </w:t>
      </w:r>
      <w:r>
        <w:rPr>
          <w:u w:val="none"/>
        </w:rPr>
        <w:t>ЄС,</w:t>
      </w:r>
      <w:r>
        <w:rPr>
          <w:spacing w:val="-4"/>
          <w:u w:val="none"/>
        </w:rPr>
        <w:t> </w:t>
      </w:r>
      <w:r>
        <w:rPr>
          <w:u w:val="none"/>
        </w:rPr>
        <w:t>перекладені на українську мову</w:t>
      </w:r>
    </w:p>
    <w:p>
      <w:pPr>
        <w:pStyle w:val="BodyText"/>
        <w:ind w:left="830" w:right="408"/>
        <w:jc w:val="left"/>
      </w:pPr>
      <w:hyperlink r:id="rId28">
        <w:r>
          <w:rPr>
            <w:color w:val="0000FF"/>
            <w:u w:val="single" w:color="0000FF"/>
          </w:rPr>
          <w:t>https://pulse.eu-ua.org</w:t>
        </w:r>
      </w:hyperlink>
      <w:r>
        <w:rPr>
          <w:color w:val="0000FF"/>
          <w:u w:val="none"/>
        </w:rPr>
        <w:t> </w:t>
      </w:r>
      <w:r>
        <w:rPr>
          <w:u w:val="none"/>
        </w:rPr>
        <w:t>– прогрес виконання Угоди про асоціацію </w:t>
      </w:r>
      <w:hyperlink r:id="rId29">
        <w:r>
          <w:rPr>
            <w:color w:val="0000FF"/>
            <w:u w:val="single" w:color="0000FF"/>
          </w:rPr>
          <w:t>http://eur-lex.europa.eu/homepage.html</w:t>
        </w:r>
      </w:hyperlink>
      <w:r>
        <w:rPr>
          <w:color w:val="0000FF"/>
          <w:spacing w:val="27"/>
          <w:u w:val="none"/>
        </w:rPr>
        <w:t> </w:t>
      </w:r>
      <w:r>
        <w:rPr>
          <w:u w:val="none"/>
        </w:rPr>
        <w:t>- пошукова система нормативних</w:t>
      </w:r>
    </w:p>
    <w:p>
      <w:pPr>
        <w:pStyle w:val="BodyText"/>
        <w:spacing w:line="322" w:lineRule="exact"/>
        <w:jc w:val="left"/>
      </w:pPr>
      <w:r>
        <w:rPr/>
        <w:t>актів</w:t>
      </w:r>
      <w:r>
        <w:rPr>
          <w:spacing w:val="-7"/>
        </w:rPr>
        <w:t> </w:t>
      </w:r>
      <w:r>
        <w:rPr>
          <w:spacing w:val="-5"/>
        </w:rPr>
        <w:t>ЄС</w:t>
      </w:r>
    </w:p>
    <w:p>
      <w:pPr>
        <w:pStyle w:val="BodyText"/>
        <w:spacing w:before="317"/>
        <w:ind w:left="422"/>
        <w:jc w:val="center"/>
      </w:pPr>
      <w:r>
        <w:rPr>
          <w:spacing w:val="-2"/>
        </w:rPr>
        <w:t>СЕНМК</w:t>
      </w:r>
    </w:p>
    <w:p>
      <w:pPr>
        <w:pStyle w:val="BodyText"/>
        <w:tabs>
          <w:tab w:pos="3377" w:val="left" w:leader="none"/>
          <w:tab w:pos="5237" w:val="left" w:leader="none"/>
          <w:tab w:pos="8342" w:val="left" w:leader="none"/>
        </w:tabs>
        <w:spacing w:before="5"/>
        <w:ind w:right="412" w:firstLine="710"/>
        <w:jc w:val="left"/>
      </w:pPr>
      <w:r>
        <w:rPr>
          <w:spacing w:val="-2"/>
        </w:rPr>
        <w:t>Стандартизований</w:t>
      </w:r>
      <w:r>
        <w:rPr/>
        <w:tab/>
      </w:r>
      <w:r>
        <w:rPr>
          <w:spacing w:val="-2"/>
        </w:rPr>
        <w:t>електронний</w:t>
      </w:r>
      <w:r>
        <w:rPr/>
        <w:tab/>
      </w:r>
      <w:r>
        <w:rPr>
          <w:spacing w:val="-2"/>
        </w:rPr>
        <w:t>навчально-методичний</w:t>
      </w:r>
      <w:r>
        <w:rPr/>
        <w:tab/>
      </w:r>
      <w:r>
        <w:rPr>
          <w:spacing w:val="-2"/>
        </w:rPr>
        <w:t>комплекс </w:t>
      </w:r>
      <w:r>
        <w:rPr/>
        <w:t>кафедри права Європейського Союзу. URL:</w:t>
      </w:r>
    </w:p>
    <w:p>
      <w:pPr>
        <w:pStyle w:val="BodyText"/>
        <w:ind w:right="488" w:firstLine="710"/>
        <w:jc w:val="left"/>
      </w:pPr>
      <w:hyperlink r:id="rId30">
        <w:r>
          <w:rPr>
            <w:color w:val="0000FF"/>
            <w:spacing w:val="-2"/>
            <w:u w:val="single" w:color="0000FF"/>
          </w:rPr>
          <w:t>http://library.nlu.edu.ua/index.php?option=com_k2&amp;view=itemlist&amp;task=ca</w:t>
        </w:r>
      </w:hyperlink>
      <w:r>
        <w:rPr>
          <w:color w:val="0000FF"/>
          <w:spacing w:val="-2"/>
          <w:u w:val="none"/>
        </w:rPr>
        <w:t> </w:t>
      </w:r>
      <w:hyperlink r:id="rId30">
        <w:r>
          <w:rPr>
            <w:color w:val="0000FF"/>
            <w:spacing w:val="-2"/>
            <w:u w:val="single" w:color="0000FF"/>
          </w:rPr>
          <w:t>tegory&amp;id=623:kafedra-prava-yevropeiskoho-soiuzu&amp;Itemid=151</w:t>
        </w:r>
      </w:hyperlink>
    </w:p>
    <w:p>
      <w:pPr>
        <w:pStyle w:val="BodyText"/>
        <w:spacing w:before="321"/>
        <w:ind w:left="830" w:right="419" w:firstLine="763"/>
        <w:jc w:val="left"/>
      </w:pPr>
      <w:bookmarkStart w:name="Матеріально-технічне забезпечення навчал" w:id="28"/>
      <w:bookmarkEnd w:id="28"/>
      <w:r>
        <w:rPr/>
      </w:r>
      <w:r>
        <w:rPr/>
        <w:t>Матеріально-технічне забезпечення навчальної дисципліни Відкритий</w:t>
      </w:r>
      <w:r>
        <w:rPr>
          <w:spacing w:val="64"/>
          <w:w w:val="150"/>
        </w:rPr>
        <w:t> </w:t>
      </w:r>
      <w:r>
        <w:rPr/>
        <w:t>доступ</w:t>
      </w:r>
      <w:r>
        <w:rPr>
          <w:spacing w:val="65"/>
          <w:w w:val="150"/>
        </w:rPr>
        <w:t> </w:t>
      </w:r>
      <w:r>
        <w:rPr/>
        <w:t>до</w:t>
      </w:r>
      <w:r>
        <w:rPr>
          <w:spacing w:val="65"/>
          <w:w w:val="150"/>
        </w:rPr>
        <w:t> </w:t>
      </w:r>
      <w:r>
        <w:rPr/>
        <w:t>он-лайн</w:t>
      </w:r>
      <w:r>
        <w:rPr>
          <w:spacing w:val="65"/>
          <w:w w:val="150"/>
        </w:rPr>
        <w:t> </w:t>
      </w:r>
      <w:r>
        <w:rPr/>
        <w:t>ресурсів</w:t>
      </w:r>
      <w:r>
        <w:rPr>
          <w:spacing w:val="64"/>
          <w:w w:val="150"/>
        </w:rPr>
        <w:t> </w:t>
      </w:r>
      <w:r>
        <w:rPr/>
        <w:t>Oxford</w:t>
      </w:r>
      <w:r>
        <w:rPr>
          <w:spacing w:val="65"/>
          <w:w w:val="150"/>
        </w:rPr>
        <w:t> </w:t>
      </w:r>
      <w:r>
        <w:rPr/>
        <w:t>University</w:t>
      </w:r>
      <w:r>
        <w:rPr>
          <w:spacing w:val="61"/>
          <w:w w:val="150"/>
        </w:rPr>
        <w:t> </w:t>
      </w:r>
      <w:r>
        <w:rPr/>
        <w:t>Press,</w:t>
      </w:r>
      <w:r>
        <w:rPr>
          <w:spacing w:val="67"/>
          <w:w w:val="150"/>
        </w:rPr>
        <w:t> </w:t>
      </w:r>
      <w:r>
        <w:rPr>
          <w:spacing w:val="-5"/>
        </w:rPr>
        <w:t>до</w:t>
      </w:r>
    </w:p>
    <w:p>
      <w:pPr>
        <w:pStyle w:val="BodyText"/>
        <w:ind w:right="411"/>
        <w:jc w:val="left"/>
      </w:pPr>
      <w:r>
        <w:rPr/>
        <w:t>Інформаційно-правових</w:t>
      </w:r>
      <w:r>
        <w:rPr>
          <w:spacing w:val="40"/>
        </w:rPr>
        <w:t> </w:t>
      </w:r>
      <w:r>
        <w:rPr/>
        <w:t>систем</w:t>
      </w:r>
      <w:r>
        <w:rPr>
          <w:spacing w:val="40"/>
        </w:rPr>
        <w:t> </w:t>
      </w:r>
      <w:r>
        <w:rPr/>
        <w:t>ЛІГА:ЗАКОН</w:t>
      </w:r>
      <w:r>
        <w:rPr>
          <w:spacing w:val="40"/>
        </w:rPr>
        <w:t> </w:t>
      </w:r>
      <w:r>
        <w:rPr/>
        <w:t>(Система</w:t>
      </w:r>
      <w:r>
        <w:rPr>
          <w:spacing w:val="40"/>
        </w:rPr>
        <w:t> </w:t>
      </w:r>
      <w:r>
        <w:rPr/>
        <w:t>ГРАНД</w:t>
      </w:r>
      <w:r>
        <w:rPr>
          <w:spacing w:val="40"/>
        </w:rPr>
        <w:t> </w:t>
      </w:r>
      <w:r>
        <w:rPr/>
        <w:t>та</w:t>
      </w:r>
      <w:r>
        <w:rPr>
          <w:spacing w:val="40"/>
        </w:rPr>
        <w:t> </w:t>
      </w:r>
      <w:r>
        <w:rPr/>
        <w:t>Система аналізу судових рішень VERDICTUM).</w:t>
      </w:r>
    </w:p>
    <w:p>
      <w:pPr>
        <w:pStyle w:val="BodyText"/>
        <w:ind w:right="411" w:firstLine="710"/>
        <w:jc w:val="left"/>
      </w:pPr>
      <w:r>
        <w:rPr/>
        <w:t>Доступ можливий у залі правової інформації Навчально-бібліотечного комплексу (вул. Пушкінська 84-А, 3 поверх).</w:t>
      </w:r>
    </w:p>
    <w:p>
      <w:pPr>
        <w:spacing w:after="0"/>
        <w:jc w:val="left"/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spacing w:before="0"/>
        <w:ind w:left="0" w:right="409" w:firstLine="0"/>
        <w:jc w:val="right"/>
        <w:rPr>
          <w:b/>
          <w:sz w:val="28"/>
        </w:rPr>
      </w:pPr>
      <w:bookmarkStart w:name="Додаток 1" w:id="29"/>
      <w:bookmarkEnd w:id="29"/>
      <w:r>
        <w:rPr/>
      </w:r>
      <w:r>
        <w:rPr>
          <w:b/>
          <w:sz w:val="28"/>
        </w:rPr>
        <w:t>Додаток</w:t>
      </w:r>
      <w:r>
        <w:rPr>
          <w:b/>
          <w:spacing w:val="-13"/>
          <w:sz w:val="28"/>
        </w:rPr>
        <w:t> </w:t>
      </w:r>
      <w:r>
        <w:rPr>
          <w:b/>
          <w:spacing w:val="-10"/>
          <w:sz w:val="28"/>
        </w:rPr>
        <w:t>1</w:t>
      </w:r>
    </w:p>
    <w:p>
      <w:pPr>
        <w:pStyle w:val="Heading1"/>
        <w:spacing w:before="242"/>
      </w:pPr>
      <w:bookmarkStart w:name="Карта предметних компетентностей з навча" w:id="30"/>
      <w:bookmarkEnd w:id="30"/>
      <w:r>
        <w:rPr>
          <w:b w:val="0"/>
        </w:rPr>
      </w:r>
      <w:r>
        <w:rPr/>
        <w:t>Карта</w:t>
      </w:r>
      <w:r>
        <w:rPr>
          <w:spacing w:val="-20"/>
        </w:rPr>
        <w:t> </w:t>
      </w:r>
      <w:r>
        <w:rPr/>
        <w:t>предметних</w:t>
      </w:r>
      <w:r>
        <w:rPr>
          <w:spacing w:val="-20"/>
        </w:rPr>
        <w:t> </w:t>
      </w:r>
      <w:r>
        <w:rPr/>
        <w:t>компетентностей</w:t>
      </w:r>
      <w:r>
        <w:rPr>
          <w:spacing w:val="-18"/>
        </w:rPr>
        <w:t> </w:t>
      </w:r>
      <w:r>
        <w:rPr/>
        <w:t>з</w:t>
      </w:r>
      <w:r>
        <w:rPr>
          <w:spacing w:val="-16"/>
        </w:rPr>
        <w:t> </w:t>
      </w:r>
      <w:r>
        <w:rPr/>
        <w:t>навчальної</w:t>
      </w:r>
      <w:r>
        <w:rPr>
          <w:spacing w:val="-17"/>
        </w:rPr>
        <w:t> </w:t>
      </w:r>
      <w:r>
        <w:rPr>
          <w:spacing w:val="-2"/>
        </w:rPr>
        <w:t>дисципліни</w:t>
      </w:r>
    </w:p>
    <w:p>
      <w:pPr>
        <w:pStyle w:val="BodyText"/>
        <w:spacing w:before="7"/>
        <w:ind w:left="0"/>
        <w:jc w:val="left"/>
        <w:rPr>
          <w:b/>
          <w:sz w:val="5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8"/>
        <w:gridCol w:w="4865"/>
      </w:tblGrid>
      <w:tr>
        <w:trPr>
          <w:trHeight w:val="551" w:hRule="atLeast"/>
        </w:trPr>
        <w:tc>
          <w:tcPr>
            <w:tcW w:w="4788" w:type="dxa"/>
          </w:tcPr>
          <w:p>
            <w:pPr>
              <w:pStyle w:val="TableParagraph"/>
              <w:spacing w:line="267" w:lineRule="exact"/>
              <w:ind w:left="585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назва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компетентностей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5"/>
                <w:sz w:val="24"/>
              </w:rPr>
              <w:t>за</w:t>
            </w:r>
          </w:p>
          <w:p>
            <w:pPr>
              <w:pStyle w:val="TableParagraph"/>
              <w:spacing w:line="265" w:lineRule="exact"/>
              <w:ind w:left="609"/>
              <w:rPr>
                <w:sz w:val="24"/>
              </w:rPr>
            </w:pPr>
            <w:r>
              <w:rPr>
                <w:sz w:val="24"/>
              </w:rPr>
              <w:t>спеціальністю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і/або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спеціалізацією</w:t>
            </w:r>
          </w:p>
        </w:tc>
        <w:tc>
          <w:tcPr>
            <w:tcW w:w="4865" w:type="dxa"/>
          </w:tcPr>
          <w:p>
            <w:pPr>
              <w:pStyle w:val="TableParagraph"/>
              <w:spacing w:line="267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назва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компетентностей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з</w:t>
            </w:r>
          </w:p>
          <w:p>
            <w:pPr>
              <w:pStyle w:val="TableParagraph"/>
              <w:spacing w:line="265" w:lineRule="exact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навчальної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дисципліни</w:t>
            </w:r>
          </w:p>
        </w:tc>
      </w:tr>
      <w:tr>
        <w:trPr>
          <w:trHeight w:val="551" w:hRule="atLeast"/>
        </w:trPr>
        <w:tc>
          <w:tcPr>
            <w:tcW w:w="4788" w:type="dxa"/>
          </w:tcPr>
          <w:p>
            <w:pPr>
              <w:pStyle w:val="TableParagraph"/>
              <w:tabs>
                <w:tab w:pos="974" w:val="left" w:leader="none"/>
                <w:tab w:pos="1661" w:val="left" w:leader="none"/>
                <w:tab w:pos="3133" w:val="left" w:leader="none"/>
              </w:tabs>
              <w:spacing w:line="274" w:lineRule="exact"/>
              <w:ind w:left="110" w:right="9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ЗК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–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загальні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(універсальні) компетентності.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791" w:val="left" w:leader="none"/>
                <w:tab w:pos="1233" w:val="left" w:leader="none"/>
                <w:tab w:pos="2648" w:val="left" w:leader="none"/>
                <w:tab w:pos="4662" w:val="left" w:leader="none"/>
              </w:tabs>
              <w:spacing w:line="274" w:lineRule="exact"/>
              <w:ind w:left="109" w:right="9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ПК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–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предметні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компетентності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з </w:t>
            </w:r>
            <w:r>
              <w:rPr>
                <w:b/>
                <w:sz w:val="24"/>
              </w:rPr>
              <w:t>навчальної дисципліни</w:t>
            </w:r>
          </w:p>
        </w:tc>
      </w:tr>
      <w:tr>
        <w:trPr>
          <w:trHeight w:val="1103" w:hRule="atLeast"/>
        </w:trPr>
        <w:tc>
          <w:tcPr>
            <w:tcW w:w="4788" w:type="dxa"/>
          </w:tcPr>
          <w:p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ЗК1.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Здатність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абстрактного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мислення, аналізу та синтезу.</w:t>
            </w:r>
          </w:p>
        </w:tc>
        <w:tc>
          <w:tcPr>
            <w:tcW w:w="4865" w:type="dxa"/>
          </w:tcPr>
          <w:p>
            <w:pPr>
              <w:pStyle w:val="TableParagraph"/>
              <w:spacing w:line="237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Уміння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аргументовано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формулювати та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висловлювати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власну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позицію</w:t>
            </w:r>
            <w:r>
              <w:rPr>
                <w:spacing w:val="67"/>
                <w:sz w:val="24"/>
              </w:rPr>
              <w:t> </w:t>
            </w:r>
            <w:r>
              <w:rPr>
                <w:spacing w:val="-2"/>
                <w:sz w:val="24"/>
              </w:rPr>
              <w:t>стосовно</w:t>
            </w:r>
          </w:p>
          <w:p>
            <w:pPr>
              <w:pStyle w:val="TableParagraph"/>
              <w:tabs>
                <w:tab w:pos="1534" w:val="left" w:leader="none"/>
                <w:tab w:pos="2670" w:val="left" w:leader="none"/>
                <w:tab w:pos="3984" w:val="left" w:leader="none"/>
              </w:tabs>
              <w:spacing w:line="274" w:lineRule="exact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актуальних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діяльності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судової </w:t>
            </w:r>
            <w:r>
              <w:rPr>
                <w:sz w:val="24"/>
              </w:rPr>
              <w:t>системи Європейського Союзу.</w:t>
            </w:r>
          </w:p>
        </w:tc>
      </w:tr>
      <w:tr>
        <w:trPr>
          <w:trHeight w:val="825" w:hRule="atLeast"/>
        </w:trPr>
        <w:tc>
          <w:tcPr>
            <w:tcW w:w="4788" w:type="dxa"/>
          </w:tcPr>
          <w:p>
            <w:pPr>
              <w:pStyle w:val="TableParagraph"/>
              <w:tabs>
                <w:tab w:pos="791" w:val="left" w:leader="none"/>
                <w:tab w:pos="1976" w:val="left" w:leader="none"/>
                <w:tab w:pos="3639" w:val="left" w:leader="none"/>
                <w:tab w:pos="4560" w:val="left" w:leader="none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pacing w:val="-4"/>
                <w:sz w:val="24"/>
              </w:rPr>
              <w:t>ЗК2.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знання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 </w:t>
            </w:r>
            <w:r>
              <w:rPr>
                <w:sz w:val="24"/>
              </w:rPr>
              <w:t>практичних ситуаціях.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1946" w:val="left" w:leader="none"/>
                <w:tab w:pos="2982" w:val="left" w:leader="none"/>
                <w:tab w:pos="4224" w:val="left" w:leader="none"/>
              </w:tabs>
              <w:spacing w:line="237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Здатність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правильно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тлумачити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 </w:t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судові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рішення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судів</w:t>
            </w:r>
          </w:p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Європейського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Союзу.</w:t>
            </w:r>
          </w:p>
        </w:tc>
      </w:tr>
      <w:tr>
        <w:trPr>
          <w:trHeight w:val="960" w:hRule="atLeast"/>
        </w:trPr>
        <w:tc>
          <w:tcPr>
            <w:tcW w:w="4788" w:type="dxa"/>
          </w:tcPr>
          <w:p>
            <w:pPr>
              <w:pStyle w:val="TableParagraph"/>
              <w:tabs>
                <w:tab w:pos="1271" w:val="left" w:leader="none"/>
                <w:tab w:pos="2932" w:val="left" w:leader="none"/>
              </w:tabs>
              <w:spacing w:line="242" w:lineRule="auto"/>
              <w:ind w:left="110" w:right="104"/>
              <w:rPr>
                <w:sz w:val="24"/>
              </w:rPr>
            </w:pPr>
            <w:r>
              <w:rPr>
                <w:spacing w:val="-4"/>
                <w:sz w:val="24"/>
              </w:rPr>
              <w:t>ЗК6.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використовувати </w:t>
            </w:r>
            <w:r>
              <w:rPr>
                <w:sz w:val="24"/>
              </w:rPr>
              <w:t>інформаційні та комунікаційні технології.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ПК – 2. Здатність правильно тлумачити та застосовувати судові рішення судів Європейського Союзу.</w:t>
            </w:r>
          </w:p>
        </w:tc>
      </w:tr>
      <w:tr>
        <w:trPr>
          <w:trHeight w:val="1382" w:hRule="atLeast"/>
        </w:trPr>
        <w:tc>
          <w:tcPr>
            <w:tcW w:w="4788" w:type="dxa"/>
          </w:tcPr>
          <w:p>
            <w:pPr>
              <w:pStyle w:val="TableParagraph"/>
              <w:tabs>
                <w:tab w:pos="829" w:val="left" w:leader="none"/>
                <w:tab w:pos="2052" w:val="left" w:leader="none"/>
                <w:tab w:pos="3122" w:val="left" w:leader="none"/>
                <w:tab w:pos="3438" w:val="left" w:leader="none"/>
              </w:tabs>
              <w:spacing w:line="237" w:lineRule="auto"/>
              <w:ind w:left="110" w:right="106"/>
              <w:rPr>
                <w:sz w:val="24"/>
              </w:rPr>
            </w:pPr>
            <w:r>
              <w:rPr>
                <w:spacing w:val="-4"/>
                <w:sz w:val="24"/>
              </w:rPr>
              <w:t>ЗК7.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вчитися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оволодівати </w:t>
            </w:r>
            <w:r>
              <w:rPr>
                <w:sz w:val="24"/>
              </w:rPr>
              <w:t>сучасними знаннями.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2469" w:val="left" w:leader="none"/>
                <w:tab w:pos="3918" w:val="left" w:leader="none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ПК – 3. Знання та критичне осмислення основних теорій, принципів побудови та </w:t>
            </w:r>
            <w:r>
              <w:rPr>
                <w:spacing w:val="-2"/>
                <w:sz w:val="24"/>
              </w:rPr>
              <w:t>функціонування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судової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системи </w:t>
            </w:r>
            <w:r>
              <w:rPr>
                <w:sz w:val="24"/>
              </w:rPr>
              <w:t>Європейського Союзу.</w:t>
            </w:r>
          </w:p>
        </w:tc>
      </w:tr>
      <w:tr>
        <w:trPr>
          <w:trHeight w:val="1286" w:hRule="atLeast"/>
        </w:trPr>
        <w:tc>
          <w:tcPr>
            <w:tcW w:w="4788" w:type="dxa"/>
          </w:tcPr>
          <w:p>
            <w:pPr>
              <w:pStyle w:val="TableParagraph"/>
              <w:tabs>
                <w:tab w:pos="940" w:val="left" w:leader="none"/>
                <w:tab w:pos="2273" w:val="left" w:leader="none"/>
                <w:tab w:pos="3112" w:val="left" w:leader="none"/>
                <w:tab w:pos="4613" w:val="left" w:leader="none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4"/>
                <w:sz w:val="24"/>
              </w:rPr>
              <w:t>ЗК8.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критичним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 </w:t>
            </w:r>
            <w:r>
              <w:rPr>
                <w:spacing w:val="-2"/>
                <w:sz w:val="24"/>
              </w:rPr>
              <w:t>самокритичним.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Уміння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аналізувати,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тлумачити, правильно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застосовувати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вивчені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категорії судового права Європейського Союзу. системи Європейського Союзу.</w:t>
            </w:r>
          </w:p>
        </w:tc>
      </w:tr>
      <w:tr>
        <w:trPr>
          <w:trHeight w:val="1103" w:hRule="atLeast"/>
        </w:trPr>
        <w:tc>
          <w:tcPr>
            <w:tcW w:w="478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ЗК9.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Здатність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працювати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команді.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Здатність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аналізувати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правові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явища, юридичні факти, правові норми та правовідносини,</w:t>
            </w:r>
            <w:r>
              <w:rPr>
                <w:spacing w:val="64"/>
                <w:w w:val="150"/>
                <w:sz w:val="24"/>
              </w:rPr>
              <w:t> </w:t>
            </w:r>
            <w:r>
              <w:rPr>
                <w:sz w:val="24"/>
              </w:rPr>
              <w:t>що</w:t>
            </w:r>
            <w:r>
              <w:rPr>
                <w:spacing w:val="66"/>
                <w:w w:val="150"/>
                <w:sz w:val="24"/>
              </w:rPr>
              <w:t> </w:t>
            </w:r>
            <w:r>
              <w:rPr>
                <w:sz w:val="24"/>
              </w:rPr>
              <w:t>виникають</w:t>
            </w:r>
            <w:r>
              <w:rPr>
                <w:spacing w:val="69"/>
                <w:w w:val="150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58"/>
                <w:w w:val="150"/>
                <w:sz w:val="24"/>
              </w:rPr>
              <w:t> </w:t>
            </w:r>
            <w:r>
              <w:rPr>
                <w:spacing w:val="-2"/>
                <w:sz w:val="24"/>
              </w:rPr>
              <w:t>процесі</w:t>
            </w:r>
          </w:p>
          <w:p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функціонування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судової</w:t>
            </w:r>
          </w:p>
        </w:tc>
      </w:tr>
      <w:tr>
        <w:trPr>
          <w:trHeight w:val="1104" w:hRule="atLeast"/>
        </w:trPr>
        <w:tc>
          <w:tcPr>
            <w:tcW w:w="4788" w:type="dxa"/>
          </w:tcPr>
          <w:p>
            <w:pPr>
              <w:pStyle w:val="TableParagraph"/>
              <w:tabs>
                <w:tab w:pos="1016" w:val="left" w:leader="none"/>
                <w:tab w:pos="2312" w:val="left" w:leader="none"/>
                <w:tab w:pos="4187" w:val="left" w:leader="none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ЗК12.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усвідомлювати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рівні </w:t>
            </w:r>
            <w:r>
              <w:rPr>
                <w:sz w:val="24"/>
              </w:rPr>
              <w:t>можливості та гендерні проблеми.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ЗК14.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Цінування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повага</w:t>
            </w:r>
            <w:r>
              <w:rPr>
                <w:spacing w:val="37"/>
                <w:sz w:val="24"/>
              </w:rPr>
              <w:t> </w:t>
            </w:r>
            <w:r>
              <w:rPr>
                <w:spacing w:val="-2"/>
                <w:sz w:val="24"/>
              </w:rPr>
              <w:t>різноманітності</w:t>
            </w:r>
          </w:p>
          <w:p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мультикультурності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 – 6. Здатність відтворювати основні підходи та методики розгляду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спорів 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судах Європейського</w:t>
            </w:r>
            <w:r>
              <w:rPr>
                <w:spacing w:val="65"/>
                <w:sz w:val="24"/>
              </w:rPr>
              <w:t>  </w:t>
            </w:r>
            <w:r>
              <w:rPr>
                <w:sz w:val="24"/>
              </w:rPr>
              <w:t>Союзу</w:t>
            </w:r>
            <w:r>
              <w:rPr>
                <w:spacing w:val="64"/>
                <w:sz w:val="24"/>
              </w:rPr>
              <w:t>  </w:t>
            </w:r>
            <w:r>
              <w:rPr>
                <w:sz w:val="24"/>
              </w:rPr>
              <w:t>із</w:t>
            </w:r>
            <w:r>
              <w:rPr>
                <w:spacing w:val="66"/>
                <w:sz w:val="24"/>
              </w:rPr>
              <w:t>  </w:t>
            </w:r>
            <w:r>
              <w:rPr>
                <w:spacing w:val="-2"/>
                <w:sz w:val="24"/>
              </w:rPr>
              <w:t>застосуванням</w:t>
            </w:r>
          </w:p>
          <w:p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ігрового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моделювання.</w:t>
            </w:r>
          </w:p>
        </w:tc>
      </w:tr>
      <w:tr>
        <w:trPr>
          <w:trHeight w:val="2208" w:hRule="atLeast"/>
        </w:trPr>
        <w:tc>
          <w:tcPr>
            <w:tcW w:w="4788" w:type="dxa"/>
          </w:tcPr>
          <w:p>
            <w:pPr>
              <w:pStyle w:val="TableParagraph"/>
              <w:spacing w:line="242" w:lineRule="auto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ЗК1.3. Навички збору і аналізу інформації з національних і міжнародних джерел.</w:t>
            </w:r>
          </w:p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ЗК1.4 Здатність продуктивно працювати і активно взаємодіяти у віртуальній команді (віртуальна колаборація).</w:t>
            </w:r>
          </w:p>
          <w:p>
            <w:pPr>
              <w:pStyle w:val="TableParagraph"/>
              <w:spacing w:line="237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ЗК1.5. Здатність працювати в міжкультурних</w:t>
            </w:r>
            <w:r>
              <w:rPr>
                <w:spacing w:val="69"/>
                <w:sz w:val="24"/>
              </w:rPr>
              <w:t>    </w:t>
            </w:r>
            <w:r>
              <w:rPr>
                <w:sz w:val="24"/>
              </w:rPr>
              <w:t>середовищах</w:t>
            </w:r>
            <w:r>
              <w:rPr>
                <w:spacing w:val="68"/>
                <w:sz w:val="24"/>
              </w:rPr>
              <w:t>    </w:t>
            </w:r>
            <w:r>
              <w:rPr>
                <w:spacing w:val="-2"/>
                <w:sz w:val="24"/>
              </w:rPr>
              <w:t>(крос-</w:t>
            </w:r>
          </w:p>
          <w:p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культурна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компетентність).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ПК – 7. Уміння використовувати інформаційні технології та бази даних у процесі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збору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обробки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інформації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межах конкретної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тематики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судової системи Європейського Союзу.</w:t>
            </w:r>
          </w:p>
        </w:tc>
      </w:tr>
      <w:tr>
        <w:trPr>
          <w:trHeight w:val="830" w:hRule="atLeast"/>
        </w:trPr>
        <w:tc>
          <w:tcPr>
            <w:tcW w:w="4788" w:type="dxa"/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СК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z w:val="24"/>
              </w:rPr>
              <w:t>спеціальні</w:t>
            </w:r>
            <w:r>
              <w:rPr>
                <w:b/>
                <w:spacing w:val="25"/>
                <w:sz w:val="24"/>
              </w:rPr>
              <w:t>  </w:t>
            </w:r>
            <w:r>
              <w:rPr>
                <w:b/>
                <w:sz w:val="24"/>
              </w:rPr>
              <w:t>компетентності</w:t>
            </w:r>
            <w:r>
              <w:rPr>
                <w:b/>
                <w:spacing w:val="2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(обрати</w:t>
            </w:r>
          </w:p>
          <w:p>
            <w:pPr>
              <w:pStyle w:val="TableParagraph"/>
              <w:tabs>
                <w:tab w:pos="2215" w:val="left" w:leader="none"/>
                <w:tab w:pos="3275" w:val="left" w:leader="none"/>
                <w:tab w:pos="3846" w:val="left" w:leader="none"/>
              </w:tabs>
              <w:spacing w:line="274" w:lineRule="exact"/>
              <w:ind w:left="110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компетентності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згідно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зі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змістом </w:t>
            </w:r>
            <w:r>
              <w:rPr>
                <w:b/>
                <w:sz w:val="24"/>
              </w:rPr>
              <w:t>навчальної дисципліни)</w:t>
            </w:r>
          </w:p>
        </w:tc>
        <w:tc>
          <w:tcPr>
            <w:tcW w:w="486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b/>
          <w:sz w:val="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8"/>
        <w:gridCol w:w="4865"/>
      </w:tblGrid>
      <w:tr>
        <w:trPr>
          <w:trHeight w:val="1934" w:hRule="atLeast"/>
        </w:trPr>
        <w:tc>
          <w:tcPr>
            <w:tcW w:w="4788" w:type="dxa"/>
          </w:tcPr>
          <w:p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СК1.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Здатність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застосовувати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знання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основ теорії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філософії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знання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розуміння структури правничої професії та її ролі у </w:t>
            </w:r>
            <w:r>
              <w:rPr>
                <w:spacing w:val="-2"/>
                <w:sz w:val="24"/>
              </w:rPr>
              <w:t>суспільстві.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ПК – 8. Здатність самостійно виявляти та досліджувати юридичні питання, що виникають у контексті винесення рішень судами ЄС та їх впливу на право держав- членів та правові системи третіх держав, зокрема України.</w:t>
            </w:r>
          </w:p>
        </w:tc>
      </w:tr>
      <w:tr>
        <w:trPr>
          <w:trHeight w:val="1411" w:hRule="atLeast"/>
        </w:trPr>
        <w:tc>
          <w:tcPr>
            <w:tcW w:w="4788" w:type="dxa"/>
          </w:tcPr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СК3. Цінування та повага до гідності людини як найвищої соціальної цінності, розуміння її правової природи.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 – 9. Здатність проводити аналітичні дослідження з питань впливу судової практики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інститути та право ЄС.</w:t>
            </w:r>
          </w:p>
        </w:tc>
      </w:tr>
      <w:tr>
        <w:trPr>
          <w:trHeight w:val="1382" w:hRule="atLeast"/>
        </w:trPr>
        <w:tc>
          <w:tcPr>
            <w:tcW w:w="4788" w:type="dxa"/>
          </w:tcPr>
          <w:p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СК4. Здатність застосовувати Конвенцію про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захист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людини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основоположних свобод, а також прецедентну практику Європейського суду з прав людини.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 – 10. Здатність надавати кваліфіковані консультації та висновки стосовно перецедентної практики судів ЄС щодо окремих</w:t>
            </w:r>
            <w:r>
              <w:rPr>
                <w:spacing w:val="55"/>
                <w:w w:val="150"/>
                <w:sz w:val="24"/>
              </w:rPr>
              <w:t>  </w:t>
            </w:r>
            <w:r>
              <w:rPr>
                <w:sz w:val="24"/>
              </w:rPr>
              <w:t>галузей</w:t>
            </w:r>
            <w:r>
              <w:rPr>
                <w:spacing w:val="58"/>
                <w:w w:val="150"/>
                <w:sz w:val="24"/>
              </w:rPr>
              <w:t>  </w:t>
            </w:r>
            <w:r>
              <w:rPr>
                <w:sz w:val="24"/>
              </w:rPr>
              <w:t>права</w:t>
            </w:r>
            <w:r>
              <w:rPr>
                <w:spacing w:val="57"/>
                <w:w w:val="150"/>
                <w:sz w:val="24"/>
              </w:rPr>
              <w:t> 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Союзу.</w:t>
            </w:r>
          </w:p>
        </w:tc>
      </w:tr>
      <w:tr>
        <w:trPr>
          <w:trHeight w:val="1862" w:hRule="atLeast"/>
        </w:trPr>
        <w:tc>
          <w:tcPr>
            <w:tcW w:w="4788" w:type="dxa"/>
          </w:tcPr>
          <w:p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СК5. Здатність застосовувати норми та інститути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публічного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права,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 також міжнародного приватного права.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ПК – 11. Здатність оцінювати ступінь ефективності розвитку практикою судів ЄС окремих сфер права Європейського та визначати перспективи подальшого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2"/>
                <w:sz w:val="24"/>
              </w:rPr>
              <w:t>розвитку.</w:t>
            </w:r>
          </w:p>
        </w:tc>
      </w:tr>
      <w:tr>
        <w:trPr>
          <w:trHeight w:val="2126" w:hRule="atLeast"/>
        </w:trPr>
        <w:tc>
          <w:tcPr>
            <w:tcW w:w="4788" w:type="dxa"/>
          </w:tcPr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СК6. Здатність здійснювати порівняльний аналіз окремих правових інститутів права Європейського Союзу та Ради Європи і правової системи України.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 – 12. Здатність виявляти недоліки механізмів захисту прав приватних осіб у судах Європейського Союзу, пропонувати способи їхнього вдосконалення</w:t>
            </w:r>
          </w:p>
        </w:tc>
      </w:tr>
      <w:tr>
        <w:trPr>
          <w:trHeight w:val="1430" w:hRule="atLeast"/>
        </w:trPr>
        <w:tc>
          <w:tcPr>
            <w:tcW w:w="4788" w:type="dxa"/>
          </w:tcPr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CК9. Здатність використовувати бази даних органів юстиції та інформаційні технології необхідні під час здійснення юридичної </w:t>
            </w:r>
            <w:r>
              <w:rPr>
                <w:spacing w:val="-2"/>
                <w:sz w:val="24"/>
              </w:rPr>
              <w:t>діяльності.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ПК – 13. Уміння аналізувати норми судової правотворчості судів Європейського Союзу, зокрема ті, що застосовуються до суб’єктів національного права України</w:t>
            </w:r>
          </w:p>
        </w:tc>
      </w:tr>
      <w:tr>
        <w:trPr>
          <w:trHeight w:val="2145" w:hRule="atLeast"/>
        </w:trPr>
        <w:tc>
          <w:tcPr>
            <w:tcW w:w="4788" w:type="dxa"/>
          </w:tcPr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СК10. Здатність використовувати різноманітні інформаційні джерела для повного та всебічного встановлення певних </w:t>
            </w:r>
            <w:r>
              <w:rPr>
                <w:spacing w:val="-2"/>
                <w:sz w:val="24"/>
              </w:rPr>
              <w:t>обставин.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1774" w:val="left" w:leader="none"/>
                <w:tab w:pos="3719" w:val="left" w:leader="none"/>
                <w:tab w:pos="4024" w:val="left" w:leader="none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ПК – 14. Знання особливостей правового регулювання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принципів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правового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статусу особи в ЄС та специфіки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правого захисту різних категорій приватних осіб у ЄС: </w:t>
            </w:r>
            <w:r>
              <w:rPr>
                <w:spacing w:val="-2"/>
                <w:sz w:val="24"/>
              </w:rPr>
              <w:t>громадян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Європейського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Союзу, </w:t>
            </w:r>
            <w:r>
              <w:rPr>
                <w:sz w:val="24"/>
              </w:rPr>
              <w:t>привілейованих</w:t>
            </w:r>
            <w:r>
              <w:rPr>
                <w:spacing w:val="80"/>
                <w:sz w:val="24"/>
              </w:rPr>
              <w:t>  </w:t>
            </w:r>
            <w:r>
              <w:rPr>
                <w:sz w:val="24"/>
              </w:rPr>
              <w:t>іноземців,</w:t>
              <w:tab/>
            </w:r>
            <w:r>
              <w:rPr>
                <w:spacing w:val="-2"/>
                <w:sz w:val="24"/>
              </w:rPr>
              <w:t>іноземців, </w:t>
            </w:r>
            <w:r>
              <w:rPr>
                <w:sz w:val="24"/>
              </w:rPr>
              <w:t>юридичних осіб тощо.</w:t>
            </w:r>
          </w:p>
        </w:tc>
      </w:tr>
      <w:tr>
        <w:trPr>
          <w:trHeight w:val="1934" w:hRule="atLeast"/>
        </w:trPr>
        <w:tc>
          <w:tcPr>
            <w:tcW w:w="4788" w:type="dxa"/>
          </w:tcPr>
          <w:p>
            <w:pPr>
              <w:pStyle w:val="TableParagraph"/>
              <w:tabs>
                <w:tab w:pos="1069" w:val="left" w:leader="none"/>
                <w:tab w:pos="2374" w:val="left" w:leader="none"/>
                <w:tab w:pos="3909" w:val="left" w:leader="none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СК12.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аналізувати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правові </w:t>
            </w:r>
            <w:r>
              <w:rPr>
                <w:sz w:val="24"/>
              </w:rPr>
              <w:t>проблеми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обґрунтовувати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правові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позиції.</w:t>
            </w:r>
          </w:p>
        </w:tc>
        <w:tc>
          <w:tcPr>
            <w:tcW w:w="4865" w:type="dxa"/>
          </w:tcPr>
          <w:p>
            <w:pPr>
              <w:pStyle w:val="TableParagraph"/>
              <w:tabs>
                <w:tab w:pos="1808" w:val="left" w:leader="none"/>
                <w:tab w:pos="3918" w:val="left" w:leader="none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ПК – 15. Здатність давати загальну характеристику особливостей та принципів </w:t>
            </w:r>
            <w:r>
              <w:rPr>
                <w:spacing w:val="-2"/>
                <w:sz w:val="24"/>
              </w:rPr>
              <w:t>побудови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інституційної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системи </w:t>
            </w:r>
            <w:r>
              <w:rPr>
                <w:sz w:val="24"/>
              </w:rPr>
              <w:t>Європейського Союзу, складу інституційної системи,</w:t>
            </w:r>
            <w:r>
              <w:rPr>
                <w:spacing w:val="69"/>
                <w:sz w:val="24"/>
              </w:rPr>
              <w:t>  </w:t>
            </w:r>
            <w:r>
              <w:rPr>
                <w:sz w:val="24"/>
              </w:rPr>
              <w:t>правового</w:t>
            </w:r>
            <w:r>
              <w:rPr>
                <w:spacing w:val="74"/>
                <w:sz w:val="24"/>
              </w:rPr>
              <w:t>  </w:t>
            </w:r>
            <w:r>
              <w:rPr>
                <w:sz w:val="24"/>
              </w:rPr>
              <w:t>статусу</w:t>
            </w:r>
            <w:r>
              <w:rPr>
                <w:spacing w:val="72"/>
                <w:sz w:val="24"/>
              </w:rPr>
              <w:t>  </w:t>
            </w:r>
            <w:r>
              <w:rPr>
                <w:spacing w:val="-2"/>
                <w:sz w:val="24"/>
              </w:rPr>
              <w:t>інституцій,</w:t>
            </w:r>
          </w:p>
          <w:p>
            <w:pPr>
              <w:pStyle w:val="TableParagraph"/>
              <w:spacing w:line="274" w:lineRule="exact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органів та агенцій Європейського Союзу та місця судової системи у ній.</w:t>
            </w:r>
          </w:p>
        </w:tc>
      </w:tr>
    </w:tbl>
    <w:p>
      <w:pPr>
        <w:spacing w:after="0" w:line="274" w:lineRule="exact"/>
        <w:jc w:val="both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b/>
          <w:sz w:val="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8"/>
        <w:gridCol w:w="4865"/>
      </w:tblGrid>
      <w:tr>
        <w:trPr>
          <w:trHeight w:val="2208" w:hRule="atLeast"/>
        </w:trPr>
        <w:tc>
          <w:tcPr>
            <w:tcW w:w="4788" w:type="dxa"/>
          </w:tcPr>
          <w:p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СК14. Здатність до консультування з правових питань, зокрема, можливих способів захисту прав та інтересів клієнтів, відповідно до вимог професійної етики, належного дотримання норм щодо нерозголошення персональних даних та конфіденційної інформації.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ПК – 16. Знання юрисдикції кожної судової ланки ЄС і її видів та співвідношення з компетенцією держав-членів ЄС, а також юридичні процедури її розширення.</w:t>
            </w:r>
          </w:p>
        </w:tc>
      </w:tr>
      <w:tr>
        <w:trPr>
          <w:trHeight w:val="1526" w:hRule="atLeast"/>
        </w:trPr>
        <w:tc>
          <w:tcPr>
            <w:tcW w:w="4788" w:type="dxa"/>
          </w:tcPr>
          <w:p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СК1.1.Знання системи права та </w:t>
            </w:r>
            <w:r>
              <w:rPr>
                <w:spacing w:val="-2"/>
                <w:sz w:val="24"/>
              </w:rPr>
              <w:t>законодавства,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також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механізмів правового </w:t>
            </w:r>
            <w:r>
              <w:rPr>
                <w:sz w:val="24"/>
              </w:rPr>
              <w:t>регулювання в різних галузях права.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ПК – 17. Знання історії, еволюції судової системи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європейських співтовариств і Європейського Союзу у контексті розвитку європейської інтеграції.</w:t>
            </w:r>
          </w:p>
        </w:tc>
      </w:tr>
      <w:tr>
        <w:trPr>
          <w:trHeight w:val="1104" w:hRule="atLeast"/>
        </w:trPr>
        <w:tc>
          <w:tcPr>
            <w:tcW w:w="4788" w:type="dxa"/>
          </w:tcPr>
          <w:p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СК1.2. Здатність демонструвати знання й розуміння правових систем в умовах </w:t>
            </w:r>
            <w:r>
              <w:rPr>
                <w:spacing w:val="-2"/>
                <w:sz w:val="24"/>
              </w:rPr>
              <w:t>глобалізації.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Уміння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аналізувати вплив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практики судів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людини в ЄС.</w:t>
            </w:r>
          </w:p>
        </w:tc>
      </w:tr>
      <w:tr>
        <w:trPr>
          <w:trHeight w:val="1381" w:hRule="atLeast"/>
        </w:trPr>
        <w:tc>
          <w:tcPr>
            <w:tcW w:w="4788" w:type="dxa"/>
          </w:tcPr>
          <w:p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СК1.2. Здатність визначати специфіку приватного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публічного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відповідно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 їх предмета і методів правового </w:t>
            </w:r>
            <w:r>
              <w:rPr>
                <w:spacing w:val="-2"/>
                <w:sz w:val="24"/>
              </w:rPr>
              <w:t>регулювання.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ПК – 19. Здатність виявляти та оцінювати сучасні проблеми щодо взаємодії права ЄС і національного права України.</w:t>
            </w:r>
          </w:p>
        </w:tc>
      </w:tr>
      <w:tr>
        <w:trPr>
          <w:trHeight w:val="1833" w:hRule="atLeast"/>
        </w:trPr>
        <w:tc>
          <w:tcPr>
            <w:tcW w:w="4788" w:type="dxa"/>
          </w:tcPr>
          <w:p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СК1.3. Знання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розуміння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порядку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розгляду юридичних спорів, що виникають між суб’єктами правових відносин.</w:t>
            </w:r>
          </w:p>
        </w:tc>
        <w:tc>
          <w:tcPr>
            <w:tcW w:w="4865" w:type="dxa"/>
          </w:tcPr>
          <w:p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ПК – 20. Здатність працювати з судовими рішеннями Європейського Союзу, а також зі статистичною та технічною документацією, які впливають на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імплементації Угоди про асоціацію між Україною та ЄС.</w:t>
            </w:r>
          </w:p>
        </w:tc>
      </w:tr>
    </w:tbl>
    <w:p>
      <w:pPr>
        <w:pStyle w:val="BodyText"/>
        <w:spacing w:before="41"/>
        <w:ind w:left="0"/>
        <w:jc w:val="left"/>
        <w:rPr>
          <w:b/>
        </w:rPr>
      </w:pPr>
    </w:p>
    <w:p>
      <w:pPr>
        <w:spacing w:line="880" w:lineRule="atLeast" w:before="0"/>
        <w:ind w:left="292" w:right="400" w:firstLine="7922"/>
        <w:jc w:val="left"/>
        <w:rPr>
          <w:b/>
          <w:sz w:val="28"/>
        </w:rPr>
      </w:pPr>
      <w:bookmarkStart w:name="Додаток 2" w:id="31"/>
      <w:bookmarkEnd w:id="31"/>
      <w:r>
        <w:rPr/>
      </w:r>
      <w:r>
        <w:rPr>
          <w:b/>
          <w:sz w:val="28"/>
        </w:rPr>
        <w:t>Додаток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2 </w:t>
      </w:r>
      <w:bookmarkStart w:name="Карта результатів  навчання здобувача ви" w:id="32"/>
      <w:bookmarkEnd w:id="32"/>
      <w:r>
        <w:rPr>
          <w:b/>
          <w:sz w:val="28"/>
        </w:rPr>
        <w:t>Ка</w:t>
      </w:r>
      <w:r>
        <w:rPr>
          <w:b/>
          <w:sz w:val="28"/>
        </w:rPr>
        <w:t>рта результатів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навчання здобувача вищої освіти, сформульованих</w:t>
      </w:r>
    </w:p>
    <w:p>
      <w:pPr>
        <w:spacing w:before="4"/>
        <w:ind w:left="553" w:right="843" w:firstLine="0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термінах</w:t>
      </w:r>
      <w:r>
        <w:rPr>
          <w:b/>
          <w:spacing w:val="-7"/>
          <w:sz w:val="28"/>
        </w:rPr>
        <w:t> </w:t>
      </w:r>
      <w:r>
        <w:rPr>
          <w:b/>
          <w:spacing w:val="-2"/>
          <w:sz w:val="28"/>
        </w:rPr>
        <w:t>компетентностей</w:t>
      </w:r>
    </w:p>
    <w:p>
      <w:pPr>
        <w:pStyle w:val="BodyText"/>
        <w:spacing w:before="156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6"/>
        <w:gridCol w:w="1153"/>
        <w:gridCol w:w="4817"/>
      </w:tblGrid>
      <w:tr>
        <w:trPr>
          <w:trHeight w:val="825" w:hRule="atLeast"/>
        </w:trPr>
        <w:tc>
          <w:tcPr>
            <w:tcW w:w="3146" w:type="dxa"/>
          </w:tcPr>
          <w:p>
            <w:pPr>
              <w:pStyle w:val="TableParagraph"/>
              <w:spacing w:line="237" w:lineRule="auto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Шифр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назва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РН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 спеціальністю 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/ або</w:t>
            </w:r>
          </w:p>
          <w:p>
            <w:pPr>
              <w:pStyle w:val="TableParagraph"/>
              <w:spacing w:line="261" w:lineRule="exact"/>
              <w:ind w:left="16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спеціалізацією</w:t>
            </w:r>
          </w:p>
        </w:tc>
        <w:tc>
          <w:tcPr>
            <w:tcW w:w="1153" w:type="dxa"/>
          </w:tcPr>
          <w:p>
            <w:pPr>
              <w:pStyle w:val="TableParagraph"/>
              <w:spacing w:line="237" w:lineRule="auto"/>
              <w:ind w:left="412" w:right="154" w:hanging="236"/>
              <w:rPr>
                <w:sz w:val="24"/>
              </w:rPr>
            </w:pPr>
            <w:r>
              <w:rPr>
                <w:spacing w:val="-2"/>
                <w:sz w:val="24"/>
              </w:rPr>
              <w:t>Модуль </w:t>
            </w:r>
            <w:r>
              <w:rPr>
                <w:spacing w:val="-6"/>
                <w:sz w:val="24"/>
              </w:rPr>
              <w:t>НД</w:t>
            </w:r>
          </w:p>
        </w:tc>
        <w:tc>
          <w:tcPr>
            <w:tcW w:w="4817" w:type="dxa"/>
          </w:tcPr>
          <w:p>
            <w:pPr>
              <w:pStyle w:val="TableParagraph"/>
              <w:spacing w:line="268" w:lineRule="exact"/>
              <w:ind w:left="166"/>
              <w:rPr>
                <w:sz w:val="24"/>
              </w:rPr>
            </w:pPr>
            <w:r>
              <w:rPr>
                <w:sz w:val="24"/>
              </w:rPr>
              <w:t>Шифр та назва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РН 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навчальної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дисципліни</w:t>
            </w:r>
          </w:p>
        </w:tc>
      </w:tr>
      <w:tr>
        <w:trPr>
          <w:trHeight w:val="1656" w:hRule="atLeast"/>
        </w:trPr>
        <w:tc>
          <w:tcPr>
            <w:tcW w:w="3146" w:type="dxa"/>
          </w:tcPr>
          <w:p>
            <w:pPr>
              <w:pStyle w:val="TableParagraph"/>
              <w:tabs>
                <w:tab w:pos="1487" w:val="left" w:leader="none"/>
              </w:tabs>
              <w:spacing w:line="242" w:lineRule="auto"/>
              <w:ind w:left="110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РН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навчання </w:t>
            </w:r>
            <w:r>
              <w:rPr>
                <w:b/>
                <w:spacing w:val="-5"/>
                <w:sz w:val="24"/>
              </w:rPr>
              <w:t>за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спеціальністю</w:t>
            </w:r>
          </w:p>
          <w:p>
            <w:pPr>
              <w:pStyle w:val="TableParagraph"/>
              <w:tabs>
                <w:tab w:pos="1401" w:val="left" w:leader="none"/>
                <w:tab w:pos="1990" w:val="left" w:leader="none"/>
                <w:tab w:pos="2202" w:val="left" w:leader="none"/>
              </w:tabs>
              <w:ind w:left="110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/спеціалізацією (обрати </w:t>
            </w:r>
            <w:r>
              <w:rPr>
                <w:b/>
                <w:spacing w:val="-2"/>
                <w:sz w:val="24"/>
              </w:rPr>
              <w:t>результати</w:t>
            </w:r>
            <w:r>
              <w:rPr>
                <w:b/>
                <w:sz w:val="24"/>
              </w:rPr>
              <w:tab/>
              <w:tab/>
            </w:r>
            <w:r>
              <w:rPr>
                <w:b/>
                <w:spacing w:val="-2"/>
                <w:sz w:val="24"/>
              </w:rPr>
              <w:t>навчання згідно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зі</w:t>
            </w:r>
            <w:r>
              <w:rPr>
                <w:b/>
                <w:sz w:val="24"/>
              </w:rPr>
              <w:tab/>
              <w:tab/>
            </w:r>
            <w:r>
              <w:rPr>
                <w:b/>
                <w:spacing w:val="-2"/>
                <w:sz w:val="24"/>
              </w:rPr>
              <w:t>змістом</w:t>
            </w:r>
          </w:p>
          <w:p>
            <w:pPr>
              <w:pStyle w:val="TableParagraph"/>
              <w:spacing w:line="257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навчальної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дисципліни)</w:t>
            </w:r>
          </w:p>
        </w:tc>
        <w:tc>
          <w:tcPr>
            <w:tcW w:w="11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7" w:type="dxa"/>
          </w:tcPr>
          <w:p>
            <w:pPr>
              <w:pStyle w:val="TableParagraph"/>
              <w:spacing w:line="242" w:lineRule="auto"/>
              <w:ind w:left="1775" w:hanging="126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навчання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навчальної </w:t>
            </w:r>
            <w:r>
              <w:rPr>
                <w:b/>
                <w:spacing w:val="-2"/>
                <w:sz w:val="24"/>
              </w:rPr>
              <w:t>дисципліни</w:t>
            </w:r>
          </w:p>
        </w:tc>
      </w:tr>
      <w:tr>
        <w:trPr>
          <w:trHeight w:val="1103" w:hRule="atLeast"/>
        </w:trPr>
        <w:tc>
          <w:tcPr>
            <w:tcW w:w="3146" w:type="dxa"/>
          </w:tcPr>
          <w:p>
            <w:pPr>
              <w:pStyle w:val="TableParagraph"/>
              <w:tabs>
                <w:tab w:pos="1962" w:val="left" w:leader="none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РН1.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Визначати </w:t>
            </w:r>
            <w:r>
              <w:rPr>
                <w:sz w:val="24"/>
              </w:rPr>
              <w:t>переконливість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аргументів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 процесі</w:t>
            </w:r>
            <w:r>
              <w:rPr>
                <w:spacing w:val="55"/>
                <w:w w:val="150"/>
                <w:sz w:val="24"/>
              </w:rPr>
              <w:t> </w:t>
            </w:r>
            <w:r>
              <w:rPr>
                <w:sz w:val="24"/>
              </w:rPr>
              <w:t>оцінки</w:t>
            </w:r>
            <w:r>
              <w:rPr>
                <w:spacing w:val="65"/>
                <w:w w:val="150"/>
                <w:sz w:val="24"/>
              </w:rPr>
              <w:t> </w:t>
            </w:r>
            <w:r>
              <w:rPr>
                <w:spacing w:val="-2"/>
                <w:sz w:val="24"/>
              </w:rPr>
              <w:t>заздалегідь</w:t>
            </w:r>
          </w:p>
          <w:p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невідомих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умов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обставин.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306"/>
              <w:rPr>
                <w:sz w:val="24"/>
              </w:rPr>
            </w:pPr>
            <w:r>
              <w:rPr>
                <w:sz w:val="24"/>
              </w:rPr>
              <w:t>№1-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РН НД 1 – Демонструвати знання й розуміння сучасних правових доктрин, категорій і принципів права ЄС.</w:t>
            </w:r>
          </w:p>
          <w:p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РН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НД</w:t>
            </w:r>
            <w:r>
              <w:rPr>
                <w:spacing w:val="63"/>
                <w:sz w:val="24"/>
              </w:rPr>
              <w:t>  </w:t>
            </w:r>
            <w:r>
              <w:rPr>
                <w:sz w:val="24"/>
              </w:rPr>
              <w:t>2.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Аналізувати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вплив</w:t>
            </w:r>
            <w:r>
              <w:rPr>
                <w:spacing w:val="68"/>
                <w:sz w:val="24"/>
              </w:rPr>
              <w:t> </w:t>
            </w:r>
            <w:r>
              <w:rPr>
                <w:spacing w:val="-2"/>
                <w:sz w:val="24"/>
              </w:rPr>
              <w:t>історичних</w:t>
            </w:r>
          </w:p>
        </w:tc>
      </w:tr>
    </w:tbl>
    <w:p>
      <w:pPr>
        <w:spacing w:after="0" w:line="261" w:lineRule="exact"/>
        <w:jc w:val="both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b/>
          <w:sz w:val="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6"/>
        <w:gridCol w:w="1153"/>
        <w:gridCol w:w="4817"/>
      </w:tblGrid>
      <w:tr>
        <w:trPr>
          <w:trHeight w:val="2760" w:hRule="atLeast"/>
        </w:trPr>
        <w:tc>
          <w:tcPr>
            <w:tcW w:w="3146" w:type="dxa"/>
          </w:tcPr>
          <w:p>
            <w:pPr>
              <w:pStyle w:val="TableParagraph"/>
              <w:tabs>
                <w:tab w:pos="1909" w:val="left" w:leader="none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РН 2. Знати та розуміти міжнародні стандарти прав </w:t>
            </w:r>
            <w:r>
              <w:rPr>
                <w:spacing w:val="-2"/>
                <w:sz w:val="24"/>
              </w:rPr>
              <w:t>людини,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положення </w:t>
            </w:r>
            <w:r>
              <w:rPr>
                <w:sz w:val="24"/>
              </w:rPr>
              <w:t>Конвенції про захист прав людини та основоположних свобод, а також практику Європейського суду з прав </w:t>
            </w:r>
            <w:r>
              <w:rPr>
                <w:spacing w:val="-2"/>
                <w:sz w:val="24"/>
              </w:rPr>
              <w:t>людини.</w:t>
            </w:r>
          </w:p>
        </w:tc>
        <w:tc>
          <w:tcPr>
            <w:tcW w:w="11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7" w:type="dxa"/>
          </w:tcPr>
          <w:p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подій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систему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ЄС.</w:t>
            </w:r>
          </w:p>
        </w:tc>
      </w:tr>
      <w:tr>
        <w:trPr>
          <w:trHeight w:val="2486" w:hRule="atLeast"/>
        </w:trPr>
        <w:tc>
          <w:tcPr>
            <w:tcW w:w="3146" w:type="dxa"/>
          </w:tcPr>
          <w:p>
            <w:pPr>
              <w:pStyle w:val="TableParagraph"/>
              <w:tabs>
                <w:tab w:pos="2417" w:val="left" w:leader="none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РН 3. Проводити збір і </w:t>
            </w:r>
            <w:r>
              <w:rPr>
                <w:spacing w:val="-2"/>
                <w:sz w:val="24"/>
              </w:rPr>
              <w:t>інтегрований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аналіз </w:t>
            </w:r>
            <w:r>
              <w:rPr>
                <w:sz w:val="24"/>
              </w:rPr>
              <w:t>матеріалів з різних джерел.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№1-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2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 3. Визначати сутність та структуру правової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системи ЄС, її зв’язки із міжнародним правом та національними правовими системами держав-членів ЄС.</w:t>
            </w:r>
          </w:p>
        </w:tc>
      </w:tr>
      <w:tr>
        <w:trPr>
          <w:trHeight w:val="1655" w:hRule="atLeast"/>
        </w:trPr>
        <w:tc>
          <w:tcPr>
            <w:tcW w:w="3146" w:type="dxa"/>
          </w:tcPr>
          <w:p>
            <w:pPr>
              <w:pStyle w:val="TableParagraph"/>
              <w:tabs>
                <w:tab w:pos="1040" w:val="left" w:leader="none"/>
                <w:tab w:pos="2466" w:val="left" w:leader="none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РН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4.</w:t>
              <w:tab/>
              <w:t>Знати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розуміти </w:t>
            </w:r>
            <w:r>
              <w:rPr>
                <w:spacing w:val="-2"/>
                <w:sz w:val="24"/>
              </w:rPr>
              <w:t>основи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права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Європейського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Союзу.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2"/>
                <w:sz w:val="24"/>
              </w:rPr>
              <w:t>3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5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 4. Характерезувати критерії, що висуваються для держав, які бажають стати членами ЄС, 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давати висновки щодо готовності конкретної держави до </w:t>
            </w:r>
            <w:r>
              <w:rPr>
                <w:spacing w:val="-2"/>
                <w:sz w:val="24"/>
              </w:rPr>
              <w:t>приєднання.</w:t>
            </w:r>
          </w:p>
        </w:tc>
      </w:tr>
      <w:tr>
        <w:trPr>
          <w:trHeight w:val="1929" w:hRule="atLeast"/>
        </w:trPr>
        <w:tc>
          <w:tcPr>
            <w:tcW w:w="3146" w:type="dxa"/>
          </w:tcPr>
          <w:p>
            <w:pPr>
              <w:pStyle w:val="TableParagraph"/>
              <w:tabs>
                <w:tab w:pos="2235" w:val="left" w:leader="none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РН 7. Складати та узгоджувати план власного прикладного дослідження і </w:t>
            </w:r>
            <w:r>
              <w:rPr>
                <w:spacing w:val="-2"/>
                <w:sz w:val="24"/>
              </w:rPr>
              <w:t>самостійно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збирати </w:t>
            </w:r>
            <w:r>
              <w:rPr>
                <w:sz w:val="24"/>
              </w:rPr>
              <w:t>матеріали за визначеними </w:t>
            </w:r>
            <w:r>
              <w:rPr>
                <w:spacing w:val="-2"/>
                <w:sz w:val="24"/>
              </w:rPr>
              <w:t>джерелами.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1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 5. Демонструвати розуміння статусу особи та громадянина в правовому порядку ЄС.</w:t>
            </w:r>
          </w:p>
        </w:tc>
      </w:tr>
      <w:tr>
        <w:trPr>
          <w:trHeight w:val="3039" w:hRule="atLeast"/>
        </w:trPr>
        <w:tc>
          <w:tcPr>
            <w:tcW w:w="3146" w:type="dxa"/>
          </w:tcPr>
          <w:p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РН 8. Застосовувати інститути міжнародного публічного права, а також міжнародного приватного </w:t>
            </w:r>
            <w:r>
              <w:rPr>
                <w:spacing w:val="-2"/>
                <w:sz w:val="24"/>
              </w:rPr>
              <w:t>права.</w:t>
            </w:r>
          </w:p>
          <w:p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РН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Самостійно визначати ті обставини, у з’ясуванні яких потрібна допомога, і діяти відповідно до отриманих рекомендацій.</w:t>
            </w:r>
          </w:p>
        </w:tc>
        <w:tc>
          <w:tcPr>
            <w:tcW w:w="1153" w:type="dxa"/>
          </w:tcPr>
          <w:p>
            <w:pPr>
              <w:pStyle w:val="TableParagraph"/>
              <w:spacing w:line="273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5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 6. Визначати правовий статус та функції всіх інститутів, органів, агентств ЄС та розмежовувати їх повноваження.</w:t>
            </w:r>
          </w:p>
        </w:tc>
      </w:tr>
      <w:tr>
        <w:trPr>
          <w:trHeight w:val="2486" w:hRule="atLeast"/>
        </w:trPr>
        <w:tc>
          <w:tcPr>
            <w:tcW w:w="3146" w:type="dxa"/>
          </w:tcPr>
          <w:p>
            <w:pPr>
              <w:pStyle w:val="TableParagraph"/>
              <w:ind w:left="110" w:right="94" w:firstLine="62"/>
              <w:jc w:val="both"/>
              <w:rPr>
                <w:sz w:val="24"/>
              </w:rPr>
            </w:pPr>
            <w:r>
              <w:rPr>
                <w:sz w:val="24"/>
              </w:rPr>
              <w:t>РН 10. Вільно спілкуватись державною та іноземною мовами як усно, так </w:t>
            </w:r>
            <w:r>
              <w:rPr>
                <w:sz w:val="24"/>
              </w:rPr>
              <w:t>і письмово, із застосуванням правничої термінології.</w:t>
            </w:r>
          </w:p>
          <w:p>
            <w:pPr>
              <w:pStyle w:val="TableParagraph"/>
              <w:tabs>
                <w:tab w:pos="2513" w:val="left" w:leader="none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РН 13. Знати та розуміти особливості реалізації та </w:t>
            </w:r>
            <w:r>
              <w:rPr>
                <w:spacing w:val="-2"/>
                <w:sz w:val="24"/>
              </w:rPr>
              <w:t>застосування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  <w:p>
            <w:pPr>
              <w:pStyle w:val="TableParagraph"/>
              <w:tabs>
                <w:tab w:pos="2974" w:val="left" w:leader="none"/>
              </w:tabs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матеріального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0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7. Аналізувати засоби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захисту права ЄС, в тому числі засоби судового </w:t>
            </w:r>
            <w:r>
              <w:rPr>
                <w:spacing w:val="-2"/>
                <w:sz w:val="24"/>
              </w:rPr>
              <w:t>захисту.</w:t>
            </w:r>
          </w:p>
        </w:tc>
      </w:tr>
    </w:tbl>
    <w:p>
      <w:pPr>
        <w:spacing w:after="0"/>
        <w:jc w:val="both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spacing w:before="4"/>
        <w:ind w:left="0"/>
        <w:jc w:val="left"/>
        <w:rPr>
          <w:b/>
          <w:sz w:val="7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46"/>
        <w:gridCol w:w="1153"/>
        <w:gridCol w:w="4817"/>
      </w:tblGrid>
      <w:tr>
        <w:trPr>
          <w:trHeight w:val="1809" w:hRule="atLeast"/>
        </w:trPr>
        <w:tc>
          <w:tcPr>
            <w:tcW w:w="3146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процесуального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права.</w:t>
            </w:r>
          </w:p>
        </w:tc>
        <w:tc>
          <w:tcPr>
            <w:tcW w:w="115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207" w:hRule="atLeast"/>
        </w:trPr>
        <w:tc>
          <w:tcPr>
            <w:tcW w:w="3146" w:type="dxa"/>
          </w:tcPr>
          <w:p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РН 14. Використовувати статистичну інформацію, отриману з першоджерел та вторинних джерел для правничої діяльності.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№1-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101" w:firstLine="710"/>
              <w:jc w:val="both"/>
              <w:rPr>
                <w:sz w:val="24"/>
              </w:rPr>
            </w:pPr>
            <w:r>
              <w:rPr>
                <w:sz w:val="24"/>
              </w:rPr>
              <w:t>РН НД 8. Надавати правову оцінку стану імплементації права ЄС у правову систему України.</w:t>
            </w:r>
          </w:p>
        </w:tc>
      </w:tr>
      <w:tr>
        <w:trPr>
          <w:trHeight w:val="3034" w:hRule="atLeast"/>
        </w:trPr>
        <w:tc>
          <w:tcPr>
            <w:tcW w:w="3146" w:type="dxa"/>
          </w:tcPr>
          <w:p>
            <w:pPr>
              <w:pStyle w:val="TableParagraph"/>
              <w:tabs>
                <w:tab w:pos="1990" w:val="left" w:leader="none"/>
                <w:tab w:pos="2264" w:val="left" w:leader="none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РН 20. Виокремлювати і </w:t>
            </w:r>
            <w:r>
              <w:rPr>
                <w:spacing w:val="-2"/>
                <w:sz w:val="24"/>
              </w:rPr>
              <w:t>аналізувати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юридично </w:t>
            </w:r>
            <w:r>
              <w:rPr>
                <w:sz w:val="24"/>
              </w:rPr>
              <w:t>значущі факти і робити </w:t>
            </w:r>
            <w:r>
              <w:rPr>
                <w:spacing w:val="-2"/>
                <w:sz w:val="24"/>
              </w:rPr>
              <w:t>обґрунтовані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правові висновки.</w:t>
            </w:r>
          </w:p>
          <w:p>
            <w:pPr>
              <w:pStyle w:val="TableParagraph"/>
              <w:tabs>
                <w:tab w:pos="1098" w:val="left" w:leader="none"/>
                <w:tab w:pos="2078" w:val="left" w:leader="none"/>
              </w:tabs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РН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Надавати</w:t>
            </w:r>
          </w:p>
          <w:p>
            <w:pPr>
              <w:pStyle w:val="TableParagraph"/>
              <w:tabs>
                <w:tab w:pos="2485" w:val="left" w:leader="none"/>
              </w:tabs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консультації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щодо </w:t>
            </w:r>
            <w:r>
              <w:rPr>
                <w:sz w:val="24"/>
              </w:rPr>
              <w:t>можливих способів захисту прав та інтересів клієнтів у різних правових ситуаціях.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4817" w:type="dxa"/>
          </w:tcPr>
          <w:p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РН НД 9. Надавати консультації щодо можливості застосування норм права ЄС у правозастосовній практиці України</w:t>
            </w:r>
          </w:p>
        </w:tc>
      </w:tr>
      <w:tr>
        <w:trPr>
          <w:trHeight w:val="2207" w:hRule="atLeast"/>
        </w:trPr>
        <w:tc>
          <w:tcPr>
            <w:tcW w:w="3146" w:type="dxa"/>
          </w:tcPr>
          <w:p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ПРН1.1.Виявляти проблеми у правовому регулюванні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і пропонувати способи їх вирішення відповідно до принципів захисту прав людини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її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основоположних </w:t>
            </w:r>
            <w:r>
              <w:rPr>
                <w:spacing w:val="-2"/>
                <w:sz w:val="24"/>
              </w:rPr>
              <w:t>свобод.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4817" w:type="dxa"/>
          </w:tcPr>
          <w:p>
            <w:pPr>
              <w:pStyle w:val="TableParagraph"/>
              <w:tabs>
                <w:tab w:pos="1472" w:val="left" w:leader="none"/>
                <w:tab w:pos="2091" w:val="left" w:leader="none"/>
                <w:tab w:pos="2672" w:val="left" w:leader="none"/>
                <w:tab w:pos="4029" w:val="left" w:leader="none"/>
              </w:tabs>
              <w:spacing w:line="242" w:lineRule="auto"/>
              <w:ind w:left="109" w:right="100" w:firstLine="772"/>
              <w:rPr>
                <w:sz w:val="24"/>
              </w:rPr>
            </w:pPr>
            <w:r>
              <w:rPr>
                <w:spacing w:val="-6"/>
                <w:sz w:val="24"/>
              </w:rPr>
              <w:t>РН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Визначати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засоби </w:t>
            </w:r>
            <w:r>
              <w:rPr>
                <w:sz w:val="24"/>
              </w:rPr>
              <w:t>розв’язання спорів на підставі права ЄС.</w:t>
            </w:r>
          </w:p>
        </w:tc>
      </w:tr>
      <w:tr>
        <w:trPr>
          <w:trHeight w:val="4143" w:hRule="atLeast"/>
        </w:trPr>
        <w:tc>
          <w:tcPr>
            <w:tcW w:w="3146" w:type="dxa"/>
          </w:tcPr>
          <w:p>
            <w:pPr>
              <w:pStyle w:val="TableParagraph"/>
              <w:tabs>
                <w:tab w:pos="1963" w:val="left" w:leader="none"/>
              </w:tabs>
              <w:ind w:left="110" w:right="93" w:firstLine="6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ПРН1.2.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Визначати </w:t>
            </w:r>
            <w:r>
              <w:rPr>
                <w:sz w:val="24"/>
              </w:rPr>
              <w:t>особливості приватного і публічного права із врахуванням специфіки їх предмета, ознак і методів правового регулювання.</w:t>
            </w:r>
          </w:p>
          <w:p>
            <w:pPr>
              <w:pStyle w:val="TableParagraph"/>
              <w:tabs>
                <w:tab w:pos="2317" w:val="left" w:leader="none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ПРН1.4. Демонструвати вміння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застосовувати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набуті правові знання за умов самостійного прийняття </w:t>
            </w:r>
            <w:r>
              <w:rPr>
                <w:spacing w:val="-2"/>
                <w:sz w:val="24"/>
              </w:rPr>
              <w:t>юридичних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рішень </w:t>
            </w:r>
            <w:r>
              <w:rPr>
                <w:sz w:val="24"/>
              </w:rPr>
              <w:t>відповідно щодо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своїх професійних статусів.</w:t>
            </w:r>
          </w:p>
        </w:tc>
        <w:tc>
          <w:tcPr>
            <w:tcW w:w="1153" w:type="dxa"/>
          </w:tcPr>
          <w:p>
            <w:pPr>
              <w:pStyle w:val="TableParagraph"/>
              <w:spacing w:line="268" w:lineRule="exact"/>
              <w:ind w:left="22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4817" w:type="dxa"/>
          </w:tcPr>
          <w:p>
            <w:pPr>
              <w:pStyle w:val="TableParagraph"/>
              <w:spacing w:line="242" w:lineRule="auto"/>
              <w:ind w:left="109" w:firstLine="710"/>
              <w:rPr>
                <w:sz w:val="24"/>
              </w:rPr>
            </w:pPr>
            <w:r>
              <w:rPr>
                <w:sz w:val="24"/>
              </w:rPr>
              <w:t>РН НД 11. Аналізувати двосторонній вплив права ЄС та міжнародного права</w:t>
            </w:r>
          </w:p>
        </w:tc>
      </w:tr>
    </w:tbl>
    <w:p>
      <w:pPr>
        <w:spacing w:after="0" w:line="242" w:lineRule="auto"/>
        <w:rPr>
          <w:sz w:val="24"/>
        </w:rPr>
        <w:sectPr>
          <w:pgSz w:w="11910" w:h="16840"/>
          <w:pgMar w:header="713" w:footer="0" w:top="1040" w:bottom="280" w:left="1580" w:right="440"/>
        </w:sectPr>
      </w:pPr>
    </w:p>
    <w:p>
      <w:pPr>
        <w:pStyle w:val="BodyText"/>
        <w:ind w:left="0"/>
        <w:jc w:val="left"/>
        <w:rPr>
          <w:b/>
        </w:rPr>
      </w:pPr>
    </w:p>
    <w:p>
      <w:pPr>
        <w:pStyle w:val="BodyText"/>
        <w:ind w:left="0"/>
        <w:jc w:val="left"/>
        <w:rPr>
          <w:b/>
        </w:rPr>
      </w:pPr>
    </w:p>
    <w:p>
      <w:pPr>
        <w:spacing w:line="264" w:lineRule="auto" w:before="0"/>
        <w:ind w:left="600" w:right="400" w:firstLine="7615"/>
        <w:jc w:val="left"/>
        <w:rPr>
          <w:b/>
          <w:sz w:val="28"/>
        </w:rPr>
      </w:pPr>
      <w:bookmarkStart w:name="Додаток 3" w:id="33"/>
      <w:bookmarkEnd w:id="33"/>
      <w:r>
        <w:rPr/>
      </w:r>
      <w:r>
        <w:rPr>
          <w:b/>
          <w:sz w:val="28"/>
        </w:rPr>
        <w:t>Додаток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3 Матриця зв’язків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модулів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навчальної дисципліни, результатів навчання та предметних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компетентностей у програмі навчальної</w:t>
      </w:r>
    </w:p>
    <w:p>
      <w:pPr>
        <w:spacing w:line="287" w:lineRule="exact" w:before="0"/>
        <w:ind w:left="4062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дисципліни</w:t>
      </w:r>
    </w:p>
    <w:p>
      <w:pPr>
        <w:pStyle w:val="BodyText"/>
        <w:spacing w:before="94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3"/>
        <w:gridCol w:w="336"/>
        <w:gridCol w:w="350"/>
        <w:gridCol w:w="360"/>
        <w:gridCol w:w="355"/>
        <w:gridCol w:w="355"/>
        <w:gridCol w:w="307"/>
        <w:gridCol w:w="423"/>
        <w:gridCol w:w="427"/>
        <w:gridCol w:w="422"/>
        <w:gridCol w:w="427"/>
        <w:gridCol w:w="422"/>
        <w:gridCol w:w="427"/>
        <w:gridCol w:w="284"/>
        <w:gridCol w:w="427"/>
        <w:gridCol w:w="283"/>
        <w:gridCol w:w="423"/>
        <w:gridCol w:w="427"/>
        <w:gridCol w:w="283"/>
        <w:gridCol w:w="495"/>
        <w:gridCol w:w="499"/>
      </w:tblGrid>
      <w:tr>
        <w:trPr>
          <w:trHeight w:val="1478" w:hRule="atLeast"/>
        </w:trPr>
        <w:tc>
          <w:tcPr>
            <w:tcW w:w="1763" w:type="dxa"/>
          </w:tcPr>
          <w:p>
            <w:pPr>
              <w:pStyle w:val="TableParagraph"/>
              <w:ind w:left="235" w:right="222" w:firstLine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Результати </w:t>
            </w:r>
            <w:r>
              <w:rPr>
                <w:b/>
                <w:sz w:val="20"/>
              </w:rPr>
              <w:t>навчання за </w:t>
            </w:r>
            <w:r>
              <w:rPr>
                <w:b/>
                <w:spacing w:val="-2"/>
                <w:sz w:val="20"/>
              </w:rPr>
              <w:t>навчальною </w:t>
            </w:r>
            <w:r>
              <w:rPr>
                <w:b/>
                <w:sz w:val="20"/>
              </w:rPr>
              <w:t>дисципліною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z w:val="20"/>
              </w:rPr>
              <w:t>/ </w:t>
            </w:r>
            <w:r>
              <w:rPr>
                <w:b/>
                <w:spacing w:val="-2"/>
                <w:sz w:val="20"/>
              </w:rPr>
              <w:t>модулями</w:t>
            </w:r>
          </w:p>
        </w:tc>
        <w:tc>
          <w:tcPr>
            <w:tcW w:w="336" w:type="dxa"/>
          </w:tcPr>
          <w:p>
            <w:pPr>
              <w:pStyle w:val="TableParagraph"/>
              <w:ind w:left="109" w:right="6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50" w:type="dxa"/>
          </w:tcPr>
          <w:p>
            <w:pPr>
              <w:pStyle w:val="TableParagraph"/>
              <w:ind w:left="109" w:right="87" w:hanging="5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60" w:type="dxa"/>
          </w:tcPr>
          <w:p>
            <w:pPr>
              <w:pStyle w:val="TableParagraph"/>
              <w:ind w:left="110" w:right="9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55" w:type="dxa"/>
          </w:tcPr>
          <w:p>
            <w:pPr>
              <w:pStyle w:val="TableParagraph"/>
              <w:ind w:left="110" w:right="86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55" w:type="dxa"/>
          </w:tcPr>
          <w:p>
            <w:pPr>
              <w:pStyle w:val="TableParagraph"/>
              <w:ind w:left="106" w:right="91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7" w:type="dxa"/>
          </w:tcPr>
          <w:p>
            <w:pPr>
              <w:pStyle w:val="TableParagraph"/>
              <w:ind w:left="111" w:right="3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23" w:type="dxa"/>
          </w:tcPr>
          <w:p>
            <w:pPr>
              <w:pStyle w:val="TableParagraph"/>
              <w:ind w:left="145" w:right="124" w:hanging="5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27" w:type="dxa"/>
          </w:tcPr>
          <w:p>
            <w:pPr>
              <w:pStyle w:val="TableParagraph"/>
              <w:ind w:left="149" w:right="124" w:hanging="5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22" w:type="dxa"/>
          </w:tcPr>
          <w:p>
            <w:pPr>
              <w:pStyle w:val="TableParagraph"/>
              <w:ind w:left="144" w:right="124" w:hanging="5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27" w:type="dxa"/>
          </w:tcPr>
          <w:p>
            <w:pPr>
              <w:pStyle w:val="TableParagraph"/>
              <w:ind w:left="116" w:right="96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10</w:t>
            </w:r>
          </w:p>
        </w:tc>
        <w:tc>
          <w:tcPr>
            <w:tcW w:w="422" w:type="dxa"/>
          </w:tcPr>
          <w:p>
            <w:pPr>
              <w:pStyle w:val="TableParagraph"/>
              <w:ind w:left="117" w:right="91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11</w:t>
            </w:r>
          </w:p>
        </w:tc>
        <w:tc>
          <w:tcPr>
            <w:tcW w:w="427" w:type="dxa"/>
          </w:tcPr>
          <w:p>
            <w:pPr>
              <w:pStyle w:val="TableParagraph"/>
              <w:ind w:left="117" w:right="95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12</w:t>
            </w:r>
          </w:p>
        </w:tc>
        <w:tc>
          <w:tcPr>
            <w:tcW w:w="284" w:type="dxa"/>
          </w:tcPr>
          <w:p>
            <w:pPr>
              <w:pStyle w:val="TableParagraph"/>
              <w:ind w:left="113" w:right="1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27" w:type="dxa"/>
          </w:tcPr>
          <w:p>
            <w:pPr>
              <w:pStyle w:val="TableParagraph"/>
              <w:ind w:left="117" w:right="95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14</w:t>
            </w:r>
          </w:p>
        </w:tc>
        <w:tc>
          <w:tcPr>
            <w:tcW w:w="283" w:type="dxa"/>
          </w:tcPr>
          <w:p>
            <w:pPr>
              <w:pStyle w:val="TableParagraph"/>
              <w:ind w:left="112" w:right="1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23" w:type="dxa"/>
          </w:tcPr>
          <w:p>
            <w:pPr>
              <w:pStyle w:val="TableParagraph"/>
              <w:ind w:left="117" w:right="91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16</w:t>
            </w:r>
          </w:p>
        </w:tc>
        <w:tc>
          <w:tcPr>
            <w:tcW w:w="427" w:type="dxa"/>
          </w:tcPr>
          <w:p>
            <w:pPr>
              <w:pStyle w:val="TableParagraph"/>
              <w:ind w:left="117" w:right="95" w:firstLine="28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pacing w:val="-5"/>
                <w:sz w:val="20"/>
              </w:rPr>
              <w:t> 17</w:t>
            </w:r>
          </w:p>
        </w:tc>
        <w:tc>
          <w:tcPr>
            <w:tcW w:w="283" w:type="dxa"/>
          </w:tcPr>
          <w:p>
            <w:pPr>
              <w:pStyle w:val="TableParagraph"/>
              <w:ind w:left="113" w:right="12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П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95" w:type="dxa"/>
          </w:tcPr>
          <w:p>
            <w:pPr>
              <w:pStyle w:val="TableParagraph"/>
              <w:ind w:left="151" w:right="92" w:hanging="39"/>
              <w:rPr>
                <w:sz w:val="20"/>
              </w:rPr>
            </w:pPr>
            <w:r>
              <w:rPr>
                <w:spacing w:val="-6"/>
                <w:sz w:val="20"/>
              </w:rPr>
              <w:t>ПК </w:t>
            </w:r>
            <w:r>
              <w:rPr>
                <w:spacing w:val="-5"/>
                <w:sz w:val="20"/>
              </w:rPr>
              <w:t>19</w:t>
            </w:r>
          </w:p>
        </w:tc>
        <w:tc>
          <w:tcPr>
            <w:tcW w:w="499" w:type="dxa"/>
          </w:tcPr>
          <w:p>
            <w:pPr>
              <w:pStyle w:val="TableParagraph"/>
              <w:ind w:left="113" w:right="90"/>
              <w:rPr>
                <w:sz w:val="20"/>
              </w:rPr>
            </w:pPr>
            <w:r>
              <w:rPr>
                <w:spacing w:val="-6"/>
                <w:sz w:val="20"/>
              </w:rPr>
              <w:t>ПК 20</w:t>
            </w:r>
          </w:p>
        </w:tc>
      </w:tr>
      <w:tr>
        <w:trPr>
          <w:trHeight w:val="234" w:hRule="atLeast"/>
        </w:trPr>
        <w:tc>
          <w:tcPr>
            <w:tcW w:w="1763" w:type="dxa"/>
          </w:tcPr>
          <w:p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1.</w:t>
            </w:r>
          </w:p>
        </w:tc>
        <w:tc>
          <w:tcPr>
            <w:tcW w:w="336" w:type="dxa"/>
          </w:tcPr>
          <w:p>
            <w:pPr>
              <w:pStyle w:val="TableParagraph"/>
              <w:spacing w:line="215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763" w:type="dxa"/>
          </w:tcPr>
          <w:p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2.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spacing w:line="22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60" w:type="dxa"/>
          </w:tcPr>
          <w:p>
            <w:pPr>
              <w:pStyle w:val="TableParagraph"/>
              <w:spacing w:line="229" w:lineRule="exact"/>
              <w:ind w:left="7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1763" w:type="dxa"/>
          </w:tcPr>
          <w:p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3.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•</w:t>
            </w:r>
          </w:p>
        </w:tc>
        <w:tc>
          <w:tcPr>
            <w:tcW w:w="360" w:type="dxa"/>
          </w:tcPr>
          <w:p>
            <w:pPr>
              <w:pStyle w:val="TableParagraph"/>
              <w:spacing w:line="210" w:lineRule="exact"/>
              <w:ind w:left="7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55" w:type="dxa"/>
          </w:tcPr>
          <w:p>
            <w:pPr>
              <w:pStyle w:val="TableParagraph"/>
              <w:spacing w:line="210" w:lineRule="exact"/>
              <w:ind w:left="17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763" w:type="dxa"/>
          </w:tcPr>
          <w:p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4.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spacing w:line="230" w:lineRule="exact"/>
              <w:ind w:left="17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307" w:type="dxa"/>
          </w:tcPr>
          <w:p>
            <w:pPr>
              <w:pStyle w:val="TableParagraph"/>
              <w:spacing w:line="230" w:lineRule="exact"/>
              <w:ind w:left="13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spacing w:line="230" w:lineRule="exact"/>
              <w:ind w:left="24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4" w:hRule="atLeast"/>
        </w:trPr>
        <w:tc>
          <w:tcPr>
            <w:tcW w:w="1763" w:type="dxa"/>
          </w:tcPr>
          <w:p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5.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spacing w:line="215" w:lineRule="exact"/>
              <w:ind w:left="24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7" w:type="dxa"/>
          </w:tcPr>
          <w:p>
            <w:pPr>
              <w:pStyle w:val="TableParagraph"/>
              <w:spacing w:line="215" w:lineRule="exact"/>
              <w:ind w:left="25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spacing w:line="215" w:lineRule="exact"/>
              <w:ind w:left="25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763" w:type="dxa"/>
          </w:tcPr>
          <w:p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6.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spacing w:line="229" w:lineRule="exact"/>
              <w:ind w:left="25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7" w:type="dxa"/>
          </w:tcPr>
          <w:p>
            <w:pPr>
              <w:pStyle w:val="TableParagraph"/>
              <w:spacing w:line="229" w:lineRule="exact"/>
              <w:ind w:left="25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2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1763" w:type="dxa"/>
          </w:tcPr>
          <w:p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7.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spacing w:line="210" w:lineRule="exact"/>
              <w:ind w:left="11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7" w:type="dxa"/>
          </w:tcPr>
          <w:p>
            <w:pPr>
              <w:pStyle w:val="TableParagraph"/>
              <w:spacing w:line="210" w:lineRule="exact"/>
              <w:ind w:left="25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763" w:type="dxa"/>
          </w:tcPr>
          <w:p>
            <w:pPr>
              <w:pStyle w:val="TableParagraph"/>
              <w:spacing w:line="22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8.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spacing w:line="229" w:lineRule="exact"/>
              <w:ind w:left="11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3" w:type="dxa"/>
          </w:tcPr>
          <w:p>
            <w:pPr>
              <w:pStyle w:val="TableParagraph"/>
              <w:spacing w:line="229" w:lineRule="exact"/>
              <w:ind w:left="25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2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34" w:hRule="atLeast"/>
        </w:trPr>
        <w:tc>
          <w:tcPr>
            <w:tcW w:w="1763" w:type="dxa"/>
          </w:tcPr>
          <w:p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9.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spacing w:line="215" w:lineRule="exact"/>
              <w:ind w:left="25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283" w:type="dxa"/>
          </w:tcPr>
          <w:p>
            <w:pPr>
              <w:pStyle w:val="TableParagraph"/>
              <w:spacing w:line="215" w:lineRule="exact"/>
              <w:ind w:left="11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763" w:type="dxa"/>
          </w:tcPr>
          <w:p>
            <w:pPr>
              <w:pStyle w:val="TableParagraph"/>
              <w:spacing w:line="210" w:lineRule="exact"/>
              <w:ind w:left="15" w:right="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line="210" w:lineRule="exact"/>
              <w:ind w:left="31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763" w:type="dxa"/>
          </w:tcPr>
          <w:p>
            <w:pPr>
              <w:pStyle w:val="TableParagraph"/>
              <w:spacing w:line="210" w:lineRule="exact"/>
              <w:ind w:left="15" w:right="5"/>
              <w:jc w:val="center"/>
              <w:rPr>
                <w:sz w:val="20"/>
              </w:rPr>
            </w:pP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НД </w:t>
            </w: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33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0" w:lineRule="exact"/>
              <w:ind w:left="32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•</w:t>
            </w:r>
          </w:p>
        </w:tc>
      </w:tr>
    </w:tbl>
    <w:sectPr>
      <w:pgSz w:w="11910" w:h="16840"/>
      <w:pgMar w:header="713" w:footer="0" w:top="1040" w:bottom="280" w:left="15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495744">
              <wp:simplePos x="0" y="0"/>
              <wp:positionH relativeFrom="page">
                <wp:posOffset>6831838</wp:posOffset>
              </wp:positionH>
              <wp:positionV relativeFrom="page">
                <wp:posOffset>440012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7.940002pt;margin-top:34.646622pt;width:19pt;height:15.3pt;mso-position-horizontal-relative:page;mso-position-vertical-relative:page;z-index:-16820736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420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60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01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41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82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22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062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03" w:hanging="361"/>
      </w:pPr>
      <w:rPr>
        <w:rFonts w:hint="default"/>
        <w:lang w:val="uk-UA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80" w:hanging="3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420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60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01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41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82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22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062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03" w:hanging="361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9" w:hanging="25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25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25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25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25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25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25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25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250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09" w:hanging="36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365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365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365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365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365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365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365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365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09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259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259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259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259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259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259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259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259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9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259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259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259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259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259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259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259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259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9" w:hanging="37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374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37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37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37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37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37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37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374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9" w:hanging="35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35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35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35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35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35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35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35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350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9" w:hanging="3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715" w:hanging="326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331" w:hanging="326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1947" w:hanging="326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2562" w:hanging="326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178" w:hanging="326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3794" w:hanging="326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4409" w:hanging="326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025" w:hanging="326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518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456" w:hanging="361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92" w:hanging="361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29" w:hanging="361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65" w:hanging="361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02" w:hanging="361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138" w:hanging="361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074" w:hanging="361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011" w:hanging="361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566" w:hanging="283"/>
        <w:jc w:val="right"/>
      </w:pPr>
      <w:rPr>
        <w:rFonts w:hint="default"/>
        <w:spacing w:val="0"/>
        <w:w w:val="9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97" w:hanging="495"/>
        <w:jc w:val="right"/>
      </w:pPr>
      <w:rPr>
        <w:rFonts w:hint="default"/>
        <w:spacing w:val="0"/>
        <w:w w:val="99"/>
        <w:lang w:val="uk-UA" w:eastAsia="en-US" w:bidi="ar-SA"/>
      </w:rPr>
    </w:lvl>
    <w:lvl w:ilvl="2">
      <w:start w:val="0"/>
      <w:numFmt w:val="bullet"/>
      <w:lvlText w:val="-"/>
      <w:lvlJc w:val="left"/>
      <w:pPr>
        <w:ind w:left="119" w:hanging="183"/>
      </w:pPr>
      <w:rPr>
        <w:rFonts w:hint="default" w:ascii="Times New Roman" w:hAnsi="Times New Roman" w:eastAsia="Times New Roman" w:cs="Times New Roman"/>
        <w:spacing w:val="0"/>
        <w:w w:val="99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560" w:hanging="18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320" w:hanging="18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081" w:hanging="18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841" w:hanging="18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602" w:hanging="18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362" w:hanging="183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02" w:hanging="28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13" w:hanging="49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649" w:hanging="49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678" w:hanging="49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708" w:hanging="49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737" w:hanging="49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766" w:hanging="49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6796" w:hanging="49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825" w:hanging="494"/>
      </w:pPr>
      <w:rPr>
        <w:rFonts w:hint="default"/>
        <w:lang w:val="uk-UA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TOC1" w:type="paragraph">
    <w:name w:val="TOC 1"/>
    <w:basedOn w:val="Normal"/>
    <w:uiPriority w:val="1"/>
    <w:qFormat/>
    <w:pPr>
      <w:spacing w:line="322" w:lineRule="exact"/>
      <w:ind w:left="119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119"/>
      <w:jc w:val="both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340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uk-UA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3" w:type="paragraph">
    <w:name w:val="Heading 3"/>
    <w:basedOn w:val="Normal"/>
    <w:uiPriority w:val="1"/>
    <w:qFormat/>
    <w:pPr>
      <w:spacing w:line="319" w:lineRule="exact"/>
      <w:ind w:left="3481"/>
      <w:jc w:val="both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480" w:hanging="361"/>
      <w:jc w:val="both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hyperlink" Target="https://zakon.rada.gov.ua/laws/show/994_b06#Text" TargetMode="External"/><Relationship Id="rId10" Type="http://schemas.openxmlformats.org/officeDocument/2006/relationships/hyperlink" Target="https://zakon.rada.gov.ua/laws/show/994_524#Text" TargetMode="External"/><Relationship Id="rId11" Type="http://schemas.openxmlformats.org/officeDocument/2006/relationships/hyperlink" Target="http://zakon4.rada.gov.ua/laws/show/998_012" TargetMode="External"/><Relationship Id="rId12" Type="http://schemas.openxmlformats.org/officeDocument/2006/relationships/hyperlink" Target="https://zakon.rada.gov.ua/laws/show/984_011#Text" TargetMode="External"/><Relationship Id="rId13" Type="http://schemas.openxmlformats.org/officeDocument/2006/relationships/hyperlink" Target="https://zakon.rada.gov.ua/laws/show/1629-15#Text" TargetMode="External"/><Relationship Id="rId14" Type="http://schemas.openxmlformats.org/officeDocument/2006/relationships/hyperlink" Target="https://zakon.rada.gov.ua/laws/show/2411-17#Text" TargetMode="External"/><Relationship Id="rId15" Type="http://schemas.openxmlformats.org/officeDocument/2006/relationships/hyperlink" Target="http://www.nbuv.gov.ua/portal/soc_gum/%20pubpr/2011_1/grycaenko.pdf" TargetMode="External"/><Relationship Id="rId16" Type="http://schemas.openxmlformats.org/officeDocument/2006/relationships/hyperlink" Target="http://papers.univ.kiev.ua/mizhnarodni_vidnosyny/%20articles/Types_of_the_reformed_European_Union_s_competence_16198.pdf" TargetMode="External"/><Relationship Id="rId17" Type="http://schemas.openxmlformats.org/officeDocument/2006/relationships/hyperlink" Target="http://dspace.nlu.edu.ua/bitstream/123456789/3237/1/Tragniuk_86.pdf" TargetMode="External"/><Relationship Id="rId18" Type="http://schemas.openxmlformats.org/officeDocument/2006/relationships/hyperlink" Target="http://europa.eu/" TargetMode="External"/><Relationship Id="rId19" Type="http://schemas.openxmlformats.org/officeDocument/2006/relationships/hyperlink" Target="http://www.eurotreaties.com/eurotexts.html" TargetMode="External"/><Relationship Id="rId20" Type="http://schemas.openxmlformats.org/officeDocument/2006/relationships/hyperlink" Target="http://www.minjust.gov.ua/file/23491" TargetMode="External"/><Relationship Id="rId21" Type="http://schemas.openxmlformats.org/officeDocument/2006/relationships/hyperlink" Target="http://www.euractiv.com/" TargetMode="External"/><Relationship Id="rId22" Type="http://schemas.openxmlformats.org/officeDocument/2006/relationships/hyperlink" Target="http://www.europarl.europa.eu/" TargetMode="External"/><Relationship Id="rId23" Type="http://schemas.openxmlformats.org/officeDocument/2006/relationships/hyperlink" Target="http://ec.europa.eu/" TargetMode="External"/><Relationship Id="rId24" Type="http://schemas.openxmlformats.org/officeDocument/2006/relationships/hyperlink" Target="http://www.consilium.europa.eu/" TargetMode="External"/><Relationship Id="rId25" Type="http://schemas.openxmlformats.org/officeDocument/2006/relationships/hyperlink" Target="http://www.curia.europa.eu/" TargetMode="External"/><Relationship Id="rId26" Type="http://schemas.openxmlformats.org/officeDocument/2006/relationships/hyperlink" Target="http://www.ombudsman.europa.eu/start.faces" TargetMode="External"/><Relationship Id="rId27" Type="http://schemas.openxmlformats.org/officeDocument/2006/relationships/hyperlink" Target="https://minjust.gov.ua/acquis-communautaire" TargetMode="External"/><Relationship Id="rId28" Type="http://schemas.openxmlformats.org/officeDocument/2006/relationships/hyperlink" Target="https://pulse.eu-ua.org/" TargetMode="External"/><Relationship Id="rId29" Type="http://schemas.openxmlformats.org/officeDocument/2006/relationships/hyperlink" Target="http://eur-lex.europa.eu/homepage.html" TargetMode="External"/><Relationship Id="rId30" Type="http://schemas.openxmlformats.org/officeDocument/2006/relationships/hyperlink" Target="http://library.nlu.edu.ua/index.php?option=com_k2&amp;view=itemlist&amp;task=category&amp;id=623%3Akafedra-prava-yevropeiskoho-soiuzu&amp;Itemid=151" TargetMode="External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terms:created xsi:type="dcterms:W3CDTF">2024-11-27T12:17:04Z</dcterms:created>
  <dcterms:modified xsi:type="dcterms:W3CDTF">2024-11-27T12:17:04Z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