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A065B" w14:textId="2D0C35CC" w:rsidR="00EF45C9" w:rsidRDefault="0072137D" w:rsidP="00412EB4">
      <w:pPr>
        <w:tabs>
          <w:tab w:val="left" w:pos="2552"/>
        </w:tabs>
        <w:spacing w:after="0" w:line="360" w:lineRule="auto"/>
        <w:rPr>
          <w:rFonts w:ascii="Times New Roman" w:hAnsi="Times New Roman"/>
          <w:sz w:val="24"/>
          <w:szCs w:val="24"/>
          <w:lang w:val="uk-UA"/>
        </w:rPr>
      </w:pPr>
      <w:r>
        <w:rPr>
          <w:noProof/>
        </w:rPr>
        <w:drawing>
          <wp:anchor distT="0" distB="0" distL="114300" distR="114300" simplePos="0" relativeHeight="251666432" behindDoc="0" locked="0" layoutInCell="1" allowOverlap="1" wp14:anchorId="75B3CF31" wp14:editId="452ED29C">
            <wp:simplePos x="0" y="0"/>
            <wp:positionH relativeFrom="column">
              <wp:posOffset>-349956</wp:posOffset>
            </wp:positionH>
            <wp:positionV relativeFrom="paragraph">
              <wp:posOffset>-432149</wp:posOffset>
            </wp:positionV>
            <wp:extent cx="2275997" cy="616449"/>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5997" cy="616449"/>
                    </a:xfrm>
                    <a:prstGeom prst="rect">
                      <a:avLst/>
                    </a:prstGeom>
                    <a:noFill/>
                    <a:ln>
                      <a:noFill/>
                    </a:ln>
                  </pic:spPr>
                </pic:pic>
              </a:graphicData>
            </a:graphic>
          </wp:anchor>
        </w:drawing>
      </w:r>
    </w:p>
    <w:p w14:paraId="2C027B78" w14:textId="77777777" w:rsidR="00EF45C9" w:rsidRPr="009A5FF8" w:rsidRDefault="00EF45C9" w:rsidP="000A5D84">
      <w:pPr>
        <w:tabs>
          <w:tab w:val="left" w:pos="2552"/>
        </w:tabs>
        <w:spacing w:after="0" w:line="360" w:lineRule="auto"/>
        <w:jc w:val="center"/>
        <w:rPr>
          <w:rFonts w:ascii="Times New Roman" w:hAnsi="Times New Roman"/>
          <w:sz w:val="24"/>
          <w:szCs w:val="24"/>
          <w:lang w:val="uk-UA"/>
        </w:rPr>
      </w:pPr>
      <w:r w:rsidRPr="009A5FF8">
        <w:rPr>
          <w:rFonts w:ascii="Times New Roman" w:hAnsi="Times New Roman"/>
          <w:sz w:val="24"/>
          <w:szCs w:val="24"/>
          <w:lang w:val="uk-UA"/>
        </w:rPr>
        <w:t>КИЇВСЬКИЙ НАЦІОНАЛЬНИЙ ЛІНГВІСТИЧНИЙ УНІВЕРСИТЕТ</w:t>
      </w:r>
    </w:p>
    <w:p w14:paraId="76477D16" w14:textId="14B12BFD" w:rsidR="00EF45C9" w:rsidRPr="00106229" w:rsidRDefault="00EF45C9" w:rsidP="00713647">
      <w:pPr>
        <w:tabs>
          <w:tab w:val="left" w:pos="2552"/>
        </w:tabs>
        <w:spacing w:after="0" w:line="360" w:lineRule="auto"/>
        <w:jc w:val="center"/>
        <w:rPr>
          <w:rFonts w:ascii="Times New Roman" w:hAnsi="Times New Roman"/>
          <w:sz w:val="24"/>
          <w:szCs w:val="24"/>
          <w:lang w:val="uk-UA"/>
        </w:rPr>
      </w:pPr>
      <w:r w:rsidRPr="002E0311">
        <w:rPr>
          <w:rFonts w:ascii="Times New Roman" w:hAnsi="Times New Roman"/>
          <w:sz w:val="24"/>
          <w:szCs w:val="24"/>
          <w:lang w:val="uk-UA"/>
        </w:rPr>
        <w:t>Кафедра теорії і практики перекладу</w:t>
      </w:r>
      <w:r>
        <w:rPr>
          <w:rFonts w:ascii="Times New Roman" w:hAnsi="Times New Roman"/>
          <w:sz w:val="24"/>
          <w:szCs w:val="24"/>
          <w:lang w:val="uk-UA"/>
        </w:rPr>
        <w:t xml:space="preserve"> </w:t>
      </w:r>
      <w:r w:rsidRPr="002E0311">
        <w:rPr>
          <w:rFonts w:ascii="Times New Roman" w:hAnsi="Times New Roman"/>
          <w:sz w:val="24"/>
          <w:szCs w:val="24"/>
          <w:lang w:val="uk-UA"/>
        </w:rPr>
        <w:t>з англійської мови</w:t>
      </w:r>
    </w:p>
    <w:p w14:paraId="5A49640F" w14:textId="293243AB" w:rsidR="006A03EA" w:rsidRPr="006A03EA" w:rsidRDefault="006A03EA" w:rsidP="006A03EA">
      <w:pPr>
        <w:spacing w:after="0" w:line="240" w:lineRule="auto"/>
        <w:rPr>
          <w:rFonts w:ascii="Times New Roman" w:eastAsia="Times New Roman" w:hAnsi="Times New Roman"/>
          <w:sz w:val="24"/>
          <w:szCs w:val="24"/>
          <w:lang w:val="uk-UA" w:eastAsia="ru-RU"/>
        </w:rPr>
      </w:pPr>
      <w:r>
        <w:rPr>
          <w:rFonts w:ascii="Times New Roman" w:hAnsi="Times New Roman"/>
          <w:noProof/>
          <w:sz w:val="24"/>
          <w:szCs w:val="24"/>
        </w:rPr>
        <w:drawing>
          <wp:anchor distT="0" distB="0" distL="114300" distR="114300" simplePos="0" relativeHeight="251668480" behindDoc="1" locked="0" layoutInCell="1" allowOverlap="1" wp14:anchorId="1EC3CB91" wp14:editId="5BD2D34A">
            <wp:simplePos x="0" y="0"/>
            <wp:positionH relativeFrom="column">
              <wp:posOffset>2962275</wp:posOffset>
            </wp:positionH>
            <wp:positionV relativeFrom="paragraph">
              <wp:posOffset>6985</wp:posOffset>
            </wp:positionV>
            <wp:extent cx="4095115" cy="168021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115" cy="1680210"/>
                    </a:xfrm>
                    <a:prstGeom prst="rect">
                      <a:avLst/>
                    </a:prstGeom>
                    <a:noFill/>
                  </pic:spPr>
                </pic:pic>
              </a:graphicData>
            </a:graphic>
            <wp14:sizeRelH relativeFrom="page">
              <wp14:pctWidth>0</wp14:pctWidth>
            </wp14:sizeRelH>
            <wp14:sizeRelV relativeFrom="page">
              <wp14:pctHeight>0</wp14:pctHeight>
            </wp14:sizeRelV>
          </wp:anchor>
        </w:drawing>
      </w:r>
    </w:p>
    <w:p w14:paraId="4C9070CF" w14:textId="43646FCB" w:rsidR="006A03EA" w:rsidRPr="006A03EA" w:rsidRDefault="006A03EA" w:rsidP="006A03EA">
      <w:pPr>
        <w:spacing w:after="0" w:line="240" w:lineRule="auto"/>
        <w:rPr>
          <w:rFonts w:ascii="Times New Roman" w:eastAsia="Times New Roman" w:hAnsi="Times New Roman"/>
          <w:sz w:val="24"/>
          <w:szCs w:val="24"/>
          <w:lang w:val="uk-UA" w:eastAsia="ru-RU"/>
        </w:rPr>
      </w:pPr>
    </w:p>
    <w:p w14:paraId="5C449B7A" w14:textId="61843D58" w:rsidR="006A03EA" w:rsidRPr="006A03EA" w:rsidRDefault="006A03EA" w:rsidP="006A03EA">
      <w:pPr>
        <w:tabs>
          <w:tab w:val="left" w:pos="2552"/>
        </w:tabs>
        <w:spacing w:after="0" w:line="240" w:lineRule="auto"/>
        <w:ind w:left="5245"/>
        <w:rPr>
          <w:rFonts w:ascii="Times New Roman" w:eastAsia="Times New Roman" w:hAnsi="Times New Roman"/>
          <w:b/>
          <w:bCs/>
          <w:sz w:val="24"/>
          <w:szCs w:val="24"/>
          <w:lang w:val="uk-UA" w:eastAsia="ru-RU"/>
        </w:rPr>
      </w:pPr>
      <w:bookmarkStart w:id="0" w:name="_Hlk174436572"/>
      <w:bookmarkStart w:id="1" w:name="_Hlk174437236"/>
      <w:r w:rsidRPr="006A03EA">
        <w:rPr>
          <w:rFonts w:ascii="Times New Roman" w:eastAsia="Times New Roman" w:hAnsi="Times New Roman"/>
          <w:b/>
          <w:bCs/>
          <w:sz w:val="24"/>
          <w:szCs w:val="24"/>
          <w:lang w:val="uk-UA" w:eastAsia="ru-RU"/>
        </w:rPr>
        <w:t>ЗАТВЕРДЖУЮ</w:t>
      </w:r>
    </w:p>
    <w:p w14:paraId="4F0D6ED6" w14:textId="77777777" w:rsidR="006A03EA" w:rsidRPr="006A03EA" w:rsidRDefault="006A03EA" w:rsidP="006A03EA">
      <w:pPr>
        <w:tabs>
          <w:tab w:val="left" w:pos="2552"/>
        </w:tabs>
        <w:spacing w:after="0" w:line="240" w:lineRule="auto"/>
        <w:ind w:left="5245"/>
        <w:rPr>
          <w:rFonts w:ascii="Times New Roman" w:eastAsia="Times New Roman" w:hAnsi="Times New Roman"/>
          <w:sz w:val="24"/>
          <w:szCs w:val="24"/>
          <w:lang w:val="uk-UA" w:eastAsia="ru-RU"/>
        </w:rPr>
      </w:pPr>
      <w:r w:rsidRPr="006A03EA">
        <w:rPr>
          <w:rFonts w:ascii="Times New Roman" w:eastAsia="Times New Roman" w:hAnsi="Times New Roman"/>
          <w:sz w:val="24"/>
          <w:szCs w:val="24"/>
          <w:lang w:val="uk-UA" w:eastAsia="ru-RU"/>
        </w:rPr>
        <w:t>В.о. ректора</w:t>
      </w:r>
    </w:p>
    <w:p w14:paraId="5161E793" w14:textId="77777777" w:rsidR="006A03EA" w:rsidRPr="006A03EA" w:rsidRDefault="006A03EA" w:rsidP="006A03EA">
      <w:pPr>
        <w:tabs>
          <w:tab w:val="left" w:pos="2552"/>
        </w:tabs>
        <w:spacing w:after="0" w:line="240" w:lineRule="auto"/>
        <w:ind w:left="5245"/>
        <w:jc w:val="both"/>
        <w:rPr>
          <w:rFonts w:ascii="Times New Roman" w:eastAsia="Times New Roman" w:hAnsi="Times New Roman"/>
          <w:sz w:val="24"/>
          <w:szCs w:val="24"/>
          <w:u w:val="single"/>
          <w:lang w:val="uk-UA" w:eastAsia="ru-RU"/>
        </w:rPr>
      </w:pPr>
      <w:r w:rsidRPr="006A03EA">
        <w:rPr>
          <w:rFonts w:ascii="Times New Roman" w:eastAsia="Times New Roman" w:hAnsi="Times New Roman"/>
          <w:sz w:val="24"/>
          <w:szCs w:val="24"/>
          <w:lang w:val="uk-UA" w:eastAsia="ru-RU"/>
        </w:rPr>
        <w:t>____________      Роман ВАСЬКО</w:t>
      </w:r>
    </w:p>
    <w:p w14:paraId="33FDD875" w14:textId="77777777" w:rsidR="006A03EA" w:rsidRPr="006A03EA" w:rsidRDefault="006A03EA" w:rsidP="006A03EA">
      <w:pPr>
        <w:tabs>
          <w:tab w:val="left" w:pos="2552"/>
        </w:tabs>
        <w:spacing w:after="0" w:line="240" w:lineRule="auto"/>
        <w:ind w:left="5245"/>
        <w:jc w:val="both"/>
        <w:rPr>
          <w:rFonts w:ascii="Times New Roman" w:eastAsia="Times New Roman" w:hAnsi="Times New Roman"/>
          <w:i/>
          <w:sz w:val="24"/>
          <w:szCs w:val="24"/>
          <w:lang w:val="uk-UA" w:eastAsia="ru-RU"/>
        </w:rPr>
      </w:pPr>
      <w:r w:rsidRPr="006A03EA">
        <w:rPr>
          <w:rFonts w:ascii="Times New Roman" w:eastAsia="Times New Roman" w:hAnsi="Times New Roman"/>
          <w:i/>
          <w:sz w:val="24"/>
          <w:szCs w:val="24"/>
          <w:lang w:val="uk-UA" w:eastAsia="ru-RU"/>
        </w:rPr>
        <w:t xml:space="preserve">    </w:t>
      </w:r>
    </w:p>
    <w:p w14:paraId="2C65C31E" w14:textId="77777777" w:rsidR="006A03EA" w:rsidRPr="006A03EA" w:rsidRDefault="006A03EA" w:rsidP="006A03EA">
      <w:pPr>
        <w:tabs>
          <w:tab w:val="left" w:pos="2552"/>
        </w:tabs>
        <w:spacing w:after="0" w:line="360" w:lineRule="auto"/>
        <w:ind w:left="5245"/>
        <w:jc w:val="both"/>
        <w:rPr>
          <w:rFonts w:ascii="Times New Roman" w:eastAsia="Times New Roman" w:hAnsi="Times New Roman"/>
          <w:sz w:val="24"/>
          <w:szCs w:val="24"/>
          <w:u w:val="single"/>
          <w:lang w:val="uk-UA" w:eastAsia="ru-RU"/>
        </w:rPr>
      </w:pPr>
      <w:r w:rsidRPr="006A03EA">
        <w:rPr>
          <w:rFonts w:ascii="Times New Roman" w:eastAsia="Times New Roman" w:hAnsi="Times New Roman"/>
          <w:sz w:val="24"/>
          <w:szCs w:val="24"/>
          <w:u w:val="single"/>
          <w:lang w:val="uk-UA" w:eastAsia="ru-RU"/>
        </w:rPr>
        <w:t>«26» серпня 2024 року</w:t>
      </w:r>
      <w:bookmarkEnd w:id="0"/>
      <w:bookmarkEnd w:id="1"/>
    </w:p>
    <w:p w14:paraId="187ABA8C" w14:textId="77777777" w:rsidR="00EF45C9" w:rsidRPr="009A5FF8" w:rsidRDefault="00EF45C9" w:rsidP="000A5D84">
      <w:pPr>
        <w:tabs>
          <w:tab w:val="left" w:pos="2552"/>
        </w:tabs>
        <w:spacing w:after="0" w:line="240" w:lineRule="auto"/>
        <w:jc w:val="center"/>
        <w:rPr>
          <w:rFonts w:ascii="Times New Roman" w:hAnsi="Times New Roman"/>
          <w:b/>
          <w:bCs/>
          <w:sz w:val="28"/>
          <w:szCs w:val="28"/>
          <w:lang w:val="uk-UA"/>
        </w:rPr>
      </w:pPr>
    </w:p>
    <w:p w14:paraId="1D1555CE" w14:textId="77777777" w:rsidR="006A03EA" w:rsidRDefault="006A03EA" w:rsidP="000A5D84">
      <w:pPr>
        <w:tabs>
          <w:tab w:val="left" w:pos="2552"/>
        </w:tabs>
        <w:spacing w:after="0" w:line="360" w:lineRule="auto"/>
        <w:jc w:val="center"/>
        <w:rPr>
          <w:rFonts w:ascii="Times New Roman" w:hAnsi="Times New Roman"/>
          <w:b/>
          <w:bCs/>
          <w:sz w:val="28"/>
          <w:szCs w:val="28"/>
          <w:lang w:val="uk-UA"/>
        </w:rPr>
      </w:pPr>
    </w:p>
    <w:p w14:paraId="375343B5" w14:textId="085AC3C7" w:rsidR="00EF45C9" w:rsidRPr="002E0311" w:rsidRDefault="00EF45C9" w:rsidP="000A5D84">
      <w:pPr>
        <w:tabs>
          <w:tab w:val="left" w:pos="2552"/>
        </w:tabs>
        <w:spacing w:after="0" w:line="360" w:lineRule="auto"/>
        <w:jc w:val="center"/>
        <w:rPr>
          <w:rFonts w:ascii="Times New Roman" w:hAnsi="Times New Roman"/>
          <w:b/>
          <w:bCs/>
          <w:sz w:val="28"/>
          <w:szCs w:val="28"/>
          <w:lang w:val="uk-UA"/>
        </w:rPr>
      </w:pPr>
      <w:r w:rsidRPr="009A5FF8">
        <w:rPr>
          <w:rFonts w:ascii="Times New Roman" w:hAnsi="Times New Roman"/>
          <w:b/>
          <w:bCs/>
          <w:sz w:val="28"/>
          <w:szCs w:val="28"/>
          <w:lang w:val="uk-UA"/>
        </w:rPr>
        <w:t>РОБОЧА ПРОГРАМА НАВЧАЛЬНОЇ ДИСЦИПЛІНИ</w:t>
      </w:r>
      <w:r>
        <w:rPr>
          <w:rFonts w:ascii="Times New Roman" w:hAnsi="Times New Roman"/>
          <w:b/>
          <w:bCs/>
          <w:sz w:val="28"/>
          <w:szCs w:val="28"/>
          <w:lang w:val="uk-UA"/>
        </w:rPr>
        <w:t xml:space="preserve"> </w:t>
      </w:r>
      <w:r w:rsidRPr="00431772">
        <w:rPr>
          <w:rFonts w:ascii="Times New Roman" w:hAnsi="Times New Roman"/>
          <w:b/>
          <w:bCs/>
          <w:sz w:val="28"/>
          <w:szCs w:val="28"/>
        </w:rPr>
        <w:t>/</w:t>
      </w:r>
      <w:r>
        <w:rPr>
          <w:rFonts w:ascii="Times New Roman" w:hAnsi="Times New Roman"/>
          <w:b/>
          <w:bCs/>
          <w:sz w:val="28"/>
          <w:szCs w:val="28"/>
          <w:lang w:val="uk-UA"/>
        </w:rPr>
        <w:t xml:space="preserve"> МОДУЛЯ</w:t>
      </w:r>
    </w:p>
    <w:p w14:paraId="10594F19" w14:textId="77777777" w:rsidR="00EF45C9" w:rsidRPr="000B2136" w:rsidRDefault="00EF45C9" w:rsidP="001A6903">
      <w:pPr>
        <w:pStyle w:val="2"/>
        <w:spacing w:before="0" w:beforeAutospacing="0" w:after="0" w:afterAutospacing="0"/>
        <w:jc w:val="center"/>
        <w:rPr>
          <w:sz w:val="28"/>
          <w:szCs w:val="28"/>
          <w:lang w:val="uk-UA"/>
        </w:rPr>
      </w:pPr>
      <w:proofErr w:type="spellStart"/>
      <w:r w:rsidRPr="000B2136">
        <w:rPr>
          <w:sz w:val="28"/>
          <w:szCs w:val="28"/>
          <w:lang w:val="uk-UA"/>
        </w:rPr>
        <w:t>Мультилінгвальний</w:t>
      </w:r>
      <w:proofErr w:type="spellEnd"/>
      <w:r w:rsidRPr="000B2136">
        <w:rPr>
          <w:sz w:val="28"/>
          <w:szCs w:val="28"/>
          <w:lang w:val="uk-UA"/>
        </w:rPr>
        <w:t xml:space="preserve"> корпус та його ресурси </w:t>
      </w:r>
    </w:p>
    <w:p w14:paraId="4D3C2B7A" w14:textId="77777777" w:rsidR="00EF45C9" w:rsidRPr="000B2136" w:rsidRDefault="00EF45C9" w:rsidP="001A6903">
      <w:pPr>
        <w:pStyle w:val="2"/>
        <w:spacing w:before="0" w:beforeAutospacing="0" w:after="0" w:afterAutospacing="0"/>
        <w:jc w:val="center"/>
        <w:rPr>
          <w:sz w:val="28"/>
          <w:szCs w:val="28"/>
          <w:lang w:val="uk-UA"/>
        </w:rPr>
      </w:pPr>
      <w:r w:rsidRPr="000B2136">
        <w:rPr>
          <w:sz w:val="28"/>
          <w:szCs w:val="28"/>
          <w:lang w:val="uk-UA"/>
        </w:rPr>
        <w:t xml:space="preserve">для дослідження </w:t>
      </w:r>
      <w:proofErr w:type="spellStart"/>
      <w:r w:rsidRPr="000B2136">
        <w:rPr>
          <w:sz w:val="28"/>
          <w:szCs w:val="28"/>
          <w:lang w:val="uk-UA"/>
        </w:rPr>
        <w:t>європеїстики</w:t>
      </w:r>
      <w:proofErr w:type="spellEnd"/>
      <w:r w:rsidRPr="000B2136">
        <w:rPr>
          <w:sz w:val="28"/>
          <w:szCs w:val="28"/>
          <w:lang w:val="uk-UA"/>
        </w:rPr>
        <w:t xml:space="preserve"> </w:t>
      </w:r>
    </w:p>
    <w:p w14:paraId="185CC668" w14:textId="77777777" w:rsidR="00EF45C9" w:rsidRPr="001A6903" w:rsidRDefault="00EF45C9" w:rsidP="000A5D84">
      <w:pPr>
        <w:tabs>
          <w:tab w:val="left" w:pos="2552"/>
        </w:tabs>
        <w:spacing w:after="0" w:line="240" w:lineRule="auto"/>
        <w:jc w:val="center"/>
        <w:rPr>
          <w:rFonts w:ascii="Times New Roman" w:hAnsi="Times New Roman"/>
          <w:sz w:val="20"/>
          <w:szCs w:val="20"/>
        </w:rPr>
      </w:pPr>
    </w:p>
    <w:p w14:paraId="3A344A84" w14:textId="77777777" w:rsidR="00EF45C9" w:rsidRPr="003F21FE" w:rsidRDefault="00EF45C9" w:rsidP="00741B4C">
      <w:pPr>
        <w:tabs>
          <w:tab w:val="left" w:pos="2552"/>
        </w:tabs>
        <w:spacing w:after="0" w:line="240" w:lineRule="auto"/>
        <w:jc w:val="both"/>
        <w:rPr>
          <w:rFonts w:ascii="Times New Roman" w:hAnsi="Times New Roman"/>
          <w:sz w:val="24"/>
          <w:szCs w:val="24"/>
          <w:lang w:val="uk-UA"/>
        </w:rPr>
      </w:pPr>
      <w:r w:rsidRPr="009A5FF8">
        <w:rPr>
          <w:rFonts w:ascii="Times New Roman" w:hAnsi="Times New Roman"/>
          <w:b/>
          <w:bCs/>
          <w:sz w:val="24"/>
          <w:szCs w:val="24"/>
          <w:lang w:val="uk-UA"/>
        </w:rPr>
        <w:t>напрям підготовки</w:t>
      </w:r>
      <w:r w:rsidRPr="009A5FF8">
        <w:rPr>
          <w:rFonts w:ascii="Times New Roman" w:hAnsi="Times New Roman"/>
          <w:sz w:val="24"/>
          <w:szCs w:val="24"/>
          <w:lang w:val="uk-UA"/>
        </w:rPr>
        <w:tab/>
      </w:r>
      <w:r w:rsidRPr="009A5FF8">
        <w:rPr>
          <w:rFonts w:ascii="Times New Roman" w:hAnsi="Times New Roman"/>
          <w:sz w:val="24"/>
          <w:szCs w:val="24"/>
          <w:lang w:val="uk-UA"/>
        </w:rPr>
        <w:tab/>
      </w:r>
      <w:r w:rsidRPr="009A5FF8">
        <w:rPr>
          <w:rFonts w:ascii="Times New Roman" w:hAnsi="Times New Roman"/>
          <w:sz w:val="24"/>
          <w:szCs w:val="24"/>
          <w:lang w:val="uk-UA"/>
        </w:rPr>
        <w:tab/>
      </w:r>
      <w:r w:rsidRPr="003F21FE">
        <w:rPr>
          <w:rFonts w:ascii="Times New Roman" w:hAnsi="Times New Roman"/>
          <w:sz w:val="24"/>
          <w:szCs w:val="24"/>
          <w:lang w:val="uk-UA"/>
        </w:rPr>
        <w:t>доктор філософії</w:t>
      </w:r>
    </w:p>
    <w:p w14:paraId="031B6F6A" w14:textId="77777777" w:rsidR="00EF45C9" w:rsidRPr="003F21FE" w:rsidRDefault="00EF45C9" w:rsidP="000A5D84">
      <w:pPr>
        <w:tabs>
          <w:tab w:val="left" w:pos="2552"/>
        </w:tabs>
        <w:spacing w:after="0" w:line="240" w:lineRule="auto"/>
        <w:jc w:val="both"/>
        <w:rPr>
          <w:rFonts w:ascii="Times New Roman" w:hAnsi="Times New Roman"/>
          <w:sz w:val="24"/>
          <w:szCs w:val="24"/>
          <w:lang w:val="uk-UA"/>
        </w:rPr>
      </w:pPr>
    </w:p>
    <w:p w14:paraId="4E8DF798" w14:textId="77777777" w:rsidR="00EF45C9" w:rsidRPr="003F21FE" w:rsidRDefault="00EF45C9" w:rsidP="000A5D84">
      <w:pPr>
        <w:tabs>
          <w:tab w:val="left" w:pos="2552"/>
        </w:tabs>
        <w:spacing w:after="0" w:line="240" w:lineRule="auto"/>
        <w:jc w:val="both"/>
        <w:rPr>
          <w:rFonts w:ascii="Times New Roman" w:hAnsi="Times New Roman"/>
          <w:sz w:val="24"/>
          <w:szCs w:val="24"/>
          <w:lang w:val="uk-UA"/>
        </w:rPr>
      </w:pPr>
      <w:r w:rsidRPr="003F21FE">
        <w:rPr>
          <w:rFonts w:ascii="Times New Roman" w:hAnsi="Times New Roman"/>
          <w:b/>
          <w:bCs/>
          <w:sz w:val="24"/>
          <w:szCs w:val="24"/>
          <w:lang w:val="uk-UA"/>
        </w:rPr>
        <w:t>галузь знань</w:t>
      </w:r>
      <w:r w:rsidRPr="003F21FE">
        <w:rPr>
          <w:rFonts w:ascii="Times New Roman" w:hAnsi="Times New Roman"/>
          <w:b/>
          <w:bCs/>
          <w:sz w:val="24"/>
          <w:szCs w:val="24"/>
          <w:lang w:val="uk-UA"/>
        </w:rPr>
        <w:tab/>
      </w:r>
      <w:r w:rsidRPr="003F21FE">
        <w:rPr>
          <w:rFonts w:ascii="Times New Roman" w:hAnsi="Times New Roman"/>
          <w:b/>
          <w:bCs/>
          <w:sz w:val="24"/>
          <w:szCs w:val="24"/>
          <w:lang w:val="uk-UA"/>
        </w:rPr>
        <w:tab/>
      </w:r>
      <w:r w:rsidRPr="003F21FE">
        <w:rPr>
          <w:rFonts w:ascii="Times New Roman" w:hAnsi="Times New Roman"/>
          <w:b/>
          <w:bCs/>
          <w:sz w:val="24"/>
          <w:szCs w:val="24"/>
          <w:lang w:val="uk-UA"/>
        </w:rPr>
        <w:tab/>
      </w:r>
      <w:r w:rsidRPr="003F21FE">
        <w:rPr>
          <w:rFonts w:ascii="Times New Roman" w:hAnsi="Times New Roman"/>
          <w:sz w:val="24"/>
          <w:szCs w:val="24"/>
          <w:lang w:val="uk-UA"/>
        </w:rPr>
        <w:t>03 Гуманітарні науки</w:t>
      </w:r>
    </w:p>
    <w:p w14:paraId="37606401" w14:textId="77777777" w:rsidR="00EF45C9" w:rsidRPr="003F21FE" w:rsidRDefault="00EF45C9" w:rsidP="000A5D84">
      <w:pPr>
        <w:tabs>
          <w:tab w:val="left" w:pos="2552"/>
        </w:tabs>
        <w:spacing w:after="0" w:line="240" w:lineRule="auto"/>
        <w:jc w:val="both"/>
        <w:rPr>
          <w:rFonts w:ascii="Times New Roman" w:hAnsi="Times New Roman"/>
          <w:b/>
          <w:bCs/>
          <w:sz w:val="24"/>
          <w:szCs w:val="24"/>
          <w:lang w:val="uk-UA"/>
        </w:rPr>
      </w:pPr>
    </w:p>
    <w:p w14:paraId="07E9466B" w14:textId="77777777" w:rsidR="00EF45C9" w:rsidRPr="003F21FE" w:rsidRDefault="00EF45C9" w:rsidP="000A5D84">
      <w:pPr>
        <w:tabs>
          <w:tab w:val="left" w:pos="2552"/>
        </w:tabs>
        <w:spacing w:after="0" w:line="240" w:lineRule="auto"/>
        <w:jc w:val="both"/>
        <w:rPr>
          <w:rFonts w:ascii="Times New Roman" w:hAnsi="Times New Roman"/>
          <w:sz w:val="24"/>
          <w:szCs w:val="24"/>
          <w:lang w:val="uk-UA"/>
        </w:rPr>
      </w:pPr>
      <w:r w:rsidRPr="003F21FE">
        <w:rPr>
          <w:rFonts w:ascii="Times New Roman" w:hAnsi="Times New Roman"/>
          <w:b/>
          <w:bCs/>
          <w:sz w:val="24"/>
          <w:szCs w:val="24"/>
          <w:lang w:val="uk-UA"/>
        </w:rPr>
        <w:t>спеціальність</w:t>
      </w:r>
      <w:r w:rsidRPr="003F21FE">
        <w:rPr>
          <w:rFonts w:ascii="Times New Roman" w:hAnsi="Times New Roman"/>
          <w:sz w:val="24"/>
          <w:szCs w:val="24"/>
          <w:lang w:val="uk-UA"/>
        </w:rPr>
        <w:tab/>
      </w:r>
      <w:r w:rsidRPr="003F21FE">
        <w:rPr>
          <w:rFonts w:ascii="Times New Roman" w:hAnsi="Times New Roman"/>
          <w:sz w:val="24"/>
          <w:szCs w:val="24"/>
          <w:lang w:val="uk-UA"/>
        </w:rPr>
        <w:tab/>
      </w:r>
      <w:r w:rsidRPr="003F21FE">
        <w:rPr>
          <w:rFonts w:ascii="Times New Roman" w:hAnsi="Times New Roman"/>
          <w:sz w:val="24"/>
          <w:szCs w:val="24"/>
          <w:lang w:val="uk-UA"/>
        </w:rPr>
        <w:tab/>
        <w:t>035 Філологія</w:t>
      </w:r>
    </w:p>
    <w:p w14:paraId="1B3F385C" w14:textId="77777777" w:rsidR="00EF45C9" w:rsidRPr="003F21FE" w:rsidRDefault="00EF45C9" w:rsidP="000A5D84">
      <w:pPr>
        <w:tabs>
          <w:tab w:val="left" w:pos="2552"/>
        </w:tabs>
        <w:spacing w:after="0" w:line="240" w:lineRule="auto"/>
        <w:jc w:val="center"/>
        <w:rPr>
          <w:rFonts w:ascii="Times New Roman" w:hAnsi="Times New Roman"/>
          <w:i/>
          <w:sz w:val="20"/>
          <w:szCs w:val="20"/>
          <w:lang w:val="uk-UA"/>
        </w:rPr>
      </w:pPr>
    </w:p>
    <w:p w14:paraId="6361F1D1" w14:textId="77777777" w:rsidR="00EF45C9" w:rsidRPr="003F21FE" w:rsidRDefault="00EF45C9" w:rsidP="000A5D84">
      <w:pPr>
        <w:tabs>
          <w:tab w:val="left" w:pos="2552"/>
        </w:tabs>
        <w:spacing w:after="0" w:line="240" w:lineRule="auto"/>
        <w:ind w:left="3402" w:hanging="3402"/>
        <w:rPr>
          <w:rFonts w:ascii="Times New Roman" w:hAnsi="Times New Roman"/>
          <w:bCs/>
          <w:sz w:val="24"/>
          <w:szCs w:val="24"/>
          <w:lang w:val="uk-UA"/>
        </w:rPr>
      </w:pPr>
      <w:proofErr w:type="spellStart"/>
      <w:r w:rsidRPr="003F21FE">
        <w:rPr>
          <w:rFonts w:ascii="Times New Roman" w:hAnsi="Times New Roman"/>
          <w:b/>
          <w:bCs/>
          <w:sz w:val="24"/>
          <w:szCs w:val="24"/>
          <w:lang w:val="uk-UA"/>
        </w:rPr>
        <w:t>освітньо</w:t>
      </w:r>
      <w:proofErr w:type="spellEnd"/>
      <w:r w:rsidRPr="003F21FE">
        <w:rPr>
          <w:rFonts w:ascii="Times New Roman" w:hAnsi="Times New Roman"/>
          <w:b/>
          <w:bCs/>
          <w:sz w:val="24"/>
          <w:szCs w:val="24"/>
          <w:lang w:val="uk-UA"/>
        </w:rPr>
        <w:t>-наукова програма</w:t>
      </w:r>
      <w:r w:rsidRPr="003F21FE">
        <w:rPr>
          <w:rFonts w:ascii="Times New Roman" w:hAnsi="Times New Roman"/>
          <w:b/>
          <w:bCs/>
          <w:sz w:val="24"/>
          <w:szCs w:val="24"/>
          <w:lang w:val="uk-UA"/>
        </w:rPr>
        <w:tab/>
      </w:r>
      <w:r w:rsidRPr="003F21FE">
        <w:rPr>
          <w:rFonts w:ascii="Times New Roman" w:hAnsi="Times New Roman"/>
          <w:b/>
          <w:bCs/>
          <w:sz w:val="24"/>
          <w:szCs w:val="24"/>
          <w:lang w:val="uk-UA"/>
        </w:rPr>
        <w:tab/>
      </w:r>
      <w:r w:rsidRPr="003F21FE">
        <w:rPr>
          <w:rFonts w:ascii="Times New Roman" w:hAnsi="Times New Roman"/>
          <w:bCs/>
          <w:sz w:val="24"/>
          <w:szCs w:val="24"/>
          <w:lang w:val="uk-UA"/>
        </w:rPr>
        <w:t xml:space="preserve">Філологія у вимірах сьогодення: </w:t>
      </w:r>
    </w:p>
    <w:p w14:paraId="3F86DB4F" w14:textId="77777777" w:rsidR="00EF45C9" w:rsidRPr="003F21FE" w:rsidRDefault="00EF45C9" w:rsidP="00837716">
      <w:pPr>
        <w:tabs>
          <w:tab w:val="left" w:pos="2552"/>
        </w:tabs>
        <w:spacing w:after="0" w:line="240" w:lineRule="auto"/>
        <w:ind w:left="3402" w:hanging="3402"/>
        <w:jc w:val="center"/>
        <w:rPr>
          <w:rFonts w:ascii="Times New Roman" w:hAnsi="Times New Roman"/>
          <w:sz w:val="24"/>
          <w:szCs w:val="24"/>
          <w:lang w:val="uk-UA"/>
        </w:rPr>
      </w:pPr>
      <w:r w:rsidRPr="003F21FE">
        <w:rPr>
          <w:rFonts w:ascii="Times New Roman" w:hAnsi="Times New Roman"/>
          <w:bCs/>
          <w:sz w:val="24"/>
          <w:szCs w:val="24"/>
          <w:lang w:val="uk-UA"/>
        </w:rPr>
        <w:t xml:space="preserve">                                         мовознавство, літературознавство, перекладознавство</w:t>
      </w:r>
    </w:p>
    <w:p w14:paraId="33982D42" w14:textId="77777777" w:rsidR="00EF45C9" w:rsidRPr="003F21FE" w:rsidRDefault="00EF45C9" w:rsidP="00741B4C">
      <w:pPr>
        <w:tabs>
          <w:tab w:val="left" w:pos="2552"/>
        </w:tabs>
        <w:spacing w:after="0" w:line="240" w:lineRule="auto"/>
        <w:rPr>
          <w:rFonts w:ascii="Times New Roman" w:hAnsi="Times New Roman"/>
          <w:b/>
          <w:bCs/>
          <w:sz w:val="24"/>
          <w:szCs w:val="24"/>
          <w:lang w:val="uk-UA"/>
        </w:rPr>
      </w:pPr>
    </w:p>
    <w:p w14:paraId="700D025C" w14:textId="77777777" w:rsidR="00EF45C9" w:rsidRPr="003F21FE" w:rsidRDefault="00EF45C9" w:rsidP="00741B4C">
      <w:pPr>
        <w:tabs>
          <w:tab w:val="left" w:pos="2552"/>
        </w:tabs>
        <w:spacing w:after="0" w:line="240" w:lineRule="auto"/>
        <w:rPr>
          <w:rFonts w:ascii="Times New Roman" w:hAnsi="Times New Roman"/>
          <w:sz w:val="24"/>
          <w:szCs w:val="24"/>
          <w:lang w:val="uk-UA"/>
        </w:rPr>
      </w:pPr>
      <w:r w:rsidRPr="003F21FE">
        <w:rPr>
          <w:rFonts w:ascii="Times New Roman" w:hAnsi="Times New Roman"/>
          <w:b/>
          <w:bCs/>
          <w:sz w:val="24"/>
          <w:szCs w:val="24"/>
          <w:lang w:val="uk-UA"/>
        </w:rPr>
        <w:t xml:space="preserve">статус дисципліни                          </w:t>
      </w:r>
      <w:r w:rsidRPr="003F21FE">
        <w:rPr>
          <w:rFonts w:ascii="Times New Roman" w:hAnsi="Times New Roman"/>
          <w:bCs/>
          <w:sz w:val="24"/>
          <w:szCs w:val="24"/>
          <w:lang w:val="uk-UA"/>
        </w:rPr>
        <w:t>д</w:t>
      </w:r>
      <w:r w:rsidRPr="003F21FE">
        <w:rPr>
          <w:rFonts w:ascii="Times New Roman" w:hAnsi="Times New Roman"/>
          <w:sz w:val="24"/>
          <w:szCs w:val="24"/>
          <w:lang w:val="uk-UA"/>
        </w:rPr>
        <w:t>исципліна професійної підготовки</w:t>
      </w:r>
    </w:p>
    <w:p w14:paraId="3E2064E7" w14:textId="77777777" w:rsidR="00EF45C9" w:rsidRPr="009A5FF8" w:rsidRDefault="00EF45C9" w:rsidP="000A5D84">
      <w:pPr>
        <w:tabs>
          <w:tab w:val="left" w:pos="2552"/>
        </w:tabs>
        <w:spacing w:after="0" w:line="240" w:lineRule="auto"/>
        <w:jc w:val="center"/>
        <w:rPr>
          <w:rFonts w:ascii="Times New Roman" w:hAnsi="Times New Roman"/>
          <w:i/>
          <w:sz w:val="20"/>
          <w:szCs w:val="20"/>
          <w:lang w:val="uk-UA"/>
        </w:rPr>
      </w:pPr>
    </w:p>
    <w:p w14:paraId="7BCBD7E4" w14:textId="77777777" w:rsidR="00EF45C9" w:rsidRPr="009A5FF8" w:rsidRDefault="00EF45C9" w:rsidP="00837716">
      <w:pPr>
        <w:tabs>
          <w:tab w:val="left" w:pos="2552"/>
        </w:tabs>
        <w:spacing w:after="0" w:line="240" w:lineRule="auto"/>
        <w:ind w:left="4680"/>
        <w:rPr>
          <w:rFonts w:ascii="Times New Roman" w:hAnsi="Times New Roman"/>
          <w:sz w:val="24"/>
          <w:szCs w:val="24"/>
          <w:lang w:val="uk-UA"/>
        </w:rPr>
      </w:pPr>
    </w:p>
    <w:p w14:paraId="56264E32" w14:textId="77777777" w:rsidR="00EF45C9" w:rsidRPr="009A5FF8" w:rsidRDefault="00EF45C9" w:rsidP="00837716">
      <w:pPr>
        <w:tabs>
          <w:tab w:val="left" w:pos="2552"/>
        </w:tabs>
        <w:spacing w:after="0" w:line="240" w:lineRule="auto"/>
        <w:ind w:left="4680"/>
        <w:rPr>
          <w:rFonts w:ascii="Times New Roman" w:hAnsi="Times New Roman"/>
          <w:sz w:val="24"/>
          <w:szCs w:val="24"/>
          <w:lang w:val="uk-UA"/>
        </w:rPr>
      </w:pPr>
    </w:p>
    <w:p w14:paraId="1692C47C" w14:textId="77777777" w:rsidR="00EF45C9" w:rsidRPr="009A5FF8" w:rsidRDefault="00EF45C9" w:rsidP="00837716">
      <w:pPr>
        <w:tabs>
          <w:tab w:val="left" w:pos="2552"/>
        </w:tabs>
        <w:spacing w:after="0" w:line="240" w:lineRule="auto"/>
        <w:ind w:left="4680"/>
        <w:rPr>
          <w:rFonts w:ascii="Times New Roman" w:hAnsi="Times New Roman"/>
          <w:sz w:val="24"/>
          <w:szCs w:val="24"/>
          <w:lang w:val="uk-UA"/>
        </w:rPr>
      </w:pPr>
    </w:p>
    <w:p w14:paraId="1788873D" w14:textId="77777777" w:rsidR="00EF45C9" w:rsidRPr="009A5FF8" w:rsidRDefault="00EF45C9" w:rsidP="00837716">
      <w:pPr>
        <w:tabs>
          <w:tab w:val="left" w:pos="2552"/>
        </w:tabs>
        <w:spacing w:after="0" w:line="240" w:lineRule="auto"/>
        <w:ind w:left="4680"/>
        <w:rPr>
          <w:rFonts w:ascii="Times New Roman" w:hAnsi="Times New Roman"/>
          <w:sz w:val="24"/>
          <w:szCs w:val="24"/>
          <w:lang w:val="uk-UA"/>
        </w:rPr>
      </w:pPr>
      <w:r w:rsidRPr="009A5FF8">
        <w:rPr>
          <w:rFonts w:ascii="Times New Roman" w:hAnsi="Times New Roman"/>
          <w:sz w:val="24"/>
          <w:szCs w:val="24"/>
          <w:lang w:val="uk-UA"/>
        </w:rPr>
        <w:t xml:space="preserve">Форма навчання </w:t>
      </w:r>
      <w:r w:rsidRPr="009A5FF8">
        <w:rPr>
          <w:rFonts w:ascii="Times New Roman" w:hAnsi="Times New Roman"/>
          <w:sz w:val="24"/>
          <w:szCs w:val="24"/>
          <w:u w:val="single"/>
          <w:lang w:val="uk-UA"/>
        </w:rPr>
        <w:t>денна, вечірня, заочна</w:t>
      </w:r>
    </w:p>
    <w:p w14:paraId="6BB8FFDB" w14:textId="445EC303" w:rsidR="00EF45C9" w:rsidRPr="009A5FF8" w:rsidRDefault="00EF45C9" w:rsidP="00837716">
      <w:pPr>
        <w:tabs>
          <w:tab w:val="left" w:pos="2552"/>
        </w:tabs>
        <w:spacing w:after="0" w:line="240" w:lineRule="auto"/>
        <w:ind w:left="4680"/>
        <w:rPr>
          <w:rFonts w:ascii="Times New Roman" w:hAnsi="Times New Roman"/>
          <w:sz w:val="24"/>
          <w:szCs w:val="24"/>
          <w:u w:val="single"/>
          <w:lang w:val="uk-UA"/>
        </w:rPr>
      </w:pPr>
      <w:r w:rsidRPr="009A5FF8">
        <w:rPr>
          <w:rFonts w:ascii="Times New Roman" w:hAnsi="Times New Roman"/>
          <w:sz w:val="24"/>
          <w:szCs w:val="24"/>
          <w:lang w:val="uk-UA"/>
        </w:rPr>
        <w:t xml:space="preserve">Навчальний рік </w:t>
      </w:r>
      <w:r w:rsidRPr="009A5FF8">
        <w:rPr>
          <w:rFonts w:ascii="Times New Roman" w:hAnsi="Times New Roman"/>
          <w:sz w:val="24"/>
          <w:szCs w:val="24"/>
          <w:u w:val="single"/>
          <w:lang w:val="uk-UA"/>
        </w:rPr>
        <w:t>202</w:t>
      </w:r>
      <w:r w:rsidR="006A03EA">
        <w:rPr>
          <w:rFonts w:ascii="Times New Roman" w:hAnsi="Times New Roman"/>
          <w:sz w:val="24"/>
          <w:szCs w:val="24"/>
          <w:u w:val="single"/>
          <w:lang w:val="uk-UA"/>
        </w:rPr>
        <w:t>4</w:t>
      </w:r>
      <w:r>
        <w:rPr>
          <w:rFonts w:ascii="Times New Roman" w:hAnsi="Times New Roman"/>
          <w:sz w:val="24"/>
          <w:szCs w:val="24"/>
          <w:u w:val="single"/>
          <w:lang w:val="uk-UA"/>
        </w:rPr>
        <w:t xml:space="preserve"> </w:t>
      </w:r>
      <w:r w:rsidRPr="00431772">
        <w:rPr>
          <w:rFonts w:ascii="Times New Roman" w:hAnsi="Times New Roman"/>
          <w:sz w:val="24"/>
          <w:szCs w:val="24"/>
          <w:u w:val="single"/>
        </w:rPr>
        <w:t>/</w:t>
      </w:r>
      <w:r w:rsidRPr="009A5FF8">
        <w:rPr>
          <w:rFonts w:ascii="Times New Roman" w:hAnsi="Times New Roman"/>
          <w:sz w:val="24"/>
          <w:szCs w:val="24"/>
          <w:u w:val="single"/>
          <w:lang w:val="uk-UA"/>
        </w:rPr>
        <w:t xml:space="preserve"> 202</w:t>
      </w:r>
      <w:r w:rsidR="006A03EA">
        <w:rPr>
          <w:rFonts w:ascii="Times New Roman" w:hAnsi="Times New Roman"/>
          <w:sz w:val="24"/>
          <w:szCs w:val="24"/>
          <w:u w:val="single"/>
          <w:lang w:val="uk-UA"/>
        </w:rPr>
        <w:t>5</w:t>
      </w:r>
    </w:p>
    <w:p w14:paraId="333C6673" w14:textId="77777777" w:rsidR="00EF45C9" w:rsidRPr="009A5FF8" w:rsidRDefault="00EF45C9" w:rsidP="00837716">
      <w:pPr>
        <w:tabs>
          <w:tab w:val="left" w:pos="2552"/>
        </w:tabs>
        <w:spacing w:after="0" w:line="240" w:lineRule="auto"/>
        <w:ind w:left="4680"/>
        <w:rPr>
          <w:rFonts w:ascii="Times New Roman" w:hAnsi="Times New Roman"/>
          <w:sz w:val="24"/>
          <w:szCs w:val="24"/>
          <w:u w:val="single"/>
          <w:lang w:val="uk-UA"/>
        </w:rPr>
      </w:pPr>
      <w:r w:rsidRPr="009A5FF8">
        <w:rPr>
          <w:rFonts w:ascii="Times New Roman" w:hAnsi="Times New Roman"/>
          <w:sz w:val="24"/>
          <w:szCs w:val="24"/>
          <w:lang w:val="uk-UA"/>
        </w:rPr>
        <w:t xml:space="preserve">Семестр </w:t>
      </w:r>
      <w:r w:rsidRPr="009A5FF8">
        <w:rPr>
          <w:rFonts w:ascii="Times New Roman" w:hAnsi="Times New Roman"/>
          <w:sz w:val="24"/>
          <w:szCs w:val="24"/>
          <w:u w:val="single"/>
          <w:lang w:val="uk-UA"/>
        </w:rPr>
        <w:t xml:space="preserve">      І</w:t>
      </w:r>
      <w:r>
        <w:rPr>
          <w:rFonts w:ascii="Times New Roman" w:hAnsi="Times New Roman"/>
          <w:sz w:val="24"/>
          <w:szCs w:val="24"/>
          <w:u w:val="single"/>
          <w:lang w:val="uk-UA"/>
        </w:rPr>
        <w:t>І___</w:t>
      </w:r>
    </w:p>
    <w:p w14:paraId="2F332737" w14:textId="77777777" w:rsidR="00EF45C9" w:rsidRPr="009A5FF8" w:rsidRDefault="00EF45C9" w:rsidP="00837716">
      <w:pPr>
        <w:tabs>
          <w:tab w:val="left" w:pos="2552"/>
        </w:tabs>
        <w:spacing w:after="0" w:line="240" w:lineRule="auto"/>
        <w:ind w:left="4680"/>
        <w:rPr>
          <w:rFonts w:ascii="Times New Roman" w:hAnsi="Times New Roman"/>
          <w:sz w:val="24"/>
          <w:szCs w:val="24"/>
          <w:lang w:val="uk-UA"/>
        </w:rPr>
      </w:pPr>
      <w:r w:rsidRPr="009A5FF8">
        <w:rPr>
          <w:rFonts w:ascii="Times New Roman" w:hAnsi="Times New Roman"/>
          <w:sz w:val="24"/>
          <w:szCs w:val="24"/>
          <w:lang w:val="uk-UA"/>
        </w:rPr>
        <w:t xml:space="preserve">Кількість кредитів ЄКТС </w:t>
      </w:r>
      <w:r w:rsidRPr="009B6805">
        <w:rPr>
          <w:rFonts w:ascii="Times New Roman" w:hAnsi="Times New Roman"/>
          <w:sz w:val="24"/>
          <w:szCs w:val="24"/>
          <w:u w:val="single"/>
          <w:lang w:val="uk-UA"/>
        </w:rPr>
        <w:t>3</w:t>
      </w:r>
    </w:p>
    <w:p w14:paraId="58742FDD" w14:textId="77777777" w:rsidR="00EF45C9" w:rsidRPr="009A5FF8" w:rsidRDefault="00EF45C9" w:rsidP="00837716">
      <w:pPr>
        <w:tabs>
          <w:tab w:val="left" w:pos="2552"/>
        </w:tabs>
        <w:spacing w:after="0" w:line="240" w:lineRule="auto"/>
        <w:ind w:left="4680"/>
        <w:rPr>
          <w:rFonts w:ascii="Times New Roman" w:hAnsi="Times New Roman"/>
          <w:sz w:val="24"/>
          <w:szCs w:val="24"/>
          <w:lang w:val="uk-UA"/>
        </w:rPr>
      </w:pPr>
      <w:r w:rsidRPr="009A5FF8">
        <w:rPr>
          <w:rFonts w:ascii="Times New Roman" w:hAnsi="Times New Roman"/>
          <w:sz w:val="24"/>
          <w:szCs w:val="24"/>
          <w:lang w:val="uk-UA"/>
        </w:rPr>
        <w:t xml:space="preserve">Мова  навчання </w:t>
      </w:r>
      <w:r w:rsidRPr="009A5FF8">
        <w:rPr>
          <w:rFonts w:ascii="Times New Roman" w:hAnsi="Times New Roman"/>
          <w:sz w:val="24"/>
          <w:szCs w:val="24"/>
          <w:u w:val="single"/>
          <w:lang w:val="uk-UA"/>
        </w:rPr>
        <w:t>українська</w:t>
      </w:r>
      <w:r>
        <w:rPr>
          <w:rFonts w:ascii="Times New Roman" w:hAnsi="Times New Roman"/>
          <w:sz w:val="24"/>
          <w:szCs w:val="24"/>
          <w:u w:val="single"/>
          <w:lang w:val="uk-UA"/>
        </w:rPr>
        <w:t>, англійська</w:t>
      </w:r>
    </w:p>
    <w:p w14:paraId="7C5D04AD" w14:textId="77777777" w:rsidR="00EF45C9" w:rsidRPr="009A5FF8" w:rsidRDefault="00EF45C9" w:rsidP="00837716">
      <w:pPr>
        <w:tabs>
          <w:tab w:val="left" w:pos="2552"/>
        </w:tabs>
        <w:spacing w:after="0" w:line="240" w:lineRule="auto"/>
        <w:ind w:left="4680"/>
        <w:rPr>
          <w:rFonts w:ascii="Times New Roman" w:hAnsi="Times New Roman"/>
          <w:sz w:val="24"/>
          <w:szCs w:val="24"/>
          <w:u w:val="single"/>
          <w:lang w:val="uk-UA"/>
        </w:rPr>
      </w:pPr>
      <w:r w:rsidRPr="009A5FF8">
        <w:rPr>
          <w:rFonts w:ascii="Times New Roman" w:hAnsi="Times New Roman"/>
          <w:sz w:val="24"/>
          <w:szCs w:val="24"/>
          <w:lang w:val="uk-UA"/>
        </w:rPr>
        <w:t xml:space="preserve">Форма підсумкового контролю </w:t>
      </w:r>
      <w:r w:rsidRPr="009A5FF8">
        <w:rPr>
          <w:rFonts w:ascii="Times New Roman" w:hAnsi="Times New Roman"/>
          <w:sz w:val="24"/>
          <w:szCs w:val="24"/>
          <w:u w:val="single"/>
          <w:lang w:val="uk-UA"/>
        </w:rPr>
        <w:t>залік</w:t>
      </w:r>
    </w:p>
    <w:p w14:paraId="1789676C" w14:textId="77777777" w:rsidR="00EF45C9" w:rsidRPr="009A5FF8" w:rsidRDefault="00EF45C9" w:rsidP="000A5D84">
      <w:pPr>
        <w:tabs>
          <w:tab w:val="left" w:pos="2552"/>
        </w:tabs>
        <w:spacing w:after="0" w:line="240" w:lineRule="auto"/>
        <w:rPr>
          <w:rFonts w:ascii="Times New Roman" w:hAnsi="Times New Roman"/>
          <w:sz w:val="28"/>
          <w:szCs w:val="28"/>
          <w:lang w:val="uk-UA"/>
        </w:rPr>
      </w:pPr>
    </w:p>
    <w:p w14:paraId="0D515668" w14:textId="77777777" w:rsidR="00EF45C9" w:rsidRPr="009A5FF8" w:rsidRDefault="00EF45C9" w:rsidP="000A5D84">
      <w:pPr>
        <w:tabs>
          <w:tab w:val="left" w:pos="2552"/>
        </w:tabs>
        <w:spacing w:after="0" w:line="240" w:lineRule="auto"/>
        <w:jc w:val="center"/>
        <w:rPr>
          <w:rFonts w:ascii="Times New Roman" w:hAnsi="Times New Roman"/>
          <w:sz w:val="24"/>
          <w:szCs w:val="24"/>
          <w:lang w:val="uk-UA"/>
        </w:rPr>
      </w:pPr>
    </w:p>
    <w:p w14:paraId="046C81CB" w14:textId="77777777" w:rsidR="00EF45C9" w:rsidRDefault="00EF45C9" w:rsidP="00B93855">
      <w:pPr>
        <w:tabs>
          <w:tab w:val="left" w:pos="2552"/>
        </w:tabs>
        <w:spacing w:after="0" w:line="240" w:lineRule="auto"/>
        <w:rPr>
          <w:rFonts w:ascii="Times New Roman" w:hAnsi="Times New Roman"/>
          <w:sz w:val="24"/>
          <w:szCs w:val="24"/>
          <w:lang w:val="uk-UA"/>
        </w:rPr>
      </w:pPr>
    </w:p>
    <w:p w14:paraId="51BBEA17" w14:textId="77777777" w:rsidR="00EF45C9" w:rsidRDefault="00EF45C9" w:rsidP="00B93855">
      <w:pPr>
        <w:tabs>
          <w:tab w:val="left" w:pos="2552"/>
        </w:tabs>
        <w:spacing w:after="0" w:line="240" w:lineRule="auto"/>
        <w:rPr>
          <w:rFonts w:ascii="Times New Roman" w:hAnsi="Times New Roman"/>
          <w:sz w:val="24"/>
          <w:szCs w:val="24"/>
          <w:lang w:val="uk-UA"/>
        </w:rPr>
      </w:pPr>
    </w:p>
    <w:p w14:paraId="311047AD" w14:textId="717E5CB7" w:rsidR="00EF45C9" w:rsidRPr="006A03EA" w:rsidRDefault="00EF45C9" w:rsidP="001A6903">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КИЇВ – 202</w:t>
      </w:r>
      <w:r w:rsidR="006A03EA">
        <w:rPr>
          <w:rFonts w:ascii="Times New Roman" w:hAnsi="Times New Roman"/>
          <w:sz w:val="24"/>
          <w:szCs w:val="24"/>
          <w:lang w:val="uk-UA"/>
        </w:rPr>
        <w:t>4</w:t>
      </w:r>
    </w:p>
    <w:p w14:paraId="589A9116" w14:textId="77777777" w:rsidR="00EF45C9" w:rsidRPr="00427042" w:rsidRDefault="00EF45C9" w:rsidP="001A6903">
      <w:pPr>
        <w:tabs>
          <w:tab w:val="left" w:pos="2552"/>
        </w:tabs>
        <w:spacing w:after="0" w:line="240" w:lineRule="auto"/>
        <w:jc w:val="center"/>
        <w:rPr>
          <w:rFonts w:ascii="Times New Roman" w:hAnsi="Times New Roman"/>
          <w:sz w:val="24"/>
          <w:szCs w:val="24"/>
          <w:lang w:val="en-US"/>
        </w:rPr>
      </w:pPr>
    </w:p>
    <w:p w14:paraId="3CBCDFA5" w14:textId="77777777" w:rsidR="00EF45C9" w:rsidRPr="00427042" w:rsidRDefault="00EF45C9" w:rsidP="001A6903">
      <w:pPr>
        <w:tabs>
          <w:tab w:val="left" w:pos="2552"/>
        </w:tabs>
        <w:spacing w:after="0" w:line="240" w:lineRule="auto"/>
        <w:jc w:val="center"/>
        <w:rPr>
          <w:rFonts w:ascii="Times New Roman" w:hAnsi="Times New Roman"/>
          <w:sz w:val="24"/>
          <w:szCs w:val="24"/>
          <w:lang w:val="en-US"/>
        </w:rPr>
      </w:pPr>
    </w:p>
    <w:p w14:paraId="34DC90F0" w14:textId="77777777" w:rsidR="00EF45C9" w:rsidRPr="00427042" w:rsidRDefault="00EF45C9" w:rsidP="00862D63">
      <w:pPr>
        <w:tabs>
          <w:tab w:val="left" w:pos="2552"/>
        </w:tabs>
        <w:spacing w:after="0" w:line="240" w:lineRule="auto"/>
        <w:jc w:val="both"/>
        <w:rPr>
          <w:rFonts w:ascii="Times New Roman" w:hAnsi="Times New Roman"/>
          <w:i/>
          <w:sz w:val="20"/>
          <w:szCs w:val="20"/>
        </w:rPr>
      </w:pPr>
      <w:r w:rsidRPr="00F21137">
        <w:rPr>
          <w:rFonts w:ascii="Times New Roman" w:hAnsi="Times New Roman"/>
          <w:i/>
          <w:sz w:val="20"/>
          <w:szCs w:val="20"/>
          <w:lang w:val="uk-UA"/>
        </w:rPr>
        <w:t xml:space="preserve">* </w:t>
      </w:r>
      <w:r w:rsidRPr="00F21137">
        <w:rPr>
          <w:rFonts w:ascii="Times New Roman" w:hAnsi="Times New Roman"/>
          <w:i/>
          <w:sz w:val="20"/>
          <w:szCs w:val="20"/>
          <w:lang w:val="en-US"/>
        </w:rPr>
        <w:t>Funded by the European Union. Views and opinions expressed are however those of the authors only</w:t>
      </w:r>
      <w:r w:rsidRPr="00F21137">
        <w:rPr>
          <w:rFonts w:ascii="Times New Roman" w:hAnsi="Times New Roman"/>
          <w:i/>
          <w:sz w:val="20"/>
          <w:szCs w:val="20"/>
          <w:lang w:val="uk-UA"/>
        </w:rPr>
        <w:t xml:space="preserve"> </w:t>
      </w:r>
      <w:r w:rsidRPr="00F21137">
        <w:rPr>
          <w:rFonts w:ascii="Times New Roman" w:hAnsi="Times New Roman"/>
          <w:i/>
          <w:sz w:val="20"/>
          <w:szCs w:val="20"/>
          <w:lang w:val="en-US"/>
        </w:rPr>
        <w:t xml:space="preserve">and do not necessarily reflect those of the European Union or </w:t>
      </w:r>
      <w:proofErr w:type="spellStart"/>
      <w:r w:rsidRPr="00F21137">
        <w:rPr>
          <w:rFonts w:ascii="Times New Roman" w:hAnsi="Times New Roman"/>
          <w:i/>
          <w:sz w:val="20"/>
          <w:szCs w:val="20"/>
          <w:lang w:val="uk-UA"/>
        </w:rPr>
        <w:t>the</w:t>
      </w:r>
      <w:proofErr w:type="spellEnd"/>
      <w:r w:rsidRPr="00F21137">
        <w:rPr>
          <w:rFonts w:ascii="Times New Roman" w:hAnsi="Times New Roman"/>
          <w:i/>
          <w:sz w:val="20"/>
          <w:szCs w:val="20"/>
          <w:lang w:val="uk-UA"/>
        </w:rPr>
        <w:t xml:space="preserve"> </w:t>
      </w:r>
      <w:r w:rsidRPr="00F21137">
        <w:rPr>
          <w:rFonts w:ascii="Times New Roman" w:hAnsi="Times New Roman"/>
          <w:i/>
          <w:sz w:val="20"/>
          <w:szCs w:val="20"/>
          <w:lang w:val="en-US"/>
        </w:rPr>
        <w:t>European Education and Culture Executive</w:t>
      </w:r>
      <w:r w:rsidRPr="00F21137">
        <w:rPr>
          <w:rFonts w:ascii="Times New Roman" w:hAnsi="Times New Roman"/>
          <w:i/>
          <w:sz w:val="20"/>
          <w:szCs w:val="20"/>
          <w:lang w:val="uk-UA"/>
        </w:rPr>
        <w:t xml:space="preserve"> </w:t>
      </w:r>
      <w:r w:rsidRPr="00F21137">
        <w:rPr>
          <w:rFonts w:ascii="Times New Roman" w:hAnsi="Times New Roman"/>
          <w:i/>
          <w:sz w:val="20"/>
          <w:szCs w:val="20"/>
          <w:lang w:val="en-US"/>
        </w:rPr>
        <w:t>Agency. Neither</w:t>
      </w:r>
      <w:r w:rsidRPr="00F21137">
        <w:rPr>
          <w:rFonts w:ascii="Times New Roman" w:hAnsi="Times New Roman"/>
          <w:i/>
          <w:sz w:val="20"/>
          <w:szCs w:val="20"/>
          <w:lang w:val="uk-UA"/>
        </w:rPr>
        <w:t xml:space="preserve"> </w:t>
      </w:r>
      <w:r w:rsidRPr="00F21137">
        <w:rPr>
          <w:rFonts w:ascii="Times New Roman" w:hAnsi="Times New Roman"/>
          <w:i/>
          <w:sz w:val="20"/>
          <w:szCs w:val="20"/>
          <w:lang w:val="en-US"/>
        </w:rPr>
        <w:t>the European Union nor the granting authority can be held responsible for them</w:t>
      </w:r>
      <w:r w:rsidRPr="00F21137">
        <w:rPr>
          <w:rFonts w:ascii="Times New Roman" w:hAnsi="Times New Roman"/>
          <w:i/>
          <w:sz w:val="20"/>
          <w:szCs w:val="20"/>
          <w:lang w:val="uk-UA"/>
        </w:rPr>
        <w:t xml:space="preserve"> / Фінансується Європейським Союзом. Проте висловлені погляди та думки належать лише авторам і не обов’язково відображають погляди Європейського Союзу чи Європейського виконавчого агентства з освіти та культури. Ні Європейський Союз, ні </w:t>
      </w:r>
      <w:proofErr w:type="spellStart"/>
      <w:r w:rsidRPr="00F21137">
        <w:rPr>
          <w:rFonts w:ascii="Times New Roman" w:hAnsi="Times New Roman"/>
          <w:i/>
          <w:sz w:val="20"/>
          <w:szCs w:val="20"/>
          <w:lang w:val="uk-UA"/>
        </w:rPr>
        <w:t>грантодавець</w:t>
      </w:r>
      <w:proofErr w:type="spellEnd"/>
      <w:r w:rsidRPr="00F21137">
        <w:rPr>
          <w:rFonts w:ascii="Times New Roman" w:hAnsi="Times New Roman"/>
          <w:i/>
          <w:sz w:val="20"/>
          <w:szCs w:val="20"/>
          <w:lang w:val="uk-UA"/>
        </w:rPr>
        <w:t xml:space="preserve"> не можуть нести за них відповідальності</w:t>
      </w:r>
      <w:r w:rsidRPr="00F21137">
        <w:rPr>
          <w:rFonts w:ascii="Times New Roman" w:hAnsi="Times New Roman"/>
          <w:i/>
          <w:sz w:val="20"/>
          <w:szCs w:val="20"/>
        </w:rPr>
        <w:t>.</w:t>
      </w:r>
      <w:r w:rsidRPr="002770E5">
        <w:t xml:space="preserve"> </w:t>
      </w:r>
    </w:p>
    <w:p w14:paraId="0CB1126B" w14:textId="77777777" w:rsidR="00EF45C9" w:rsidRPr="009A5FF8" w:rsidRDefault="00EF45C9" w:rsidP="00E457D6">
      <w:pPr>
        <w:tabs>
          <w:tab w:val="left" w:pos="2552"/>
        </w:tabs>
        <w:spacing w:after="0" w:line="240" w:lineRule="auto"/>
        <w:rPr>
          <w:rFonts w:ascii="Times New Roman" w:hAnsi="Times New Roman"/>
          <w:i/>
          <w:sz w:val="24"/>
          <w:szCs w:val="24"/>
          <w:lang w:val="uk-UA"/>
        </w:rPr>
      </w:pPr>
      <w:r w:rsidRPr="009A5FF8">
        <w:rPr>
          <w:rFonts w:ascii="Times New Roman" w:hAnsi="Times New Roman"/>
          <w:sz w:val="24"/>
          <w:szCs w:val="24"/>
          <w:lang w:val="uk-UA"/>
        </w:rPr>
        <w:br w:type="page"/>
      </w:r>
      <w:r w:rsidRPr="009A5FF8">
        <w:rPr>
          <w:rFonts w:ascii="Times New Roman" w:hAnsi="Times New Roman"/>
          <w:b/>
          <w:bCs/>
          <w:iCs/>
          <w:sz w:val="24"/>
          <w:szCs w:val="24"/>
          <w:lang w:val="uk-UA"/>
        </w:rPr>
        <w:lastRenderedPageBreak/>
        <w:t>Розробник</w:t>
      </w:r>
      <w:r>
        <w:rPr>
          <w:rFonts w:ascii="Times New Roman" w:hAnsi="Times New Roman"/>
          <w:b/>
          <w:bCs/>
          <w:iCs/>
          <w:sz w:val="24"/>
          <w:szCs w:val="24"/>
          <w:lang w:val="uk-UA"/>
        </w:rPr>
        <w:t>и</w:t>
      </w:r>
      <w:r w:rsidRPr="009A5FF8">
        <w:rPr>
          <w:rFonts w:ascii="Times New Roman" w:hAnsi="Times New Roman"/>
          <w:b/>
          <w:bCs/>
          <w:iCs/>
          <w:sz w:val="24"/>
          <w:szCs w:val="24"/>
          <w:lang w:val="uk-UA"/>
        </w:rPr>
        <w:t>:</w:t>
      </w:r>
    </w:p>
    <w:p w14:paraId="001C5470" w14:textId="77777777" w:rsidR="00EF45C9" w:rsidRDefault="00EF45C9" w:rsidP="009142C7">
      <w:pPr>
        <w:spacing w:before="120"/>
        <w:jc w:val="both"/>
        <w:rPr>
          <w:rFonts w:ascii="Times New Roman" w:hAnsi="Times New Roman"/>
          <w:b/>
          <w:sz w:val="24"/>
          <w:szCs w:val="24"/>
          <w:lang w:val="uk-UA"/>
        </w:rPr>
      </w:pPr>
      <w:r>
        <w:rPr>
          <w:rFonts w:ascii="Times New Roman" w:hAnsi="Times New Roman"/>
          <w:b/>
          <w:sz w:val="24"/>
          <w:szCs w:val="24"/>
          <w:lang w:val="uk-UA"/>
        </w:rPr>
        <w:t>Корольова Алла Валер</w:t>
      </w:r>
      <w:r w:rsidRPr="009142C7">
        <w:rPr>
          <w:rFonts w:ascii="Times New Roman" w:hAnsi="Times New Roman"/>
          <w:b/>
          <w:sz w:val="24"/>
          <w:szCs w:val="24"/>
        </w:rPr>
        <w:t>’</w:t>
      </w:r>
      <w:proofErr w:type="spellStart"/>
      <w:r>
        <w:rPr>
          <w:rFonts w:ascii="Times New Roman" w:hAnsi="Times New Roman"/>
          <w:b/>
          <w:sz w:val="24"/>
          <w:szCs w:val="24"/>
          <w:lang w:val="uk-UA"/>
        </w:rPr>
        <w:t>янівна</w:t>
      </w:r>
      <w:proofErr w:type="spellEnd"/>
      <w:r w:rsidRPr="009142C7">
        <w:rPr>
          <w:rFonts w:ascii="Times New Roman" w:hAnsi="Times New Roman"/>
          <w:sz w:val="24"/>
          <w:szCs w:val="24"/>
          <w:lang w:val="uk-UA"/>
        </w:rPr>
        <w:t>,</w:t>
      </w:r>
      <w:r>
        <w:rPr>
          <w:rFonts w:ascii="Times New Roman" w:hAnsi="Times New Roman"/>
          <w:sz w:val="24"/>
          <w:szCs w:val="24"/>
          <w:lang w:val="uk-UA"/>
        </w:rPr>
        <w:t xml:space="preserve"> доктор філологічних наук, професор, проректор з наукової роботи.</w:t>
      </w:r>
    </w:p>
    <w:p w14:paraId="01144134" w14:textId="35E0961A" w:rsidR="00EF45C9" w:rsidRDefault="00EF45C9" w:rsidP="00DB49F3">
      <w:pPr>
        <w:tabs>
          <w:tab w:val="left" w:pos="2552"/>
        </w:tabs>
        <w:spacing w:after="0" w:line="240" w:lineRule="auto"/>
        <w:jc w:val="both"/>
        <w:rPr>
          <w:rFonts w:ascii="Times New Roman" w:hAnsi="Times New Roman"/>
          <w:b/>
          <w:bCs/>
          <w:iCs/>
          <w:sz w:val="24"/>
          <w:szCs w:val="24"/>
          <w:lang w:val="uk-UA"/>
        </w:rPr>
      </w:pPr>
    </w:p>
    <w:p w14:paraId="03EB3D4A" w14:textId="77777777" w:rsidR="006A03EA" w:rsidRPr="009A5FF8" w:rsidRDefault="006A03EA" w:rsidP="00DB49F3">
      <w:pPr>
        <w:tabs>
          <w:tab w:val="left" w:pos="2552"/>
        </w:tabs>
        <w:spacing w:after="0" w:line="240" w:lineRule="auto"/>
        <w:jc w:val="both"/>
        <w:rPr>
          <w:rFonts w:ascii="Times New Roman" w:hAnsi="Times New Roman"/>
          <w:b/>
          <w:bCs/>
          <w:iCs/>
          <w:sz w:val="24"/>
          <w:szCs w:val="24"/>
          <w:lang w:val="uk-UA"/>
        </w:rPr>
      </w:pPr>
      <w:bookmarkStart w:id="2" w:name="_GoBack"/>
      <w:bookmarkEnd w:id="2"/>
    </w:p>
    <w:p w14:paraId="011617D9" w14:textId="77777777" w:rsidR="00EF45C9" w:rsidRPr="009A5FF8" w:rsidRDefault="00EF45C9" w:rsidP="00DB49F3">
      <w:pPr>
        <w:tabs>
          <w:tab w:val="left" w:pos="2552"/>
        </w:tabs>
        <w:spacing w:after="0" w:line="240" w:lineRule="auto"/>
        <w:jc w:val="both"/>
        <w:rPr>
          <w:rFonts w:ascii="Times New Roman" w:hAnsi="Times New Roman"/>
          <w:iCs/>
          <w:sz w:val="24"/>
          <w:szCs w:val="24"/>
          <w:lang w:val="uk-UA"/>
        </w:rPr>
      </w:pPr>
      <w:r w:rsidRPr="009A5FF8">
        <w:rPr>
          <w:rFonts w:ascii="Times New Roman" w:hAnsi="Times New Roman"/>
          <w:b/>
          <w:bCs/>
          <w:iCs/>
          <w:sz w:val="24"/>
          <w:szCs w:val="24"/>
          <w:lang w:val="uk-UA"/>
        </w:rPr>
        <w:t>Рецензенти:</w:t>
      </w:r>
    </w:p>
    <w:p w14:paraId="479D9CE6" w14:textId="77777777" w:rsidR="00EF45C9" w:rsidRPr="009A5FF8" w:rsidRDefault="00EF45C9" w:rsidP="00DB49F3">
      <w:pPr>
        <w:tabs>
          <w:tab w:val="left" w:pos="2552"/>
        </w:tabs>
        <w:spacing w:after="0" w:line="240" w:lineRule="auto"/>
        <w:jc w:val="both"/>
        <w:rPr>
          <w:rFonts w:ascii="Times New Roman" w:hAnsi="Times New Roman"/>
          <w:bCs/>
          <w:iCs/>
          <w:sz w:val="24"/>
          <w:szCs w:val="24"/>
          <w:lang w:val="uk-UA"/>
        </w:rPr>
      </w:pPr>
    </w:p>
    <w:p w14:paraId="04990A52" w14:textId="77777777" w:rsidR="00EF45C9" w:rsidRPr="001A6903" w:rsidRDefault="00EF45C9" w:rsidP="00961887">
      <w:pPr>
        <w:pStyle w:val="60"/>
        <w:shd w:val="clear" w:color="auto" w:fill="auto"/>
        <w:tabs>
          <w:tab w:val="left" w:leader="underscore" w:pos="3514"/>
        </w:tabs>
        <w:spacing w:line="240" w:lineRule="auto"/>
        <w:rPr>
          <w:rFonts w:ascii="Times New Roman" w:hAnsi="Times New Roman"/>
          <w:b w:val="0"/>
          <w:sz w:val="24"/>
          <w:szCs w:val="24"/>
          <w:lang w:val="uk-UA"/>
        </w:rPr>
      </w:pPr>
      <w:r w:rsidRPr="001A6903">
        <w:rPr>
          <w:rFonts w:ascii="Times New Roman" w:hAnsi="Times New Roman"/>
          <w:sz w:val="24"/>
          <w:szCs w:val="24"/>
          <w:lang w:val="uk-UA"/>
        </w:rPr>
        <w:t xml:space="preserve">Шутова Марія </w:t>
      </w:r>
      <w:r w:rsidRPr="006F49D9">
        <w:rPr>
          <w:rFonts w:ascii="Times New Roman" w:hAnsi="Times New Roman"/>
          <w:sz w:val="24"/>
          <w:szCs w:val="24"/>
          <w:lang w:val="uk-UA"/>
        </w:rPr>
        <w:t>Олександрівна</w:t>
      </w:r>
      <w:r w:rsidRPr="006F49D9">
        <w:rPr>
          <w:rFonts w:ascii="Times New Roman" w:hAnsi="Times New Roman"/>
          <w:b w:val="0"/>
          <w:sz w:val="24"/>
          <w:szCs w:val="24"/>
          <w:lang w:val="uk-UA"/>
        </w:rPr>
        <w:t>, доктор філологічних наук, доцент, завідувач кафедри германської і фіно-угорської філології.</w:t>
      </w:r>
    </w:p>
    <w:p w14:paraId="7E2DA016" w14:textId="77777777" w:rsidR="00EF45C9" w:rsidRPr="001A6903" w:rsidRDefault="00EF45C9" w:rsidP="00961887">
      <w:pPr>
        <w:pStyle w:val="60"/>
        <w:shd w:val="clear" w:color="auto" w:fill="auto"/>
        <w:tabs>
          <w:tab w:val="left" w:leader="underscore" w:pos="3514"/>
        </w:tabs>
        <w:spacing w:line="240" w:lineRule="auto"/>
        <w:rPr>
          <w:rFonts w:ascii="Times New Roman" w:hAnsi="Times New Roman"/>
          <w:b w:val="0"/>
          <w:sz w:val="24"/>
          <w:szCs w:val="24"/>
          <w:lang w:val="uk-UA"/>
        </w:rPr>
      </w:pPr>
    </w:p>
    <w:p w14:paraId="376363F4" w14:textId="77777777" w:rsidR="00EF45C9" w:rsidRPr="00F21137" w:rsidRDefault="00EF45C9" w:rsidP="00961887">
      <w:pPr>
        <w:jc w:val="both"/>
        <w:rPr>
          <w:rFonts w:ascii="Times New Roman" w:hAnsi="Times New Roman"/>
          <w:sz w:val="24"/>
          <w:szCs w:val="24"/>
          <w:lang w:val="uk-UA"/>
        </w:rPr>
      </w:pPr>
      <w:proofErr w:type="spellStart"/>
      <w:r w:rsidRPr="004E2068">
        <w:rPr>
          <w:rFonts w:ascii="Times New Roman" w:hAnsi="Times New Roman"/>
          <w:b/>
          <w:sz w:val="24"/>
          <w:szCs w:val="24"/>
          <w:lang w:val="uk-UA"/>
        </w:rPr>
        <w:t>Толчеєва</w:t>
      </w:r>
      <w:proofErr w:type="spellEnd"/>
      <w:r w:rsidRPr="004E2068">
        <w:rPr>
          <w:rFonts w:ascii="Times New Roman" w:hAnsi="Times New Roman"/>
          <w:b/>
          <w:sz w:val="24"/>
          <w:szCs w:val="24"/>
          <w:lang w:val="uk-UA"/>
        </w:rPr>
        <w:t xml:space="preserve"> Тетяна Станіславівна</w:t>
      </w:r>
      <w:r w:rsidRPr="006F49D9">
        <w:rPr>
          <w:rFonts w:ascii="Times New Roman" w:hAnsi="Times New Roman"/>
          <w:sz w:val="24"/>
          <w:szCs w:val="24"/>
          <w:lang w:val="uk-UA"/>
        </w:rPr>
        <w:t xml:space="preserve">, доктор філологічних наук, </w:t>
      </w:r>
      <w:r w:rsidRPr="00AC50DF">
        <w:rPr>
          <w:rFonts w:ascii="Times New Roman" w:hAnsi="Times New Roman"/>
          <w:sz w:val="24"/>
          <w:szCs w:val="24"/>
          <w:lang w:val="uk-UA"/>
        </w:rPr>
        <w:t xml:space="preserve">професор, завідувач кафедри </w:t>
      </w:r>
      <w:r w:rsidRPr="00F21137">
        <w:rPr>
          <w:rFonts w:ascii="Times New Roman" w:hAnsi="Times New Roman"/>
          <w:sz w:val="24"/>
          <w:szCs w:val="24"/>
          <w:lang w:val="uk-UA"/>
        </w:rPr>
        <w:t>загального мовознавства і германістики Українського державного університету імені Михайла Драгоманова.</w:t>
      </w:r>
    </w:p>
    <w:p w14:paraId="7AFE5A22" w14:textId="77777777" w:rsidR="00EF45C9" w:rsidRPr="00F21137" w:rsidRDefault="00EF45C9" w:rsidP="00961887">
      <w:pPr>
        <w:tabs>
          <w:tab w:val="left" w:pos="2552"/>
        </w:tabs>
        <w:spacing w:after="0" w:line="240" w:lineRule="auto"/>
        <w:jc w:val="both"/>
        <w:rPr>
          <w:rFonts w:ascii="Times New Roman" w:hAnsi="Times New Roman"/>
          <w:b/>
          <w:bCs/>
          <w:iCs/>
          <w:sz w:val="24"/>
          <w:szCs w:val="24"/>
          <w:lang w:val="uk-UA"/>
        </w:rPr>
      </w:pPr>
    </w:p>
    <w:p w14:paraId="3E86D421" w14:textId="77777777" w:rsidR="006A03EA" w:rsidRPr="006A03EA" w:rsidRDefault="006A03EA" w:rsidP="006A03EA">
      <w:pPr>
        <w:widowControl w:val="0"/>
        <w:autoSpaceDE w:val="0"/>
        <w:autoSpaceDN w:val="0"/>
        <w:spacing w:after="0" w:line="240" w:lineRule="auto"/>
        <w:rPr>
          <w:rFonts w:ascii="Times New Roman" w:eastAsia="Times New Roman" w:hAnsi="Times New Roman"/>
          <w:spacing w:val="1"/>
          <w:sz w:val="24"/>
          <w:szCs w:val="24"/>
          <w:lang w:val="uk-UA"/>
        </w:rPr>
      </w:pPr>
      <w:r w:rsidRPr="006A03EA">
        <w:rPr>
          <w:rFonts w:ascii="Times New Roman" w:eastAsia="Times New Roman" w:hAnsi="Times New Roman"/>
          <w:b/>
          <w:sz w:val="24"/>
          <w:szCs w:val="24"/>
          <w:lang w:val="uk-UA"/>
        </w:rPr>
        <w:t>Схвалено</w:t>
      </w:r>
      <w:r w:rsidRPr="006A03EA">
        <w:rPr>
          <w:rFonts w:ascii="Times New Roman" w:eastAsia="Times New Roman" w:hAnsi="Times New Roman"/>
          <w:b/>
          <w:spacing w:val="3"/>
          <w:sz w:val="24"/>
          <w:szCs w:val="24"/>
          <w:lang w:val="uk-UA"/>
        </w:rPr>
        <w:t xml:space="preserve"> </w:t>
      </w:r>
      <w:r w:rsidRPr="006A03EA">
        <w:rPr>
          <w:rFonts w:ascii="Times New Roman" w:eastAsia="Times New Roman" w:hAnsi="Times New Roman"/>
          <w:sz w:val="24"/>
          <w:szCs w:val="24"/>
          <w:lang w:val="uk-UA"/>
        </w:rPr>
        <w:t>на</w:t>
      </w:r>
      <w:r w:rsidRPr="006A03EA">
        <w:rPr>
          <w:rFonts w:ascii="Times New Roman" w:eastAsia="Times New Roman" w:hAnsi="Times New Roman"/>
          <w:spacing w:val="1"/>
          <w:sz w:val="24"/>
          <w:szCs w:val="24"/>
          <w:lang w:val="uk-UA"/>
        </w:rPr>
        <w:t xml:space="preserve"> </w:t>
      </w:r>
      <w:r w:rsidRPr="006A03EA">
        <w:rPr>
          <w:rFonts w:ascii="Times New Roman" w:eastAsia="Times New Roman" w:hAnsi="Times New Roman"/>
          <w:sz w:val="24"/>
          <w:szCs w:val="24"/>
          <w:lang w:val="uk-UA"/>
        </w:rPr>
        <w:t>засіданні</w:t>
      </w:r>
      <w:r w:rsidRPr="006A03EA">
        <w:rPr>
          <w:rFonts w:ascii="Times New Roman" w:eastAsia="Times New Roman" w:hAnsi="Times New Roman"/>
          <w:spacing w:val="-7"/>
          <w:sz w:val="24"/>
          <w:szCs w:val="24"/>
          <w:lang w:val="uk-UA"/>
        </w:rPr>
        <w:t xml:space="preserve"> </w:t>
      </w:r>
      <w:r w:rsidRPr="006A03EA">
        <w:rPr>
          <w:rFonts w:ascii="Times New Roman" w:eastAsia="Times New Roman" w:hAnsi="Times New Roman"/>
          <w:sz w:val="24"/>
          <w:szCs w:val="24"/>
          <w:lang w:val="uk-UA"/>
        </w:rPr>
        <w:t>кафедри</w:t>
      </w:r>
      <w:r w:rsidRPr="006A03EA">
        <w:rPr>
          <w:rFonts w:ascii="Times New Roman" w:eastAsia="Times New Roman" w:hAnsi="Times New Roman"/>
          <w:spacing w:val="3"/>
          <w:sz w:val="24"/>
          <w:szCs w:val="24"/>
          <w:lang w:val="uk-UA"/>
        </w:rPr>
        <w:t xml:space="preserve"> теорії і практики перекладу з </w:t>
      </w:r>
      <w:r w:rsidRPr="006A03EA">
        <w:rPr>
          <w:rFonts w:ascii="Times New Roman" w:eastAsia="Times New Roman" w:hAnsi="Times New Roman"/>
          <w:sz w:val="24"/>
          <w:szCs w:val="24"/>
          <w:lang w:val="uk-UA"/>
        </w:rPr>
        <w:t>англійської мови</w:t>
      </w:r>
      <w:r w:rsidRPr="006A03EA">
        <w:rPr>
          <w:rFonts w:ascii="Times New Roman" w:eastAsia="Times New Roman" w:hAnsi="Times New Roman"/>
          <w:spacing w:val="-3"/>
          <w:sz w:val="24"/>
          <w:szCs w:val="24"/>
          <w:lang w:val="uk-UA"/>
        </w:rPr>
        <w:t xml:space="preserve"> </w:t>
      </w:r>
      <w:r w:rsidRPr="006A03EA">
        <w:rPr>
          <w:rFonts w:ascii="Times New Roman" w:eastAsia="Times New Roman" w:hAnsi="Times New Roman"/>
          <w:sz w:val="24"/>
          <w:szCs w:val="24"/>
          <w:lang w:val="uk-UA"/>
        </w:rPr>
        <w:t>КНЛУ,</w:t>
      </w:r>
    </w:p>
    <w:p w14:paraId="5584D1B3" w14:textId="77777777" w:rsidR="006A03EA" w:rsidRPr="006A03EA" w:rsidRDefault="006A03EA" w:rsidP="006A03EA">
      <w:pPr>
        <w:widowControl w:val="0"/>
        <w:autoSpaceDE w:val="0"/>
        <w:autoSpaceDN w:val="0"/>
        <w:spacing w:after="0" w:line="240" w:lineRule="auto"/>
        <w:rPr>
          <w:rFonts w:ascii="Times New Roman" w:eastAsia="Times New Roman" w:hAnsi="Times New Roman"/>
          <w:sz w:val="24"/>
          <w:szCs w:val="24"/>
          <w:lang w:val="uk-UA"/>
        </w:rPr>
      </w:pPr>
      <w:r w:rsidRPr="006A03EA">
        <w:rPr>
          <w:rFonts w:ascii="Times New Roman" w:eastAsia="Times New Roman" w:hAnsi="Times New Roman"/>
          <w:sz w:val="24"/>
          <w:szCs w:val="24"/>
          <w:lang w:val="uk-UA"/>
        </w:rPr>
        <w:t>протокол №</w:t>
      </w:r>
      <w:r w:rsidRPr="006A03EA">
        <w:rPr>
          <w:rFonts w:ascii="Times New Roman" w:eastAsia="Times New Roman" w:hAnsi="Times New Roman"/>
          <w:spacing w:val="-4"/>
          <w:sz w:val="24"/>
          <w:szCs w:val="24"/>
          <w:lang w:val="uk-UA"/>
        </w:rPr>
        <w:t xml:space="preserve"> </w:t>
      </w:r>
      <w:r w:rsidRPr="006A03EA">
        <w:rPr>
          <w:rFonts w:ascii="Times New Roman" w:eastAsia="Times New Roman" w:hAnsi="Times New Roman"/>
          <w:sz w:val="24"/>
          <w:szCs w:val="24"/>
          <w:lang w:val="uk-UA"/>
        </w:rPr>
        <w:t>1</w:t>
      </w:r>
      <w:r w:rsidRPr="006A03EA">
        <w:rPr>
          <w:rFonts w:ascii="Times New Roman" w:eastAsia="Times New Roman" w:hAnsi="Times New Roman"/>
          <w:spacing w:val="-6"/>
          <w:sz w:val="24"/>
          <w:szCs w:val="24"/>
          <w:lang w:val="uk-UA"/>
        </w:rPr>
        <w:t xml:space="preserve"> </w:t>
      </w:r>
      <w:r w:rsidRPr="006A03EA">
        <w:rPr>
          <w:rFonts w:ascii="Times New Roman" w:eastAsia="Times New Roman" w:hAnsi="Times New Roman"/>
          <w:sz w:val="24"/>
          <w:szCs w:val="24"/>
          <w:lang w:val="uk-UA"/>
        </w:rPr>
        <w:t>від</w:t>
      </w:r>
      <w:r w:rsidRPr="006A03EA">
        <w:rPr>
          <w:rFonts w:ascii="Times New Roman" w:eastAsia="Times New Roman" w:hAnsi="Times New Roman"/>
          <w:spacing w:val="2"/>
          <w:sz w:val="24"/>
          <w:szCs w:val="24"/>
          <w:lang w:val="uk-UA"/>
        </w:rPr>
        <w:t xml:space="preserve"> </w:t>
      </w:r>
      <w:r w:rsidRPr="006A03EA">
        <w:rPr>
          <w:rFonts w:ascii="Times New Roman" w:eastAsia="Times New Roman" w:hAnsi="Times New Roman"/>
          <w:sz w:val="24"/>
          <w:szCs w:val="24"/>
          <w:lang w:val="uk-UA"/>
        </w:rPr>
        <w:t>«1»</w:t>
      </w:r>
      <w:r w:rsidRPr="006A03EA">
        <w:rPr>
          <w:rFonts w:ascii="Times New Roman" w:eastAsia="Times New Roman" w:hAnsi="Times New Roman"/>
          <w:spacing w:val="-5"/>
          <w:sz w:val="24"/>
          <w:szCs w:val="24"/>
          <w:lang w:val="uk-UA"/>
        </w:rPr>
        <w:t xml:space="preserve"> </w:t>
      </w:r>
      <w:r w:rsidRPr="006A03EA">
        <w:rPr>
          <w:rFonts w:ascii="Times New Roman" w:eastAsia="Times New Roman" w:hAnsi="Times New Roman"/>
          <w:sz w:val="24"/>
          <w:szCs w:val="24"/>
          <w:lang w:val="uk-UA"/>
        </w:rPr>
        <w:t>серпня</w:t>
      </w:r>
      <w:r w:rsidRPr="006A03EA">
        <w:rPr>
          <w:rFonts w:ascii="Times New Roman" w:eastAsia="Times New Roman" w:hAnsi="Times New Roman"/>
          <w:spacing w:val="-1"/>
          <w:sz w:val="24"/>
          <w:szCs w:val="24"/>
          <w:lang w:val="uk-UA"/>
        </w:rPr>
        <w:t xml:space="preserve"> </w:t>
      </w:r>
      <w:r w:rsidRPr="006A03EA">
        <w:rPr>
          <w:rFonts w:ascii="Times New Roman" w:eastAsia="Times New Roman" w:hAnsi="Times New Roman"/>
          <w:sz w:val="24"/>
          <w:szCs w:val="24"/>
          <w:lang w:val="uk-UA"/>
        </w:rPr>
        <w:t>2024 р.</w:t>
      </w:r>
    </w:p>
    <w:p w14:paraId="636DA674" w14:textId="77777777" w:rsidR="006A03EA" w:rsidRPr="006A03EA" w:rsidRDefault="006A03EA" w:rsidP="006A03EA">
      <w:pPr>
        <w:widowControl w:val="0"/>
        <w:autoSpaceDE w:val="0"/>
        <w:autoSpaceDN w:val="0"/>
        <w:spacing w:after="0" w:line="240" w:lineRule="auto"/>
        <w:rPr>
          <w:rFonts w:ascii="Times New Roman" w:eastAsia="Times New Roman" w:hAnsi="Times New Roman"/>
          <w:sz w:val="24"/>
          <w:szCs w:val="24"/>
          <w:lang w:val="uk-UA"/>
        </w:rPr>
      </w:pPr>
    </w:p>
    <w:p w14:paraId="00979599" w14:textId="77777777" w:rsidR="006A03EA" w:rsidRPr="006A03EA" w:rsidRDefault="006A03EA" w:rsidP="006A03EA">
      <w:pPr>
        <w:widowControl w:val="0"/>
        <w:autoSpaceDE w:val="0"/>
        <w:autoSpaceDN w:val="0"/>
        <w:spacing w:after="0" w:line="240" w:lineRule="auto"/>
        <w:rPr>
          <w:rFonts w:ascii="Times New Roman" w:eastAsia="Times New Roman" w:hAnsi="Times New Roman"/>
          <w:sz w:val="24"/>
          <w:szCs w:val="24"/>
          <w:lang w:val="uk-UA"/>
        </w:rPr>
      </w:pPr>
      <w:r w:rsidRPr="006A03EA">
        <w:rPr>
          <w:rFonts w:ascii="Times New Roman" w:eastAsia="Times New Roman" w:hAnsi="Times New Roman"/>
          <w:noProof/>
          <w:sz w:val="24"/>
          <w:szCs w:val="24"/>
          <w:lang w:val="uk-UA"/>
        </w:rPr>
        <w:drawing>
          <wp:anchor distT="0" distB="0" distL="114300" distR="114300" simplePos="0" relativeHeight="251672576" behindDoc="0" locked="0" layoutInCell="1" allowOverlap="1" wp14:anchorId="3A04A065" wp14:editId="5E8A2406">
            <wp:simplePos x="0" y="0"/>
            <wp:positionH relativeFrom="column">
              <wp:posOffset>2123440</wp:posOffset>
            </wp:positionH>
            <wp:positionV relativeFrom="paragraph">
              <wp:posOffset>131445</wp:posOffset>
            </wp:positionV>
            <wp:extent cx="1470660" cy="629920"/>
            <wp:effectExtent l="0" t="0" r="0" b="0"/>
            <wp:wrapNone/>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0660" cy="629920"/>
                    </a:xfrm>
                    <a:prstGeom prst="rect">
                      <a:avLst/>
                    </a:prstGeom>
                    <a:noFill/>
                  </pic:spPr>
                </pic:pic>
              </a:graphicData>
            </a:graphic>
            <wp14:sizeRelH relativeFrom="page">
              <wp14:pctWidth>0</wp14:pctWidth>
            </wp14:sizeRelH>
            <wp14:sizeRelV relativeFrom="page">
              <wp14:pctHeight>0</wp14:pctHeight>
            </wp14:sizeRelV>
          </wp:anchor>
        </w:drawing>
      </w:r>
    </w:p>
    <w:p w14:paraId="5252BFCF" w14:textId="77777777" w:rsidR="006A03EA" w:rsidRPr="006A03EA" w:rsidRDefault="006A03EA" w:rsidP="006A03EA">
      <w:pPr>
        <w:widowControl w:val="0"/>
        <w:autoSpaceDE w:val="0"/>
        <w:autoSpaceDN w:val="0"/>
        <w:spacing w:after="0" w:line="240" w:lineRule="auto"/>
        <w:rPr>
          <w:rFonts w:ascii="Times New Roman" w:eastAsia="Times New Roman" w:hAnsi="Times New Roman"/>
          <w:sz w:val="24"/>
          <w:szCs w:val="24"/>
          <w:lang w:val="uk-UA"/>
        </w:rPr>
      </w:pPr>
    </w:p>
    <w:p w14:paraId="4B954F00" w14:textId="77777777" w:rsidR="006A03EA" w:rsidRPr="006A03EA" w:rsidRDefault="006A03EA" w:rsidP="006A03EA">
      <w:pPr>
        <w:widowControl w:val="0"/>
        <w:autoSpaceDE w:val="0"/>
        <w:autoSpaceDN w:val="0"/>
        <w:spacing w:after="0" w:line="240" w:lineRule="auto"/>
        <w:rPr>
          <w:rFonts w:ascii="Times New Roman" w:eastAsia="Times New Roman" w:hAnsi="Times New Roman"/>
          <w:sz w:val="24"/>
          <w:szCs w:val="24"/>
        </w:rPr>
      </w:pPr>
      <w:r w:rsidRPr="006A03EA">
        <w:rPr>
          <w:rFonts w:ascii="Times New Roman" w:eastAsia="Times New Roman" w:hAnsi="Times New Roman"/>
          <w:sz w:val="24"/>
          <w:szCs w:val="24"/>
          <w:lang w:val="uk-UA"/>
        </w:rPr>
        <w:t xml:space="preserve">Завідувач кафедри </w:t>
      </w:r>
      <w:r w:rsidRPr="006A03EA">
        <w:rPr>
          <w:rFonts w:ascii="Times New Roman" w:eastAsia="Times New Roman" w:hAnsi="Times New Roman"/>
          <w:sz w:val="24"/>
          <w:szCs w:val="24"/>
          <w:lang w:val="uk-UA"/>
        </w:rPr>
        <w:tab/>
      </w:r>
      <w:r w:rsidRPr="006A03EA">
        <w:rPr>
          <w:rFonts w:ascii="Times New Roman" w:eastAsia="Times New Roman" w:hAnsi="Times New Roman"/>
          <w:sz w:val="24"/>
          <w:szCs w:val="24"/>
          <w:lang w:val="uk-UA"/>
        </w:rPr>
        <w:tab/>
      </w:r>
      <w:r w:rsidRPr="006A03EA">
        <w:rPr>
          <w:rFonts w:ascii="Times New Roman" w:eastAsia="Times New Roman" w:hAnsi="Times New Roman"/>
          <w:sz w:val="24"/>
          <w:szCs w:val="24"/>
          <w:lang w:val="uk-UA"/>
        </w:rPr>
        <w:tab/>
      </w:r>
      <w:r w:rsidRPr="006A03EA">
        <w:rPr>
          <w:rFonts w:ascii="Times New Roman" w:eastAsia="Times New Roman" w:hAnsi="Times New Roman"/>
          <w:sz w:val="24"/>
          <w:szCs w:val="24"/>
          <w:lang w:val="uk-UA"/>
        </w:rPr>
        <w:tab/>
      </w:r>
      <w:r w:rsidRPr="006A03EA">
        <w:rPr>
          <w:rFonts w:ascii="Times New Roman" w:eastAsia="Times New Roman" w:hAnsi="Times New Roman"/>
          <w:sz w:val="24"/>
          <w:szCs w:val="24"/>
          <w:lang w:val="uk-UA"/>
        </w:rPr>
        <w:tab/>
      </w:r>
      <w:r w:rsidRPr="006A03EA">
        <w:rPr>
          <w:rFonts w:ascii="Times New Roman" w:eastAsia="Times New Roman" w:hAnsi="Times New Roman"/>
          <w:sz w:val="24"/>
          <w:szCs w:val="24"/>
          <w:lang w:val="uk-UA"/>
        </w:rPr>
        <w:tab/>
        <w:t>Христина МЕЛЬКО</w:t>
      </w:r>
    </w:p>
    <w:p w14:paraId="2727AEAA" w14:textId="77777777" w:rsidR="006A03EA" w:rsidRPr="00F21137" w:rsidRDefault="006A03EA" w:rsidP="00961887">
      <w:pPr>
        <w:tabs>
          <w:tab w:val="left" w:pos="2552"/>
        </w:tabs>
        <w:spacing w:after="0" w:line="240" w:lineRule="auto"/>
        <w:jc w:val="both"/>
        <w:rPr>
          <w:rFonts w:ascii="Times New Roman" w:hAnsi="Times New Roman"/>
          <w:i/>
          <w:sz w:val="24"/>
          <w:szCs w:val="24"/>
          <w:lang w:val="uk-UA"/>
        </w:rPr>
      </w:pPr>
    </w:p>
    <w:p w14:paraId="5F78E297" w14:textId="77777777" w:rsidR="00EF45C9" w:rsidRPr="00F21137" w:rsidRDefault="00EF45C9" w:rsidP="00961887">
      <w:pPr>
        <w:tabs>
          <w:tab w:val="left" w:pos="2552"/>
        </w:tabs>
        <w:spacing w:after="0" w:line="240" w:lineRule="auto"/>
        <w:jc w:val="both"/>
        <w:rPr>
          <w:rFonts w:ascii="Times New Roman" w:hAnsi="Times New Roman"/>
          <w:i/>
          <w:sz w:val="24"/>
          <w:szCs w:val="24"/>
          <w:lang w:val="uk-UA"/>
        </w:rPr>
      </w:pPr>
    </w:p>
    <w:p w14:paraId="69499EC3" w14:textId="77777777" w:rsidR="006A03EA" w:rsidRDefault="006A03EA" w:rsidP="006A03EA">
      <w:pPr>
        <w:tabs>
          <w:tab w:val="left" w:pos="2552"/>
        </w:tabs>
        <w:spacing w:after="0" w:line="240" w:lineRule="auto"/>
        <w:jc w:val="both"/>
        <w:rPr>
          <w:rFonts w:ascii="Times New Roman" w:eastAsia="Times New Roman" w:hAnsi="Times New Roman"/>
          <w:b/>
          <w:bCs/>
          <w:iCs/>
          <w:sz w:val="24"/>
          <w:szCs w:val="24"/>
          <w:lang w:val="uk-UA" w:eastAsia="ru-RU"/>
        </w:rPr>
      </w:pPr>
    </w:p>
    <w:p w14:paraId="2ED2F3A2" w14:textId="2883F48D" w:rsidR="006A03EA" w:rsidRPr="006A03EA" w:rsidRDefault="006A03EA" w:rsidP="006A03EA">
      <w:pPr>
        <w:tabs>
          <w:tab w:val="left" w:pos="2552"/>
        </w:tabs>
        <w:spacing w:after="0" w:line="240" w:lineRule="auto"/>
        <w:jc w:val="both"/>
        <w:rPr>
          <w:rFonts w:ascii="Times New Roman" w:eastAsia="Times New Roman" w:hAnsi="Times New Roman"/>
          <w:iCs/>
          <w:sz w:val="24"/>
          <w:szCs w:val="24"/>
          <w:lang w:val="uk-UA" w:eastAsia="ru-RU"/>
        </w:rPr>
      </w:pPr>
      <w:r w:rsidRPr="006A03EA">
        <w:rPr>
          <w:rFonts w:ascii="Times New Roman" w:eastAsia="Times New Roman" w:hAnsi="Times New Roman"/>
          <w:b/>
          <w:bCs/>
          <w:iCs/>
          <w:sz w:val="24"/>
          <w:szCs w:val="24"/>
          <w:lang w:val="uk-UA" w:eastAsia="ru-RU"/>
        </w:rPr>
        <w:t>Схвалено</w:t>
      </w:r>
      <w:r w:rsidRPr="006A03EA">
        <w:rPr>
          <w:rFonts w:ascii="Times New Roman" w:eastAsia="Times New Roman" w:hAnsi="Times New Roman"/>
          <w:iCs/>
          <w:sz w:val="24"/>
          <w:szCs w:val="24"/>
          <w:lang w:val="uk-UA" w:eastAsia="ru-RU"/>
        </w:rPr>
        <w:t xml:space="preserve"> на засіданні вченої ради університету, </w:t>
      </w:r>
    </w:p>
    <w:p w14:paraId="6DD956E7" w14:textId="77777777" w:rsidR="006A03EA" w:rsidRPr="006A03EA" w:rsidRDefault="006A03EA" w:rsidP="006A03EA">
      <w:pPr>
        <w:tabs>
          <w:tab w:val="left" w:pos="2552"/>
        </w:tabs>
        <w:spacing w:after="0" w:line="240" w:lineRule="auto"/>
        <w:jc w:val="both"/>
        <w:rPr>
          <w:rFonts w:ascii="Times New Roman" w:eastAsia="Times New Roman" w:hAnsi="Times New Roman"/>
          <w:iCs/>
          <w:sz w:val="24"/>
          <w:szCs w:val="24"/>
          <w:lang w:val="uk-UA" w:eastAsia="ru-RU"/>
        </w:rPr>
      </w:pPr>
      <w:r w:rsidRPr="006A03EA">
        <w:rPr>
          <w:rFonts w:ascii="Times New Roman" w:eastAsia="Times New Roman" w:hAnsi="Times New Roman"/>
          <w:noProof/>
          <w:sz w:val="24"/>
          <w:szCs w:val="24"/>
          <w:lang w:eastAsia="ru-RU"/>
        </w:rPr>
        <w:drawing>
          <wp:anchor distT="0" distB="0" distL="114300" distR="114300" simplePos="0" relativeHeight="251670528" behindDoc="0" locked="0" layoutInCell="1" allowOverlap="1" wp14:anchorId="2CE95874" wp14:editId="0EF3255F">
            <wp:simplePos x="0" y="0"/>
            <wp:positionH relativeFrom="column">
              <wp:posOffset>915670</wp:posOffset>
            </wp:positionH>
            <wp:positionV relativeFrom="paragraph">
              <wp:posOffset>140335</wp:posOffset>
            </wp:positionV>
            <wp:extent cx="4364355" cy="1790700"/>
            <wp:effectExtent l="0" t="0" r="0" b="0"/>
            <wp:wrapNone/>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64355" cy="1790700"/>
                    </a:xfrm>
                    <a:prstGeom prst="rect">
                      <a:avLst/>
                    </a:prstGeom>
                    <a:noFill/>
                  </pic:spPr>
                </pic:pic>
              </a:graphicData>
            </a:graphic>
            <wp14:sizeRelH relativeFrom="page">
              <wp14:pctWidth>0</wp14:pctWidth>
            </wp14:sizeRelH>
            <wp14:sizeRelV relativeFrom="page">
              <wp14:pctHeight>0</wp14:pctHeight>
            </wp14:sizeRelV>
          </wp:anchor>
        </w:drawing>
      </w:r>
      <w:r w:rsidRPr="006A03EA">
        <w:rPr>
          <w:rFonts w:ascii="Times New Roman" w:eastAsia="Times New Roman" w:hAnsi="Times New Roman"/>
          <w:iCs/>
          <w:sz w:val="24"/>
          <w:szCs w:val="24"/>
          <w:lang w:val="uk-UA" w:eastAsia="ru-RU"/>
        </w:rPr>
        <w:t>протокол № 2 від «26»  серпня 2024 р.</w:t>
      </w:r>
    </w:p>
    <w:p w14:paraId="45E7DFF1" w14:textId="77777777" w:rsidR="006A03EA" w:rsidRPr="006A03EA" w:rsidRDefault="006A03EA" w:rsidP="006A03EA">
      <w:pPr>
        <w:tabs>
          <w:tab w:val="left" w:pos="2552"/>
        </w:tabs>
        <w:spacing w:after="0" w:line="240" w:lineRule="auto"/>
        <w:jc w:val="both"/>
        <w:rPr>
          <w:rFonts w:ascii="Times New Roman" w:eastAsia="Times New Roman" w:hAnsi="Times New Roman"/>
          <w:iCs/>
          <w:sz w:val="24"/>
          <w:szCs w:val="24"/>
          <w:lang w:val="uk-UA" w:eastAsia="ru-RU"/>
        </w:rPr>
      </w:pPr>
    </w:p>
    <w:p w14:paraId="6B86FC7C" w14:textId="77777777" w:rsidR="006A03EA" w:rsidRPr="006A03EA" w:rsidRDefault="006A03EA" w:rsidP="006A03EA">
      <w:pPr>
        <w:tabs>
          <w:tab w:val="left" w:pos="2552"/>
        </w:tabs>
        <w:spacing w:after="0" w:line="240" w:lineRule="auto"/>
        <w:jc w:val="both"/>
        <w:rPr>
          <w:rFonts w:ascii="Times New Roman" w:eastAsia="Times New Roman" w:hAnsi="Times New Roman"/>
          <w:iCs/>
          <w:sz w:val="24"/>
          <w:szCs w:val="24"/>
          <w:lang w:val="uk-UA" w:eastAsia="ru-RU"/>
        </w:rPr>
      </w:pPr>
    </w:p>
    <w:p w14:paraId="34911C61" w14:textId="77777777" w:rsidR="006A03EA" w:rsidRPr="006A03EA" w:rsidRDefault="006A03EA" w:rsidP="006A03EA">
      <w:pPr>
        <w:tabs>
          <w:tab w:val="left" w:pos="2552"/>
        </w:tabs>
        <w:spacing w:after="0" w:line="240" w:lineRule="auto"/>
        <w:jc w:val="both"/>
        <w:rPr>
          <w:rFonts w:ascii="Times New Roman" w:eastAsia="Times New Roman" w:hAnsi="Times New Roman"/>
          <w:iCs/>
          <w:sz w:val="24"/>
          <w:szCs w:val="24"/>
          <w:lang w:val="uk-UA" w:eastAsia="ru-RU"/>
        </w:rPr>
      </w:pPr>
    </w:p>
    <w:p w14:paraId="3DFA8E7A" w14:textId="77777777" w:rsidR="006A03EA" w:rsidRPr="006A03EA" w:rsidRDefault="006A03EA" w:rsidP="006A03EA">
      <w:pPr>
        <w:tabs>
          <w:tab w:val="left" w:pos="2552"/>
        </w:tabs>
        <w:spacing w:after="0" w:line="240" w:lineRule="auto"/>
        <w:jc w:val="both"/>
        <w:rPr>
          <w:rFonts w:ascii="Times New Roman" w:eastAsia="Times New Roman" w:hAnsi="Times New Roman"/>
          <w:iCs/>
          <w:sz w:val="24"/>
          <w:szCs w:val="24"/>
          <w:lang w:val="uk-UA" w:eastAsia="ru-RU"/>
        </w:rPr>
      </w:pPr>
    </w:p>
    <w:p w14:paraId="1EE798E0" w14:textId="77777777" w:rsidR="006A03EA" w:rsidRDefault="006A03EA" w:rsidP="006A03EA">
      <w:pPr>
        <w:tabs>
          <w:tab w:val="left" w:pos="2552"/>
        </w:tabs>
        <w:spacing w:after="0" w:line="240" w:lineRule="auto"/>
        <w:jc w:val="both"/>
        <w:rPr>
          <w:rFonts w:ascii="Times New Roman" w:eastAsia="Times New Roman" w:hAnsi="Times New Roman"/>
          <w:iCs/>
          <w:sz w:val="24"/>
          <w:szCs w:val="24"/>
          <w:u w:val="single"/>
          <w:lang w:val="uk-UA" w:eastAsia="ru-RU"/>
        </w:rPr>
      </w:pPr>
      <w:r w:rsidRPr="006A03EA">
        <w:rPr>
          <w:rFonts w:ascii="Times New Roman" w:eastAsia="Times New Roman" w:hAnsi="Times New Roman"/>
          <w:iCs/>
          <w:sz w:val="24"/>
          <w:szCs w:val="24"/>
          <w:lang w:val="uk-UA" w:eastAsia="ru-RU"/>
        </w:rPr>
        <w:t xml:space="preserve">Голова вченої ради     _____________ </w:t>
      </w:r>
      <w:r w:rsidRPr="006A03EA">
        <w:rPr>
          <w:rFonts w:ascii="Times New Roman" w:eastAsia="Times New Roman" w:hAnsi="Times New Roman"/>
          <w:iCs/>
          <w:sz w:val="24"/>
          <w:szCs w:val="24"/>
          <w:lang w:val="uk-UA" w:eastAsia="ru-RU"/>
        </w:rPr>
        <w:tab/>
      </w:r>
      <w:r w:rsidRPr="006A03EA">
        <w:rPr>
          <w:rFonts w:ascii="Times New Roman" w:eastAsia="Times New Roman" w:hAnsi="Times New Roman"/>
          <w:iCs/>
          <w:sz w:val="24"/>
          <w:szCs w:val="24"/>
          <w:lang w:val="uk-UA" w:eastAsia="ru-RU"/>
        </w:rPr>
        <w:tab/>
      </w:r>
      <w:r w:rsidRPr="006A03EA">
        <w:rPr>
          <w:rFonts w:ascii="Times New Roman" w:eastAsia="Times New Roman" w:hAnsi="Times New Roman"/>
          <w:iCs/>
          <w:sz w:val="24"/>
          <w:szCs w:val="24"/>
          <w:lang w:val="uk-UA" w:eastAsia="ru-RU"/>
        </w:rPr>
        <w:tab/>
        <w:t xml:space="preserve">   Роман ВАСЬКО</w:t>
      </w:r>
    </w:p>
    <w:p w14:paraId="7E17BA08" w14:textId="485C7B00" w:rsidR="00EF45C9" w:rsidRPr="00D54B65" w:rsidRDefault="006A03EA" w:rsidP="006A03EA">
      <w:pPr>
        <w:tabs>
          <w:tab w:val="left" w:pos="2552"/>
        </w:tabs>
        <w:spacing w:after="0" w:line="240" w:lineRule="auto"/>
        <w:jc w:val="both"/>
        <w:rPr>
          <w:rFonts w:ascii="Times New Roman" w:hAnsi="Times New Roman"/>
          <w:iCs/>
          <w:sz w:val="24"/>
          <w:szCs w:val="24"/>
          <w:lang w:val="uk-UA"/>
        </w:rPr>
      </w:pPr>
      <w:r w:rsidRPr="006A03EA">
        <w:rPr>
          <w:rFonts w:ascii="Times New Roman" w:eastAsia="Times New Roman" w:hAnsi="Times New Roman"/>
          <w:sz w:val="24"/>
          <w:szCs w:val="24"/>
          <w:lang w:val="uk-UA" w:eastAsia="ru-RU"/>
        </w:rPr>
        <w:br/>
      </w:r>
    </w:p>
    <w:p w14:paraId="6F48CAA7" w14:textId="77777777" w:rsidR="00EF45C9" w:rsidRPr="009A5FF8" w:rsidRDefault="00EF45C9" w:rsidP="00DB49F3">
      <w:pPr>
        <w:tabs>
          <w:tab w:val="left" w:pos="2552"/>
        </w:tabs>
        <w:spacing w:after="0" w:line="240" w:lineRule="auto"/>
        <w:jc w:val="both"/>
        <w:rPr>
          <w:rFonts w:ascii="Times New Roman" w:hAnsi="Times New Roman"/>
          <w:i/>
          <w:lang w:val="uk-UA"/>
        </w:rPr>
      </w:pPr>
    </w:p>
    <w:p w14:paraId="56934B59" w14:textId="77777777" w:rsidR="00EF45C9" w:rsidRPr="009A5FF8" w:rsidRDefault="00EF45C9" w:rsidP="00DB49F3">
      <w:pPr>
        <w:tabs>
          <w:tab w:val="left" w:pos="2552"/>
        </w:tabs>
        <w:spacing w:after="0" w:line="240" w:lineRule="auto"/>
        <w:jc w:val="both"/>
        <w:rPr>
          <w:rFonts w:ascii="Times New Roman" w:hAnsi="Times New Roman"/>
          <w:i/>
          <w:lang w:val="uk-UA"/>
        </w:rPr>
      </w:pPr>
    </w:p>
    <w:p w14:paraId="6BBE77B6" w14:textId="77777777" w:rsidR="00EF45C9" w:rsidRPr="009A5FF8" w:rsidRDefault="00EF45C9" w:rsidP="00DB49F3">
      <w:pPr>
        <w:tabs>
          <w:tab w:val="left" w:pos="2552"/>
        </w:tabs>
        <w:spacing w:after="0" w:line="240" w:lineRule="auto"/>
        <w:jc w:val="both"/>
        <w:rPr>
          <w:rFonts w:ascii="Times New Roman" w:hAnsi="Times New Roman"/>
          <w:i/>
          <w:lang w:val="uk-UA"/>
        </w:rPr>
      </w:pPr>
    </w:p>
    <w:p w14:paraId="05036DEB" w14:textId="77777777" w:rsidR="00EF45C9" w:rsidRPr="009A5FF8" w:rsidRDefault="00EF45C9" w:rsidP="00DB49F3">
      <w:pPr>
        <w:tabs>
          <w:tab w:val="left" w:pos="2552"/>
        </w:tabs>
        <w:spacing w:after="0" w:line="240" w:lineRule="auto"/>
        <w:jc w:val="both"/>
        <w:rPr>
          <w:rFonts w:ascii="Times New Roman" w:hAnsi="Times New Roman"/>
          <w:i/>
          <w:lang w:val="uk-UA"/>
        </w:rPr>
      </w:pPr>
    </w:p>
    <w:p w14:paraId="6F9C79F4" w14:textId="77777777" w:rsidR="00EF45C9" w:rsidRPr="008B47AE" w:rsidRDefault="00EF45C9" w:rsidP="00E457D6">
      <w:pPr>
        <w:tabs>
          <w:tab w:val="left" w:pos="2552"/>
        </w:tabs>
        <w:spacing w:after="0" w:line="240" w:lineRule="auto"/>
        <w:jc w:val="both"/>
        <w:rPr>
          <w:rFonts w:ascii="Times New Roman" w:hAnsi="Times New Roman"/>
          <w:b/>
          <w:sz w:val="24"/>
          <w:szCs w:val="24"/>
          <w:lang w:val="uk-UA"/>
        </w:rPr>
      </w:pPr>
      <w:r w:rsidRPr="009A5FF8">
        <w:rPr>
          <w:lang w:val="uk-UA"/>
        </w:rPr>
        <w:br w:type="page"/>
      </w:r>
      <w:r w:rsidRPr="00B802AF">
        <w:rPr>
          <w:rFonts w:ascii="Times New Roman" w:hAnsi="Times New Roman"/>
          <w:b/>
          <w:sz w:val="24"/>
          <w:szCs w:val="24"/>
          <w:lang w:val="uk-UA"/>
        </w:rPr>
        <w:lastRenderedPageBreak/>
        <w:t>1</w:t>
      </w:r>
      <w:r w:rsidRPr="008B47AE">
        <w:rPr>
          <w:rFonts w:ascii="Times New Roman" w:hAnsi="Times New Roman"/>
          <w:sz w:val="24"/>
          <w:szCs w:val="24"/>
          <w:lang w:val="uk-UA"/>
        </w:rPr>
        <w:t xml:space="preserve">. </w:t>
      </w:r>
      <w:r w:rsidRPr="008B47AE">
        <w:rPr>
          <w:rFonts w:ascii="Times New Roman" w:hAnsi="Times New Roman"/>
          <w:b/>
          <w:sz w:val="24"/>
          <w:szCs w:val="24"/>
          <w:lang w:val="uk-UA"/>
        </w:rPr>
        <w:t>Мета вивчення дисципліни</w:t>
      </w:r>
      <w:r>
        <w:rPr>
          <w:rFonts w:ascii="Times New Roman" w:hAnsi="Times New Roman"/>
          <w:b/>
          <w:sz w:val="24"/>
          <w:szCs w:val="24"/>
          <w:lang w:val="uk-UA"/>
        </w:rPr>
        <w:t xml:space="preserve"> / модуля</w:t>
      </w:r>
      <w:r w:rsidRPr="009C2396">
        <w:rPr>
          <w:rFonts w:ascii="Times New Roman" w:hAnsi="Times New Roman"/>
          <w:sz w:val="24"/>
          <w:szCs w:val="24"/>
          <w:lang w:val="uk-UA"/>
        </w:rPr>
        <w:t>:</w:t>
      </w:r>
    </w:p>
    <w:p w14:paraId="60FF7E93" w14:textId="77777777" w:rsidR="00EF45C9" w:rsidRPr="008B47AE" w:rsidRDefault="00EF45C9" w:rsidP="00B802AF">
      <w:pPr>
        <w:tabs>
          <w:tab w:val="left" w:pos="900"/>
        </w:tabs>
        <w:spacing w:after="0" w:line="240" w:lineRule="auto"/>
        <w:ind w:firstLine="720"/>
        <w:jc w:val="both"/>
        <w:rPr>
          <w:rFonts w:ascii="Times New Roman" w:hAnsi="Times New Roman"/>
          <w:sz w:val="24"/>
          <w:szCs w:val="24"/>
          <w:lang w:val="uk-UA"/>
        </w:rPr>
      </w:pPr>
      <w:r w:rsidRPr="008B47AE">
        <w:rPr>
          <w:rFonts w:ascii="Times New Roman" w:hAnsi="Times New Roman"/>
          <w:sz w:val="24"/>
          <w:szCs w:val="24"/>
          <w:lang w:val="uk-UA"/>
        </w:rPr>
        <w:t>Сформувати у дослідника-філолога</w:t>
      </w:r>
      <w:r>
        <w:rPr>
          <w:rFonts w:ascii="Times New Roman" w:hAnsi="Times New Roman"/>
          <w:sz w:val="24"/>
          <w:szCs w:val="24"/>
          <w:lang w:val="uk-UA"/>
        </w:rPr>
        <w:t xml:space="preserve"> – здобувача ступеня доктора філософії</w:t>
      </w:r>
      <w:r w:rsidRPr="008B47AE">
        <w:rPr>
          <w:rFonts w:ascii="Times New Roman" w:hAnsi="Times New Roman"/>
          <w:sz w:val="24"/>
          <w:szCs w:val="24"/>
          <w:lang w:val="uk-UA"/>
        </w:rPr>
        <w:t xml:space="preserve"> компетентності у галузі </w:t>
      </w:r>
      <w:proofErr w:type="spellStart"/>
      <w:r w:rsidRPr="008B47AE">
        <w:rPr>
          <w:rFonts w:ascii="Times New Roman" w:hAnsi="Times New Roman"/>
          <w:sz w:val="24"/>
          <w:szCs w:val="24"/>
          <w:lang w:val="uk-UA"/>
        </w:rPr>
        <w:t>європеїстики</w:t>
      </w:r>
      <w:proofErr w:type="spellEnd"/>
      <w:r w:rsidRPr="008B47AE">
        <w:rPr>
          <w:rFonts w:ascii="Times New Roman" w:hAnsi="Times New Roman"/>
          <w:sz w:val="24"/>
          <w:szCs w:val="24"/>
          <w:lang w:val="uk-UA"/>
        </w:rPr>
        <w:t xml:space="preserve"> </w:t>
      </w:r>
      <w:r>
        <w:rPr>
          <w:rFonts w:ascii="Times New Roman" w:hAnsi="Times New Roman"/>
          <w:sz w:val="24"/>
          <w:szCs w:val="24"/>
          <w:lang w:val="uk-UA"/>
        </w:rPr>
        <w:t>–</w:t>
      </w:r>
      <w:r w:rsidRPr="008B47AE">
        <w:rPr>
          <w:rFonts w:ascii="Times New Roman" w:hAnsi="Times New Roman"/>
          <w:sz w:val="24"/>
          <w:szCs w:val="24"/>
          <w:lang w:val="uk-UA"/>
        </w:rPr>
        <w:t xml:space="preserve"> науки, яка зосереджена на вивченні євроінтеграційних процесів</w:t>
      </w:r>
      <w:r>
        <w:rPr>
          <w:rFonts w:ascii="Times New Roman" w:hAnsi="Times New Roman"/>
          <w:sz w:val="24"/>
          <w:szCs w:val="24"/>
          <w:lang w:val="uk-UA"/>
        </w:rPr>
        <w:t>,</w:t>
      </w:r>
      <w:r w:rsidRPr="008B47AE">
        <w:rPr>
          <w:rFonts w:ascii="Times New Roman" w:hAnsi="Times New Roman"/>
          <w:sz w:val="24"/>
          <w:szCs w:val="24"/>
          <w:lang w:val="uk-UA"/>
        </w:rPr>
        <w:t xml:space="preserve"> для </w:t>
      </w:r>
      <w:r>
        <w:rPr>
          <w:rFonts w:ascii="Times New Roman" w:hAnsi="Times New Roman"/>
          <w:sz w:val="24"/>
          <w:szCs w:val="24"/>
          <w:lang w:val="uk-UA"/>
        </w:rPr>
        <w:t xml:space="preserve">безперешкодної </w:t>
      </w:r>
      <w:r w:rsidRPr="008B47AE">
        <w:rPr>
          <w:rFonts w:ascii="Times New Roman" w:hAnsi="Times New Roman"/>
          <w:sz w:val="24"/>
          <w:szCs w:val="24"/>
          <w:lang w:val="uk-UA"/>
        </w:rPr>
        <w:t xml:space="preserve">його інтеграції </w:t>
      </w:r>
      <w:r>
        <w:rPr>
          <w:rFonts w:ascii="Times New Roman" w:hAnsi="Times New Roman"/>
          <w:sz w:val="24"/>
          <w:szCs w:val="24"/>
          <w:lang w:val="uk-UA"/>
        </w:rPr>
        <w:t>у</w:t>
      </w:r>
      <w:r w:rsidRPr="008B47AE">
        <w:rPr>
          <w:rFonts w:ascii="Times New Roman" w:hAnsi="Times New Roman"/>
          <w:sz w:val="24"/>
          <w:szCs w:val="24"/>
          <w:lang w:val="uk-UA"/>
        </w:rPr>
        <w:t xml:space="preserve"> </w:t>
      </w:r>
      <w:proofErr w:type="spellStart"/>
      <w:r w:rsidRPr="008B47AE">
        <w:rPr>
          <w:rFonts w:ascii="Times New Roman" w:hAnsi="Times New Roman"/>
          <w:sz w:val="24"/>
          <w:szCs w:val="24"/>
          <w:lang w:val="uk-UA"/>
        </w:rPr>
        <w:t>мультилінгвальний</w:t>
      </w:r>
      <w:proofErr w:type="spellEnd"/>
      <w:r w:rsidRPr="008B47AE">
        <w:rPr>
          <w:rFonts w:ascii="Times New Roman" w:hAnsi="Times New Roman"/>
          <w:sz w:val="24"/>
          <w:szCs w:val="24"/>
          <w:lang w:val="uk-UA"/>
        </w:rPr>
        <w:t xml:space="preserve"> Європейський простір вищої освіти (</w:t>
      </w:r>
      <w:proofErr w:type="spellStart"/>
      <w:r w:rsidRPr="008B47AE">
        <w:rPr>
          <w:rFonts w:ascii="Times New Roman" w:hAnsi="Times New Roman"/>
          <w:sz w:val="24"/>
          <w:szCs w:val="24"/>
        </w:rPr>
        <w:t>European</w:t>
      </w:r>
      <w:proofErr w:type="spellEnd"/>
      <w:r w:rsidRPr="008B47AE">
        <w:rPr>
          <w:rFonts w:ascii="Times New Roman" w:hAnsi="Times New Roman"/>
          <w:sz w:val="24"/>
          <w:szCs w:val="24"/>
          <w:lang w:val="uk-UA"/>
        </w:rPr>
        <w:t xml:space="preserve"> </w:t>
      </w:r>
      <w:proofErr w:type="spellStart"/>
      <w:r w:rsidRPr="008B47AE">
        <w:rPr>
          <w:rFonts w:ascii="Times New Roman" w:hAnsi="Times New Roman"/>
          <w:sz w:val="24"/>
          <w:szCs w:val="24"/>
        </w:rPr>
        <w:t>Higher</w:t>
      </w:r>
      <w:proofErr w:type="spellEnd"/>
      <w:r w:rsidRPr="008B47AE">
        <w:rPr>
          <w:rFonts w:ascii="Times New Roman" w:hAnsi="Times New Roman"/>
          <w:sz w:val="24"/>
          <w:szCs w:val="24"/>
          <w:lang w:val="uk-UA"/>
        </w:rPr>
        <w:t xml:space="preserve"> </w:t>
      </w:r>
      <w:proofErr w:type="spellStart"/>
      <w:r w:rsidRPr="008B47AE">
        <w:rPr>
          <w:rFonts w:ascii="Times New Roman" w:hAnsi="Times New Roman"/>
          <w:sz w:val="24"/>
          <w:szCs w:val="24"/>
        </w:rPr>
        <w:t>Education</w:t>
      </w:r>
      <w:proofErr w:type="spellEnd"/>
      <w:r w:rsidRPr="008B47AE">
        <w:rPr>
          <w:rFonts w:ascii="Times New Roman" w:hAnsi="Times New Roman"/>
          <w:sz w:val="24"/>
          <w:szCs w:val="24"/>
          <w:lang w:val="uk-UA"/>
        </w:rPr>
        <w:t xml:space="preserve"> </w:t>
      </w:r>
      <w:proofErr w:type="spellStart"/>
      <w:r w:rsidRPr="008B47AE">
        <w:rPr>
          <w:rFonts w:ascii="Times New Roman" w:hAnsi="Times New Roman"/>
          <w:sz w:val="24"/>
          <w:szCs w:val="24"/>
        </w:rPr>
        <w:t>Area</w:t>
      </w:r>
      <w:proofErr w:type="spellEnd"/>
      <w:r w:rsidRPr="008B47AE">
        <w:rPr>
          <w:rFonts w:ascii="Times New Roman" w:hAnsi="Times New Roman"/>
          <w:sz w:val="24"/>
          <w:szCs w:val="24"/>
          <w:lang w:val="uk-UA"/>
        </w:rPr>
        <w:t>) та</w:t>
      </w:r>
      <w:r w:rsidRPr="008B47AE">
        <w:rPr>
          <w:sz w:val="24"/>
          <w:szCs w:val="24"/>
          <w:lang w:val="uk-UA"/>
        </w:rPr>
        <w:t xml:space="preserve"> </w:t>
      </w:r>
      <w:r w:rsidRPr="008B47AE">
        <w:rPr>
          <w:rFonts w:ascii="Times New Roman" w:hAnsi="Times New Roman"/>
          <w:sz w:val="24"/>
          <w:szCs w:val="24"/>
          <w:lang w:val="uk-UA"/>
        </w:rPr>
        <w:t xml:space="preserve">Європейський дослідницький простір </w:t>
      </w:r>
      <w:r w:rsidRPr="00BF24BD">
        <w:rPr>
          <w:rFonts w:ascii="Times New Roman" w:hAnsi="Times New Roman"/>
          <w:sz w:val="24"/>
          <w:szCs w:val="24"/>
          <w:lang w:val="uk-UA"/>
        </w:rPr>
        <w:t>(</w:t>
      </w:r>
      <w:proofErr w:type="spellStart"/>
      <w:r w:rsidRPr="00BF24BD">
        <w:rPr>
          <w:rFonts w:ascii="Times New Roman" w:hAnsi="Times New Roman"/>
          <w:sz w:val="24"/>
          <w:szCs w:val="24"/>
          <w:lang w:val="uk-UA"/>
        </w:rPr>
        <w:t>European</w:t>
      </w:r>
      <w:proofErr w:type="spellEnd"/>
      <w:r w:rsidRPr="00BF24BD">
        <w:rPr>
          <w:rFonts w:ascii="Times New Roman" w:hAnsi="Times New Roman"/>
          <w:sz w:val="24"/>
          <w:szCs w:val="24"/>
          <w:lang w:val="uk-UA"/>
        </w:rPr>
        <w:t xml:space="preserve"> </w:t>
      </w:r>
      <w:proofErr w:type="spellStart"/>
      <w:r w:rsidRPr="00BF24BD">
        <w:rPr>
          <w:rFonts w:ascii="Times New Roman" w:hAnsi="Times New Roman"/>
          <w:sz w:val="24"/>
          <w:szCs w:val="24"/>
          <w:lang w:val="uk-UA"/>
        </w:rPr>
        <w:t>Research</w:t>
      </w:r>
      <w:proofErr w:type="spellEnd"/>
      <w:r w:rsidRPr="00BF24BD">
        <w:rPr>
          <w:rFonts w:ascii="Times New Roman" w:hAnsi="Times New Roman"/>
          <w:sz w:val="24"/>
          <w:szCs w:val="24"/>
          <w:lang w:val="uk-UA"/>
        </w:rPr>
        <w:t xml:space="preserve"> </w:t>
      </w:r>
      <w:proofErr w:type="spellStart"/>
      <w:r w:rsidRPr="00BF24BD">
        <w:rPr>
          <w:rFonts w:ascii="Times New Roman" w:hAnsi="Times New Roman"/>
          <w:sz w:val="24"/>
          <w:szCs w:val="24"/>
          <w:lang w:val="uk-UA"/>
        </w:rPr>
        <w:t>Area</w:t>
      </w:r>
      <w:proofErr w:type="spellEnd"/>
      <w:r w:rsidRPr="00BF24BD">
        <w:rPr>
          <w:rFonts w:ascii="Times New Roman" w:hAnsi="Times New Roman"/>
          <w:sz w:val="24"/>
          <w:szCs w:val="24"/>
          <w:lang w:val="uk-UA"/>
        </w:rPr>
        <w:t>)</w:t>
      </w:r>
      <w:r>
        <w:rPr>
          <w:rFonts w:ascii="Times New Roman" w:hAnsi="Times New Roman"/>
          <w:sz w:val="24"/>
          <w:szCs w:val="24"/>
          <w:lang w:val="uk-UA"/>
        </w:rPr>
        <w:t xml:space="preserve"> </w:t>
      </w:r>
      <w:r w:rsidRPr="008B47AE">
        <w:rPr>
          <w:rFonts w:ascii="Times New Roman" w:hAnsi="Times New Roman"/>
          <w:sz w:val="24"/>
          <w:szCs w:val="24"/>
          <w:lang w:val="uk-UA"/>
        </w:rPr>
        <w:t xml:space="preserve">шляхом </w:t>
      </w:r>
      <w:r w:rsidRPr="008B47AE">
        <w:rPr>
          <w:rFonts w:ascii="Times New Roman" w:hAnsi="Times New Roman"/>
          <w:b/>
          <w:sz w:val="24"/>
          <w:szCs w:val="24"/>
          <w:lang w:val="uk-UA"/>
        </w:rPr>
        <w:t>набуття</w:t>
      </w:r>
      <w:r>
        <w:rPr>
          <w:rFonts w:ascii="Times New Roman" w:hAnsi="Times New Roman"/>
          <w:b/>
          <w:sz w:val="24"/>
          <w:szCs w:val="24"/>
          <w:lang w:val="uk-UA"/>
        </w:rPr>
        <w:t xml:space="preserve"> </w:t>
      </w:r>
      <w:r w:rsidRPr="008B47AE">
        <w:rPr>
          <w:rFonts w:ascii="Times New Roman" w:hAnsi="Times New Roman"/>
          <w:sz w:val="24"/>
          <w:szCs w:val="24"/>
          <w:lang w:val="uk-UA"/>
        </w:rPr>
        <w:t xml:space="preserve">1) </w:t>
      </w:r>
      <w:r w:rsidRPr="008B47AE">
        <w:rPr>
          <w:rFonts w:ascii="Times New Roman" w:hAnsi="Times New Roman"/>
          <w:sz w:val="24"/>
          <w:szCs w:val="24"/>
          <w:u w:val="single"/>
          <w:lang w:val="uk-UA"/>
        </w:rPr>
        <w:t>знань</w:t>
      </w:r>
      <w:r w:rsidRPr="008B47AE">
        <w:rPr>
          <w:rFonts w:ascii="Times New Roman" w:hAnsi="Times New Roman"/>
          <w:sz w:val="24"/>
          <w:szCs w:val="24"/>
          <w:lang w:val="uk-UA"/>
        </w:rPr>
        <w:t xml:space="preserve"> у таких сферах, як політологія, державна політика ЄС, європейська історія, європейське право, економіка, соціологія, європейська культура, європейська література, європейські мови; 2) </w:t>
      </w:r>
      <w:r w:rsidRPr="008B47AE">
        <w:rPr>
          <w:rFonts w:ascii="Times New Roman" w:hAnsi="Times New Roman"/>
          <w:sz w:val="24"/>
          <w:szCs w:val="24"/>
          <w:u w:val="single"/>
          <w:lang w:val="uk-UA"/>
        </w:rPr>
        <w:t>умінь:</w:t>
      </w:r>
      <w:r w:rsidRPr="008B47AE">
        <w:rPr>
          <w:rFonts w:ascii="Times New Roman" w:hAnsi="Times New Roman"/>
          <w:sz w:val="24"/>
          <w:szCs w:val="24"/>
          <w:lang w:val="uk-UA"/>
        </w:rPr>
        <w:t xml:space="preserve"> систематизувати тексти із європейських студій для укладання </w:t>
      </w:r>
      <w:r>
        <w:rPr>
          <w:rFonts w:ascii="Times New Roman" w:hAnsi="Times New Roman"/>
          <w:sz w:val="24"/>
          <w:szCs w:val="24"/>
          <w:lang w:val="uk-UA"/>
        </w:rPr>
        <w:t>їх у</w:t>
      </w:r>
      <w:r w:rsidRPr="008B47AE">
        <w:rPr>
          <w:rFonts w:ascii="Times New Roman" w:hAnsi="Times New Roman"/>
          <w:sz w:val="24"/>
          <w:szCs w:val="24"/>
          <w:lang w:val="uk-UA"/>
        </w:rPr>
        <w:t xml:space="preserve"> </w:t>
      </w:r>
      <w:proofErr w:type="spellStart"/>
      <w:r w:rsidRPr="008B47AE">
        <w:rPr>
          <w:rFonts w:ascii="Times New Roman" w:hAnsi="Times New Roman"/>
          <w:sz w:val="24"/>
          <w:szCs w:val="24"/>
          <w:lang w:val="uk-UA"/>
        </w:rPr>
        <w:t>мультилінгвальний</w:t>
      </w:r>
      <w:proofErr w:type="spellEnd"/>
      <w:r w:rsidRPr="008B47AE">
        <w:rPr>
          <w:rFonts w:ascii="Times New Roman" w:hAnsi="Times New Roman"/>
          <w:sz w:val="24"/>
          <w:szCs w:val="24"/>
          <w:lang w:val="uk-UA"/>
        </w:rPr>
        <w:t xml:space="preserve"> корпус, </w:t>
      </w:r>
      <w:proofErr w:type="spellStart"/>
      <w:r w:rsidRPr="008B47AE">
        <w:rPr>
          <w:rFonts w:ascii="Times New Roman" w:hAnsi="Times New Roman"/>
          <w:sz w:val="24"/>
          <w:szCs w:val="24"/>
          <w:lang w:val="uk-UA"/>
        </w:rPr>
        <w:t>імплементувати</w:t>
      </w:r>
      <w:proofErr w:type="spellEnd"/>
      <w:r w:rsidRPr="008B47AE">
        <w:rPr>
          <w:rFonts w:ascii="Times New Roman" w:hAnsi="Times New Roman"/>
          <w:sz w:val="24"/>
          <w:szCs w:val="24"/>
          <w:lang w:val="uk-UA"/>
        </w:rPr>
        <w:t xml:space="preserve"> одержані результати у власне наукове дослідження та публічно презентувати їх у вигляді усних доповідей, публікацій тез і статей (оглядових, аналітичних) із дотриманням принципів академічної доброчесності, етичних публікаційних норм, редакційної політики видань та чинних вимог до </w:t>
      </w:r>
      <w:r>
        <w:rPr>
          <w:rFonts w:ascii="Times New Roman" w:hAnsi="Times New Roman"/>
          <w:sz w:val="24"/>
          <w:szCs w:val="24"/>
          <w:lang w:val="uk-UA"/>
        </w:rPr>
        <w:t xml:space="preserve">їх </w:t>
      </w:r>
      <w:r w:rsidRPr="008B47AE">
        <w:rPr>
          <w:rFonts w:ascii="Times New Roman" w:hAnsi="Times New Roman"/>
          <w:sz w:val="24"/>
          <w:szCs w:val="24"/>
          <w:lang w:val="uk-UA"/>
        </w:rPr>
        <w:t xml:space="preserve">оформлення; 3) </w:t>
      </w:r>
      <w:r w:rsidRPr="008B47AE">
        <w:rPr>
          <w:rFonts w:ascii="Times New Roman" w:hAnsi="Times New Roman"/>
          <w:sz w:val="24"/>
          <w:szCs w:val="24"/>
          <w:u w:val="single"/>
          <w:lang w:val="uk-UA"/>
        </w:rPr>
        <w:t>навичок:</w:t>
      </w:r>
      <w:r w:rsidRPr="008B47AE">
        <w:rPr>
          <w:rFonts w:ascii="Times New Roman" w:hAnsi="Times New Roman"/>
          <w:sz w:val="24"/>
          <w:szCs w:val="24"/>
          <w:lang w:val="uk-UA"/>
        </w:rPr>
        <w:t xml:space="preserve"> здійснювати тематичну корпусну розмітку відібраних текстів за підкорпусами й працювати з готовими ресурсами створеного </w:t>
      </w:r>
      <w:proofErr w:type="spellStart"/>
      <w:r w:rsidRPr="008B47AE">
        <w:rPr>
          <w:rFonts w:ascii="Times New Roman" w:hAnsi="Times New Roman"/>
          <w:sz w:val="24"/>
          <w:szCs w:val="24"/>
          <w:lang w:val="uk-UA"/>
        </w:rPr>
        <w:t>мультилінгвального</w:t>
      </w:r>
      <w:proofErr w:type="spellEnd"/>
      <w:r w:rsidRPr="008B47AE">
        <w:rPr>
          <w:rFonts w:ascii="Times New Roman" w:hAnsi="Times New Roman"/>
          <w:sz w:val="24"/>
          <w:szCs w:val="24"/>
          <w:lang w:val="uk-UA"/>
        </w:rPr>
        <w:t xml:space="preserve"> корпусу, використовувати його інструментарій для підготовки презентацій результатів власних наукових досліджень у режимі Microsoft PowerPoint, </w:t>
      </w:r>
      <w:proofErr w:type="spellStart"/>
      <w:r w:rsidRPr="008B47AE">
        <w:rPr>
          <w:rFonts w:ascii="Times New Roman" w:hAnsi="Times New Roman"/>
          <w:sz w:val="24"/>
          <w:szCs w:val="24"/>
          <w:lang w:val="uk-UA"/>
        </w:rPr>
        <w:t>Prezi</w:t>
      </w:r>
      <w:proofErr w:type="spellEnd"/>
      <w:r w:rsidRPr="008B47AE">
        <w:rPr>
          <w:rFonts w:ascii="Times New Roman" w:hAnsi="Times New Roman"/>
          <w:sz w:val="24"/>
          <w:szCs w:val="24"/>
          <w:lang w:val="uk-UA"/>
        </w:rPr>
        <w:t xml:space="preserve"> та популяризації євроінтеграційних процесів в </w:t>
      </w:r>
      <w:proofErr w:type="spellStart"/>
      <w:r w:rsidRPr="008B47AE">
        <w:rPr>
          <w:rFonts w:ascii="Times New Roman" w:hAnsi="Times New Roman"/>
          <w:sz w:val="24"/>
          <w:szCs w:val="24"/>
          <w:lang w:val="uk-UA"/>
        </w:rPr>
        <w:t>освітньо</w:t>
      </w:r>
      <w:proofErr w:type="spellEnd"/>
      <w:r w:rsidRPr="008B47AE">
        <w:rPr>
          <w:rFonts w:ascii="Times New Roman" w:hAnsi="Times New Roman"/>
          <w:sz w:val="24"/>
          <w:szCs w:val="24"/>
          <w:lang w:val="uk-UA"/>
        </w:rPr>
        <w:t xml:space="preserve">-науковій діяльності ЗВО України. </w:t>
      </w:r>
    </w:p>
    <w:p w14:paraId="44A7ADD6" w14:textId="77777777" w:rsidR="00EF45C9" w:rsidRDefault="00EF45C9" w:rsidP="00E457D6">
      <w:pPr>
        <w:pStyle w:val="a4"/>
        <w:tabs>
          <w:tab w:val="left" w:pos="266"/>
        </w:tabs>
        <w:spacing w:after="0" w:line="240" w:lineRule="auto"/>
        <w:ind w:left="0"/>
        <w:jc w:val="both"/>
        <w:rPr>
          <w:rFonts w:ascii="Times New Roman" w:hAnsi="Times New Roman"/>
          <w:b/>
          <w:sz w:val="24"/>
          <w:szCs w:val="24"/>
          <w:lang w:val="uk-UA"/>
        </w:rPr>
      </w:pPr>
    </w:p>
    <w:p w14:paraId="6FC4BBD0" w14:textId="77777777" w:rsidR="00EF45C9" w:rsidRPr="00621DC7" w:rsidRDefault="00EF45C9" w:rsidP="00E457D6">
      <w:pPr>
        <w:pStyle w:val="a4"/>
        <w:tabs>
          <w:tab w:val="left" w:pos="266"/>
        </w:tabs>
        <w:spacing w:after="0" w:line="240" w:lineRule="auto"/>
        <w:ind w:left="0"/>
        <w:jc w:val="both"/>
        <w:rPr>
          <w:rFonts w:ascii="Times New Roman" w:hAnsi="Times New Roman"/>
          <w:bCs/>
          <w:sz w:val="24"/>
          <w:szCs w:val="24"/>
          <w:lang w:val="uk-UA"/>
        </w:rPr>
      </w:pPr>
      <w:r w:rsidRPr="00621DC7">
        <w:rPr>
          <w:rFonts w:ascii="Times New Roman" w:hAnsi="Times New Roman"/>
          <w:b/>
          <w:sz w:val="24"/>
          <w:szCs w:val="24"/>
          <w:lang w:val="uk-UA"/>
        </w:rPr>
        <w:t>2. Загальний обсяг</w:t>
      </w:r>
      <w:r w:rsidRPr="00621DC7">
        <w:rPr>
          <w:rFonts w:ascii="Times New Roman" w:hAnsi="Times New Roman"/>
          <w:bCs/>
          <w:sz w:val="24"/>
          <w:szCs w:val="24"/>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410"/>
        <w:gridCol w:w="3392"/>
      </w:tblGrid>
      <w:tr w:rsidR="00EF45C9" w:rsidRPr="009A5FF8" w14:paraId="3F8AB2A8" w14:textId="77777777" w:rsidTr="00421ED0">
        <w:tc>
          <w:tcPr>
            <w:tcW w:w="10421" w:type="dxa"/>
            <w:gridSpan w:val="3"/>
            <w:tcBorders>
              <w:top w:val="nil"/>
              <w:left w:val="nil"/>
              <w:right w:val="nil"/>
            </w:tcBorders>
          </w:tcPr>
          <w:p w14:paraId="696608EE" w14:textId="77777777" w:rsidR="00EF45C9" w:rsidRPr="009A5FF8" w:rsidRDefault="00EF45C9" w:rsidP="00421ED0">
            <w:pPr>
              <w:pStyle w:val="a4"/>
              <w:tabs>
                <w:tab w:val="left" w:pos="266"/>
              </w:tabs>
              <w:spacing w:after="0" w:line="240" w:lineRule="auto"/>
              <w:ind w:left="0"/>
              <w:jc w:val="both"/>
              <w:rPr>
                <w:rFonts w:ascii="Times New Roman" w:hAnsi="Times New Roman"/>
                <w:sz w:val="24"/>
                <w:szCs w:val="24"/>
                <w:lang w:val="uk-UA"/>
              </w:rPr>
            </w:pPr>
            <w:r w:rsidRPr="00621DC7">
              <w:rPr>
                <w:rFonts w:ascii="Times New Roman" w:hAnsi="Times New Roman"/>
                <w:sz w:val="24"/>
                <w:szCs w:val="24"/>
                <w:lang w:val="uk-UA"/>
              </w:rPr>
              <w:t>__</w:t>
            </w:r>
            <w:r w:rsidRPr="00621DC7">
              <w:rPr>
                <w:rFonts w:ascii="Times New Roman" w:hAnsi="Times New Roman"/>
                <w:sz w:val="24"/>
                <w:szCs w:val="24"/>
                <w:u w:val="single"/>
                <w:lang w:val="uk-UA"/>
              </w:rPr>
              <w:t>3</w:t>
            </w:r>
            <w:r w:rsidRPr="00621DC7">
              <w:rPr>
                <w:rFonts w:ascii="Times New Roman" w:hAnsi="Times New Roman"/>
                <w:sz w:val="24"/>
                <w:szCs w:val="24"/>
                <w:lang w:val="uk-UA"/>
              </w:rPr>
              <w:t xml:space="preserve">__ </w:t>
            </w:r>
            <w:r w:rsidRPr="00621DC7">
              <w:rPr>
                <w:rFonts w:ascii="Times New Roman" w:hAnsi="Times New Roman"/>
                <w:bCs/>
                <w:sz w:val="24"/>
                <w:szCs w:val="24"/>
                <w:lang w:val="uk-UA"/>
              </w:rPr>
              <w:t xml:space="preserve">кредити ЄКТС; </w:t>
            </w:r>
            <w:r w:rsidRPr="00621DC7">
              <w:rPr>
                <w:rFonts w:ascii="Times New Roman" w:hAnsi="Times New Roman"/>
                <w:bCs/>
                <w:sz w:val="24"/>
                <w:szCs w:val="24"/>
                <w:u w:val="single"/>
                <w:lang w:val="uk-UA"/>
              </w:rPr>
              <w:t>90</w:t>
            </w:r>
            <w:r w:rsidRPr="00621DC7">
              <w:rPr>
                <w:rFonts w:ascii="Times New Roman" w:hAnsi="Times New Roman"/>
                <w:bCs/>
                <w:sz w:val="24"/>
                <w:szCs w:val="24"/>
                <w:lang w:val="uk-UA"/>
              </w:rPr>
              <w:t xml:space="preserve"> год., у тому числі</w:t>
            </w:r>
            <w:r w:rsidRPr="00621DC7">
              <w:rPr>
                <w:rFonts w:ascii="Times New Roman" w:hAnsi="Times New Roman"/>
                <w:sz w:val="24"/>
                <w:szCs w:val="24"/>
                <w:lang w:val="uk-UA"/>
              </w:rPr>
              <w:t>:</w:t>
            </w:r>
          </w:p>
          <w:p w14:paraId="0A7181BC" w14:textId="77777777" w:rsidR="00EF45C9" w:rsidRPr="009A5FF8" w:rsidRDefault="00EF45C9" w:rsidP="00421ED0">
            <w:pPr>
              <w:pStyle w:val="a4"/>
              <w:tabs>
                <w:tab w:val="left" w:pos="266"/>
              </w:tabs>
              <w:spacing w:after="0" w:line="240" w:lineRule="auto"/>
              <w:ind w:left="0"/>
              <w:jc w:val="both"/>
              <w:rPr>
                <w:rFonts w:ascii="Times New Roman" w:hAnsi="Times New Roman"/>
                <w:sz w:val="24"/>
                <w:szCs w:val="24"/>
                <w:lang w:val="uk-UA"/>
              </w:rPr>
            </w:pPr>
          </w:p>
        </w:tc>
      </w:tr>
      <w:tr w:rsidR="00EF45C9" w:rsidRPr="009A5FF8" w14:paraId="5F7A8388" w14:textId="77777777" w:rsidTr="00421ED0">
        <w:tc>
          <w:tcPr>
            <w:tcW w:w="3473" w:type="dxa"/>
          </w:tcPr>
          <w:p w14:paraId="46F4BB0F" w14:textId="77777777" w:rsidR="00EF45C9" w:rsidRPr="009A5FF8" w:rsidRDefault="00EF45C9" w:rsidP="00421ED0">
            <w:pPr>
              <w:pStyle w:val="a4"/>
              <w:tabs>
                <w:tab w:val="left" w:pos="266"/>
              </w:tabs>
              <w:spacing w:after="0" w:line="240" w:lineRule="auto"/>
              <w:ind w:left="0"/>
              <w:jc w:val="both"/>
              <w:rPr>
                <w:rFonts w:ascii="Times New Roman" w:hAnsi="Times New Roman"/>
                <w:sz w:val="24"/>
                <w:szCs w:val="24"/>
                <w:lang w:val="uk-UA"/>
              </w:rPr>
            </w:pPr>
          </w:p>
        </w:tc>
        <w:tc>
          <w:tcPr>
            <w:tcW w:w="3474" w:type="dxa"/>
          </w:tcPr>
          <w:p w14:paraId="35B91B19" w14:textId="77777777" w:rsidR="00EF45C9" w:rsidRPr="009A5FF8" w:rsidRDefault="00EF45C9" w:rsidP="00421ED0">
            <w:pPr>
              <w:pStyle w:val="a4"/>
              <w:tabs>
                <w:tab w:val="left" w:pos="266"/>
              </w:tabs>
              <w:spacing w:after="0" w:line="240" w:lineRule="auto"/>
              <w:ind w:left="0"/>
              <w:jc w:val="both"/>
              <w:rPr>
                <w:rFonts w:ascii="Times New Roman" w:hAnsi="Times New Roman"/>
                <w:sz w:val="24"/>
                <w:szCs w:val="24"/>
                <w:lang w:val="uk-UA"/>
              </w:rPr>
            </w:pPr>
            <w:r w:rsidRPr="009A5FF8">
              <w:rPr>
                <w:rFonts w:ascii="Times New Roman" w:hAnsi="Times New Roman"/>
                <w:sz w:val="24"/>
                <w:szCs w:val="24"/>
                <w:lang w:val="uk-UA"/>
              </w:rPr>
              <w:t>Денна</w:t>
            </w:r>
            <w:r w:rsidRPr="009A5FF8">
              <w:rPr>
                <w:rFonts w:ascii="Times New Roman" w:hAnsi="Times New Roman"/>
                <w:sz w:val="24"/>
                <w:szCs w:val="20"/>
                <w:lang w:val="uk-UA"/>
              </w:rPr>
              <w:t>/вечірня</w:t>
            </w:r>
            <w:r w:rsidRPr="009A5FF8">
              <w:rPr>
                <w:rFonts w:ascii="Times New Roman" w:hAnsi="Times New Roman"/>
                <w:sz w:val="24"/>
                <w:szCs w:val="24"/>
                <w:lang w:val="uk-UA"/>
              </w:rPr>
              <w:t xml:space="preserve"> форма навчання</w:t>
            </w:r>
          </w:p>
        </w:tc>
        <w:tc>
          <w:tcPr>
            <w:tcW w:w="3474" w:type="dxa"/>
          </w:tcPr>
          <w:p w14:paraId="19515019" w14:textId="77777777" w:rsidR="00EF45C9" w:rsidRPr="009A5FF8" w:rsidRDefault="00EF45C9" w:rsidP="002F5290">
            <w:pPr>
              <w:pStyle w:val="a4"/>
              <w:tabs>
                <w:tab w:val="left" w:pos="266"/>
              </w:tabs>
              <w:spacing w:after="0" w:line="240" w:lineRule="auto"/>
              <w:ind w:left="0"/>
              <w:jc w:val="center"/>
              <w:rPr>
                <w:rFonts w:ascii="Times New Roman" w:hAnsi="Times New Roman"/>
                <w:sz w:val="24"/>
                <w:szCs w:val="24"/>
                <w:lang w:val="uk-UA"/>
              </w:rPr>
            </w:pPr>
            <w:r w:rsidRPr="009A5FF8">
              <w:rPr>
                <w:rFonts w:ascii="Times New Roman" w:hAnsi="Times New Roman"/>
                <w:sz w:val="24"/>
                <w:szCs w:val="20"/>
                <w:lang w:val="uk-UA"/>
              </w:rPr>
              <w:t>Заочна форма навчання</w:t>
            </w:r>
          </w:p>
        </w:tc>
      </w:tr>
      <w:tr w:rsidR="00EF45C9" w:rsidRPr="00621DC7" w14:paraId="35711DFC" w14:textId="77777777" w:rsidTr="00421ED0">
        <w:tc>
          <w:tcPr>
            <w:tcW w:w="3473" w:type="dxa"/>
          </w:tcPr>
          <w:p w14:paraId="7A14D7F0"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sidRPr="00621DC7">
              <w:rPr>
                <w:rFonts w:ascii="Times New Roman" w:hAnsi="Times New Roman"/>
                <w:sz w:val="24"/>
                <w:szCs w:val="24"/>
                <w:lang w:val="uk-UA"/>
              </w:rPr>
              <w:t>лекції</w:t>
            </w:r>
          </w:p>
        </w:tc>
        <w:tc>
          <w:tcPr>
            <w:tcW w:w="3474" w:type="dxa"/>
          </w:tcPr>
          <w:p w14:paraId="0CAD02BC"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14 год</w:t>
            </w:r>
          </w:p>
        </w:tc>
        <w:tc>
          <w:tcPr>
            <w:tcW w:w="3474" w:type="dxa"/>
          </w:tcPr>
          <w:p w14:paraId="644E932D"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4 год</w:t>
            </w:r>
          </w:p>
        </w:tc>
      </w:tr>
      <w:tr w:rsidR="00EF45C9" w:rsidRPr="00621DC7" w14:paraId="5A7AB98B" w14:textId="77777777" w:rsidTr="00421ED0">
        <w:tc>
          <w:tcPr>
            <w:tcW w:w="3473" w:type="dxa"/>
          </w:tcPr>
          <w:p w14:paraId="4F9810F5"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sidRPr="00621DC7">
              <w:rPr>
                <w:rFonts w:ascii="Times New Roman" w:hAnsi="Times New Roman"/>
                <w:sz w:val="24"/>
                <w:szCs w:val="24"/>
                <w:lang w:val="uk-UA"/>
              </w:rPr>
              <w:t>семінарські заняття</w:t>
            </w:r>
          </w:p>
        </w:tc>
        <w:tc>
          <w:tcPr>
            <w:tcW w:w="3474" w:type="dxa"/>
          </w:tcPr>
          <w:p w14:paraId="17CF5AA0"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16 год</w:t>
            </w:r>
          </w:p>
        </w:tc>
        <w:tc>
          <w:tcPr>
            <w:tcW w:w="3474" w:type="dxa"/>
          </w:tcPr>
          <w:p w14:paraId="08D47AE1"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sidRPr="00621DC7">
              <w:rPr>
                <w:rFonts w:ascii="Times New Roman" w:hAnsi="Times New Roman"/>
                <w:sz w:val="24"/>
                <w:szCs w:val="24"/>
                <w:lang w:val="uk-UA"/>
              </w:rPr>
              <w:t>–</w:t>
            </w:r>
          </w:p>
        </w:tc>
      </w:tr>
      <w:tr w:rsidR="00EF45C9" w:rsidRPr="00621DC7" w14:paraId="0640B086" w14:textId="77777777" w:rsidTr="00421ED0">
        <w:tc>
          <w:tcPr>
            <w:tcW w:w="3473" w:type="dxa"/>
          </w:tcPr>
          <w:p w14:paraId="312CDEFE"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sidRPr="00621DC7">
              <w:rPr>
                <w:rFonts w:ascii="Times New Roman" w:hAnsi="Times New Roman"/>
                <w:sz w:val="24"/>
                <w:szCs w:val="24"/>
                <w:lang w:val="uk-UA"/>
              </w:rPr>
              <w:t>практичні заняття</w:t>
            </w:r>
            <w:r>
              <w:rPr>
                <w:rFonts w:ascii="Times New Roman" w:hAnsi="Times New Roman"/>
                <w:sz w:val="24"/>
                <w:szCs w:val="24"/>
                <w:lang w:val="uk-UA"/>
              </w:rPr>
              <w:t xml:space="preserve"> / тренінги</w:t>
            </w:r>
            <w:r w:rsidRPr="00621DC7">
              <w:rPr>
                <w:rFonts w:ascii="Times New Roman" w:hAnsi="Times New Roman"/>
                <w:sz w:val="24"/>
                <w:szCs w:val="24"/>
                <w:lang w:val="uk-UA"/>
              </w:rPr>
              <w:t xml:space="preserve">    </w:t>
            </w:r>
          </w:p>
        </w:tc>
        <w:tc>
          <w:tcPr>
            <w:tcW w:w="3474" w:type="dxa"/>
          </w:tcPr>
          <w:p w14:paraId="2173736B"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12 год</w:t>
            </w:r>
          </w:p>
        </w:tc>
        <w:tc>
          <w:tcPr>
            <w:tcW w:w="3474" w:type="dxa"/>
          </w:tcPr>
          <w:p w14:paraId="651F8BBD"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6 год</w:t>
            </w:r>
          </w:p>
        </w:tc>
      </w:tr>
      <w:tr w:rsidR="00EF45C9" w:rsidRPr="00621DC7" w14:paraId="2C392FEC" w14:textId="77777777" w:rsidTr="00421ED0">
        <w:tc>
          <w:tcPr>
            <w:tcW w:w="3473" w:type="dxa"/>
          </w:tcPr>
          <w:p w14:paraId="7AC0B681"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sidRPr="00621DC7">
              <w:rPr>
                <w:rFonts w:ascii="Times New Roman" w:hAnsi="Times New Roman"/>
                <w:sz w:val="24"/>
                <w:szCs w:val="24"/>
                <w:lang w:val="uk-UA"/>
              </w:rPr>
              <w:t>консультації</w:t>
            </w:r>
          </w:p>
        </w:tc>
        <w:tc>
          <w:tcPr>
            <w:tcW w:w="3474" w:type="dxa"/>
          </w:tcPr>
          <w:p w14:paraId="4E266B0C"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sidRPr="00621DC7">
              <w:rPr>
                <w:rFonts w:ascii="Times New Roman" w:hAnsi="Times New Roman"/>
                <w:sz w:val="24"/>
                <w:szCs w:val="24"/>
                <w:lang w:val="uk-UA"/>
              </w:rPr>
              <w:t>–</w:t>
            </w:r>
          </w:p>
        </w:tc>
        <w:tc>
          <w:tcPr>
            <w:tcW w:w="3474" w:type="dxa"/>
          </w:tcPr>
          <w:p w14:paraId="32E592B0"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sidRPr="00621DC7">
              <w:rPr>
                <w:rFonts w:ascii="Times New Roman" w:hAnsi="Times New Roman"/>
                <w:sz w:val="24"/>
                <w:szCs w:val="24"/>
                <w:lang w:val="uk-UA"/>
              </w:rPr>
              <w:t>–</w:t>
            </w:r>
          </w:p>
        </w:tc>
      </w:tr>
      <w:tr w:rsidR="00EF45C9" w:rsidRPr="009A5FF8" w14:paraId="6D3AC460" w14:textId="77777777" w:rsidTr="00421ED0">
        <w:tc>
          <w:tcPr>
            <w:tcW w:w="3473" w:type="dxa"/>
          </w:tcPr>
          <w:p w14:paraId="28F03D3D"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sidRPr="00621DC7">
              <w:rPr>
                <w:rFonts w:ascii="Times New Roman" w:hAnsi="Times New Roman"/>
                <w:sz w:val="24"/>
                <w:szCs w:val="24"/>
                <w:lang w:val="uk-UA"/>
              </w:rPr>
              <w:t xml:space="preserve">самостійна робота   </w:t>
            </w:r>
          </w:p>
        </w:tc>
        <w:tc>
          <w:tcPr>
            <w:tcW w:w="3474" w:type="dxa"/>
          </w:tcPr>
          <w:p w14:paraId="236A1219"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48</w:t>
            </w:r>
            <w:r w:rsidRPr="00621DC7">
              <w:rPr>
                <w:rFonts w:ascii="Times New Roman" w:hAnsi="Times New Roman"/>
                <w:sz w:val="24"/>
                <w:szCs w:val="24"/>
                <w:lang w:val="uk-UA"/>
              </w:rPr>
              <w:t xml:space="preserve"> год.</w:t>
            </w:r>
          </w:p>
        </w:tc>
        <w:tc>
          <w:tcPr>
            <w:tcW w:w="3474" w:type="dxa"/>
          </w:tcPr>
          <w:p w14:paraId="374500C1" w14:textId="77777777" w:rsidR="00EF45C9" w:rsidRPr="00621DC7" w:rsidRDefault="00EF45C9" w:rsidP="00421ED0">
            <w:pPr>
              <w:pStyle w:val="a4"/>
              <w:tabs>
                <w:tab w:val="left" w:pos="266"/>
              </w:tabs>
              <w:spacing w:after="0" w:line="240" w:lineRule="auto"/>
              <w:ind w:left="0"/>
              <w:jc w:val="both"/>
              <w:rPr>
                <w:rFonts w:ascii="Times New Roman" w:hAnsi="Times New Roman"/>
                <w:sz w:val="24"/>
                <w:szCs w:val="24"/>
                <w:lang w:val="uk-UA"/>
              </w:rPr>
            </w:pPr>
            <w:r>
              <w:rPr>
                <w:rFonts w:ascii="Times New Roman" w:hAnsi="Times New Roman"/>
                <w:sz w:val="24"/>
                <w:szCs w:val="24"/>
                <w:lang w:val="uk-UA"/>
              </w:rPr>
              <w:t>80 год</w:t>
            </w:r>
          </w:p>
        </w:tc>
      </w:tr>
    </w:tbl>
    <w:p w14:paraId="028C9608" w14:textId="77777777" w:rsidR="00EF45C9" w:rsidRPr="009A5FF8" w:rsidRDefault="00EF45C9" w:rsidP="002652BC">
      <w:pPr>
        <w:tabs>
          <w:tab w:val="left" w:pos="2552"/>
        </w:tabs>
        <w:spacing w:after="0" w:line="240" w:lineRule="auto"/>
        <w:jc w:val="both"/>
        <w:rPr>
          <w:rFonts w:ascii="Times New Roman" w:hAnsi="Times New Roman"/>
          <w:sz w:val="24"/>
          <w:szCs w:val="24"/>
          <w:lang w:val="uk-UA"/>
        </w:rPr>
      </w:pPr>
    </w:p>
    <w:p w14:paraId="66646DD2" w14:textId="77777777" w:rsidR="00EF45C9" w:rsidRPr="009A5FF8" w:rsidRDefault="00EF45C9" w:rsidP="00E457D6">
      <w:pPr>
        <w:pStyle w:val="a4"/>
        <w:tabs>
          <w:tab w:val="left" w:pos="266"/>
        </w:tabs>
        <w:spacing w:after="0" w:line="240" w:lineRule="auto"/>
        <w:ind w:left="0"/>
        <w:jc w:val="both"/>
        <w:rPr>
          <w:rFonts w:ascii="Times New Roman" w:hAnsi="Times New Roman"/>
          <w:iCs/>
          <w:sz w:val="20"/>
          <w:szCs w:val="20"/>
          <w:lang w:val="uk-UA"/>
        </w:rPr>
      </w:pPr>
      <w:r w:rsidRPr="009A5FF8">
        <w:rPr>
          <w:rFonts w:ascii="Times New Roman" w:hAnsi="Times New Roman"/>
          <w:b/>
          <w:sz w:val="24"/>
          <w:szCs w:val="24"/>
          <w:lang w:val="uk-UA"/>
        </w:rPr>
        <w:t>3. Передумови до вивчення або вибору навчальної дисципліни</w:t>
      </w:r>
      <w:r>
        <w:rPr>
          <w:rFonts w:ascii="Times New Roman" w:hAnsi="Times New Roman"/>
          <w:b/>
          <w:sz w:val="24"/>
          <w:szCs w:val="24"/>
          <w:lang w:val="uk-UA"/>
        </w:rPr>
        <w:t xml:space="preserve"> / модуля</w:t>
      </w:r>
      <w:r w:rsidRPr="009A5FF8">
        <w:rPr>
          <w:rFonts w:ascii="Times New Roman" w:hAnsi="Times New Roman"/>
          <w:iCs/>
          <w:sz w:val="20"/>
          <w:szCs w:val="20"/>
          <w:lang w:val="uk-UA"/>
        </w:rPr>
        <w:t>:</w:t>
      </w:r>
    </w:p>
    <w:p w14:paraId="35D604FB" w14:textId="77777777" w:rsidR="00EF45C9" w:rsidRPr="00EC6F11" w:rsidRDefault="00EF45C9" w:rsidP="003D0D21">
      <w:pPr>
        <w:tabs>
          <w:tab w:val="left" w:pos="1134"/>
          <w:tab w:val="left" w:pos="2552"/>
        </w:tabs>
        <w:spacing w:after="0" w:line="240" w:lineRule="auto"/>
        <w:ind w:firstLine="567"/>
        <w:jc w:val="both"/>
        <w:rPr>
          <w:rFonts w:ascii="Times New Roman" w:hAnsi="Times New Roman"/>
          <w:i/>
          <w:sz w:val="24"/>
          <w:szCs w:val="24"/>
          <w:lang w:val="uk-UA"/>
        </w:rPr>
      </w:pPr>
      <w:r w:rsidRPr="009A5FF8">
        <w:rPr>
          <w:rFonts w:ascii="Times New Roman" w:hAnsi="Times New Roman"/>
          <w:sz w:val="24"/>
          <w:szCs w:val="24"/>
          <w:lang w:val="uk-UA"/>
        </w:rPr>
        <w:t>3.1.</w:t>
      </w:r>
      <w:r w:rsidRPr="009A5FF8">
        <w:rPr>
          <w:rFonts w:ascii="Times New Roman" w:hAnsi="Times New Roman"/>
          <w:i/>
          <w:sz w:val="24"/>
          <w:szCs w:val="24"/>
          <w:lang w:val="uk-UA"/>
        </w:rPr>
        <w:t xml:space="preserve"> </w:t>
      </w:r>
      <w:r w:rsidRPr="00EC6F11">
        <w:rPr>
          <w:rFonts w:ascii="Times New Roman" w:hAnsi="Times New Roman"/>
          <w:i/>
          <w:sz w:val="24"/>
          <w:szCs w:val="24"/>
          <w:lang w:val="uk-UA"/>
        </w:rPr>
        <w:t xml:space="preserve">Знати: </w:t>
      </w:r>
      <w:r w:rsidRPr="00EC6F11">
        <w:rPr>
          <w:rFonts w:ascii="Times New Roman" w:hAnsi="Times New Roman"/>
          <w:sz w:val="24"/>
          <w:szCs w:val="24"/>
          <w:lang w:val="uk-UA"/>
        </w:rPr>
        <w:t>нормативно-правові документи, в яких визначено</w:t>
      </w:r>
      <w:r w:rsidRPr="00EC6F11">
        <w:rPr>
          <w:rFonts w:ascii="Times New Roman" w:hAnsi="Times New Roman"/>
          <w:i/>
          <w:sz w:val="24"/>
          <w:szCs w:val="24"/>
          <w:lang w:val="uk-UA"/>
        </w:rPr>
        <w:t xml:space="preserve"> </w:t>
      </w:r>
      <w:r w:rsidRPr="00EC6F11">
        <w:rPr>
          <w:rFonts w:ascii="Times New Roman" w:hAnsi="Times New Roman"/>
          <w:sz w:val="24"/>
          <w:szCs w:val="24"/>
          <w:lang w:val="uk-UA"/>
        </w:rPr>
        <w:t xml:space="preserve">орієнтири освітньої політики України на інтеграцію в європейський освітній простір, зокрема </w:t>
      </w:r>
      <w:r w:rsidRPr="00B1188A">
        <w:rPr>
          <w:rFonts w:ascii="Times New Roman" w:hAnsi="Times New Roman"/>
          <w:sz w:val="24"/>
          <w:szCs w:val="24"/>
          <w:lang w:val="uk-UA"/>
        </w:rPr>
        <w:t>Поряд</w:t>
      </w:r>
      <w:r>
        <w:rPr>
          <w:rFonts w:ascii="Times New Roman" w:hAnsi="Times New Roman"/>
          <w:sz w:val="24"/>
          <w:szCs w:val="24"/>
          <w:lang w:val="uk-UA"/>
        </w:rPr>
        <w:t>о</w:t>
      </w:r>
      <w:r w:rsidRPr="00B1188A">
        <w:rPr>
          <w:rFonts w:ascii="Times New Roman" w:hAnsi="Times New Roman"/>
          <w:sz w:val="24"/>
          <w:szCs w:val="24"/>
          <w:lang w:val="uk-UA"/>
        </w:rPr>
        <w:t>к підготовки здобувачів вищої освіти ступеня доктора філософії та доктора наук у закладах вищої освіти (наукових установах), затверджен</w:t>
      </w:r>
      <w:r>
        <w:rPr>
          <w:rFonts w:ascii="Times New Roman" w:hAnsi="Times New Roman"/>
          <w:sz w:val="24"/>
          <w:szCs w:val="24"/>
          <w:lang w:val="uk-UA"/>
        </w:rPr>
        <w:t>ий</w:t>
      </w:r>
      <w:r w:rsidRPr="00B1188A">
        <w:rPr>
          <w:rFonts w:ascii="Times New Roman" w:hAnsi="Times New Roman"/>
          <w:sz w:val="24"/>
          <w:szCs w:val="24"/>
          <w:lang w:val="uk-UA"/>
        </w:rPr>
        <w:t xml:space="preserve"> Постановою Кабінету Міністрів України від 23.03.2016 № 261, Поряд</w:t>
      </w:r>
      <w:r>
        <w:rPr>
          <w:rFonts w:ascii="Times New Roman" w:hAnsi="Times New Roman"/>
          <w:sz w:val="24"/>
          <w:szCs w:val="24"/>
          <w:lang w:val="uk-UA"/>
        </w:rPr>
        <w:t>о</w:t>
      </w:r>
      <w:r w:rsidRPr="00B1188A">
        <w:rPr>
          <w:rFonts w:ascii="Times New Roman" w:hAnsi="Times New Roman"/>
          <w:sz w:val="24"/>
          <w:szCs w:val="24"/>
          <w:lang w:val="uk-UA"/>
        </w:rPr>
        <w:t>к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затверджен</w:t>
      </w:r>
      <w:r>
        <w:rPr>
          <w:rFonts w:ascii="Times New Roman" w:hAnsi="Times New Roman"/>
          <w:sz w:val="24"/>
          <w:szCs w:val="24"/>
          <w:lang w:val="uk-UA"/>
        </w:rPr>
        <w:t>ий</w:t>
      </w:r>
      <w:r w:rsidRPr="00B1188A">
        <w:rPr>
          <w:rFonts w:ascii="Times New Roman" w:hAnsi="Times New Roman"/>
          <w:sz w:val="24"/>
          <w:szCs w:val="24"/>
          <w:lang w:val="uk-UA"/>
        </w:rPr>
        <w:t xml:space="preserve"> Постановою Кабінету Міністрів України від 12.01.2022 № </w:t>
      </w:r>
      <w:r w:rsidRPr="007A7B82">
        <w:rPr>
          <w:rFonts w:ascii="Times New Roman" w:hAnsi="Times New Roman"/>
          <w:sz w:val="24"/>
          <w:szCs w:val="24"/>
          <w:lang w:val="uk-UA"/>
        </w:rPr>
        <w:t>44, якими</w:t>
      </w:r>
      <w:r w:rsidRPr="00EC6F11">
        <w:rPr>
          <w:rFonts w:ascii="Times New Roman" w:hAnsi="Times New Roman"/>
          <w:sz w:val="24"/>
          <w:szCs w:val="24"/>
          <w:lang w:val="uk-UA"/>
        </w:rPr>
        <w:t xml:space="preserve"> врегульовано процес виконання наукових досліджень і визначено вимоги для їх презентації у вигляді публікацій різних жанрів: тез, статей, монографій. Нормативні вимоги до оформлення </w:t>
      </w:r>
      <w:r>
        <w:rPr>
          <w:rFonts w:ascii="Times New Roman" w:hAnsi="Times New Roman"/>
          <w:sz w:val="24"/>
          <w:szCs w:val="24"/>
          <w:lang w:val="uk-UA"/>
        </w:rPr>
        <w:t xml:space="preserve">1) </w:t>
      </w:r>
      <w:r w:rsidRPr="00EC6F11">
        <w:rPr>
          <w:rFonts w:ascii="Times New Roman" w:hAnsi="Times New Roman"/>
          <w:sz w:val="24"/>
          <w:szCs w:val="24"/>
          <w:lang w:val="uk-UA"/>
        </w:rPr>
        <w:t xml:space="preserve">дисертації та її науково-довідникового апарату відповідно до стандартів APA, </w:t>
      </w:r>
      <w:r>
        <w:rPr>
          <w:rFonts w:ascii="Times New Roman" w:hAnsi="Times New Roman"/>
          <w:sz w:val="24"/>
          <w:szCs w:val="24"/>
          <w:lang w:val="uk-UA"/>
        </w:rPr>
        <w:t xml:space="preserve">2) </w:t>
      </w:r>
      <w:r w:rsidRPr="00EC6F11">
        <w:rPr>
          <w:rFonts w:ascii="Times New Roman" w:hAnsi="Times New Roman"/>
          <w:sz w:val="24"/>
          <w:szCs w:val="24"/>
          <w:lang w:val="uk-UA"/>
        </w:rPr>
        <w:t xml:space="preserve">статей, які подаються для опублікування у виданнях, що індексується в </w:t>
      </w:r>
      <w:proofErr w:type="spellStart"/>
      <w:r w:rsidRPr="00EC6F11">
        <w:rPr>
          <w:rFonts w:ascii="Times New Roman" w:hAnsi="Times New Roman"/>
          <w:sz w:val="24"/>
          <w:szCs w:val="24"/>
          <w:lang w:val="uk-UA"/>
        </w:rPr>
        <w:t>наукометричних</w:t>
      </w:r>
      <w:proofErr w:type="spellEnd"/>
      <w:r w:rsidRPr="00EC6F11">
        <w:rPr>
          <w:rFonts w:ascii="Times New Roman" w:hAnsi="Times New Roman"/>
          <w:sz w:val="24"/>
          <w:szCs w:val="24"/>
          <w:lang w:val="uk-UA"/>
        </w:rPr>
        <w:t xml:space="preserve"> базах </w:t>
      </w:r>
      <w:proofErr w:type="spellStart"/>
      <w:r w:rsidRPr="00EC6F11">
        <w:rPr>
          <w:rFonts w:ascii="Times New Roman" w:hAnsi="Times New Roman"/>
          <w:sz w:val="24"/>
          <w:szCs w:val="24"/>
          <w:lang w:val="uk-UA"/>
        </w:rPr>
        <w:t>Scopus</w:t>
      </w:r>
      <w:proofErr w:type="spellEnd"/>
      <w:r w:rsidRPr="00EC6F11">
        <w:rPr>
          <w:rFonts w:ascii="Times New Roman" w:hAnsi="Times New Roman"/>
          <w:sz w:val="24"/>
          <w:szCs w:val="24"/>
          <w:lang w:val="uk-UA"/>
        </w:rPr>
        <w:t xml:space="preserve"> / </w:t>
      </w:r>
      <w:proofErr w:type="spellStart"/>
      <w:r w:rsidRPr="00EC6F11">
        <w:rPr>
          <w:rFonts w:ascii="Times New Roman" w:hAnsi="Times New Roman"/>
          <w:sz w:val="24"/>
          <w:szCs w:val="24"/>
          <w:lang w:val="uk-UA"/>
        </w:rPr>
        <w:t>Web</w:t>
      </w:r>
      <w:proofErr w:type="spellEnd"/>
      <w:r w:rsidRPr="00EC6F11">
        <w:rPr>
          <w:rFonts w:ascii="Times New Roman" w:hAnsi="Times New Roman"/>
          <w:sz w:val="24"/>
          <w:szCs w:val="24"/>
          <w:lang w:val="uk-UA"/>
        </w:rPr>
        <w:t xml:space="preserve"> </w:t>
      </w:r>
      <w:proofErr w:type="spellStart"/>
      <w:r w:rsidRPr="00EC6F11">
        <w:rPr>
          <w:rFonts w:ascii="Times New Roman" w:hAnsi="Times New Roman"/>
          <w:sz w:val="24"/>
          <w:szCs w:val="24"/>
          <w:lang w:val="uk-UA"/>
        </w:rPr>
        <w:t>of</w:t>
      </w:r>
      <w:proofErr w:type="spellEnd"/>
      <w:r w:rsidRPr="00EC6F11">
        <w:rPr>
          <w:rFonts w:ascii="Times New Roman" w:hAnsi="Times New Roman"/>
          <w:sz w:val="24"/>
          <w:szCs w:val="24"/>
          <w:lang w:val="uk-UA"/>
        </w:rPr>
        <w:t xml:space="preserve"> </w:t>
      </w:r>
      <w:proofErr w:type="spellStart"/>
      <w:r w:rsidRPr="00EC6F11">
        <w:rPr>
          <w:rFonts w:ascii="Times New Roman" w:hAnsi="Times New Roman"/>
          <w:sz w:val="24"/>
          <w:szCs w:val="24"/>
          <w:lang w:val="uk-UA"/>
        </w:rPr>
        <w:t>Science</w:t>
      </w:r>
      <w:proofErr w:type="spellEnd"/>
      <w:r w:rsidRPr="00EC6F11">
        <w:rPr>
          <w:rFonts w:ascii="Times New Roman" w:hAnsi="Times New Roman"/>
          <w:sz w:val="24"/>
          <w:szCs w:val="24"/>
          <w:lang w:val="uk-UA"/>
        </w:rPr>
        <w:t xml:space="preserve">. </w:t>
      </w:r>
    </w:p>
    <w:p w14:paraId="6E89ED0B" w14:textId="77777777" w:rsidR="00EF45C9" w:rsidRDefault="00EF45C9" w:rsidP="00BF4FFC">
      <w:pPr>
        <w:tabs>
          <w:tab w:val="left" w:pos="1134"/>
          <w:tab w:val="left" w:pos="2552"/>
        </w:tabs>
        <w:spacing w:after="0" w:line="240" w:lineRule="auto"/>
        <w:ind w:firstLine="720"/>
        <w:jc w:val="both"/>
        <w:rPr>
          <w:rFonts w:ascii="Times New Roman" w:hAnsi="Times New Roman"/>
          <w:sz w:val="24"/>
          <w:lang w:val="uk-UA"/>
        </w:rPr>
      </w:pPr>
      <w:r w:rsidRPr="009A5FF8">
        <w:rPr>
          <w:rFonts w:ascii="Times New Roman" w:hAnsi="Times New Roman"/>
          <w:sz w:val="24"/>
          <w:lang w:val="uk-UA"/>
        </w:rPr>
        <w:t xml:space="preserve">3.2. </w:t>
      </w:r>
      <w:r w:rsidRPr="009A5FF8">
        <w:rPr>
          <w:rFonts w:ascii="Times New Roman" w:hAnsi="Times New Roman"/>
          <w:i/>
          <w:sz w:val="24"/>
          <w:szCs w:val="24"/>
          <w:lang w:val="uk-UA"/>
        </w:rPr>
        <w:t xml:space="preserve">Вміти: </w:t>
      </w:r>
      <w:r>
        <w:rPr>
          <w:rFonts w:ascii="Times New Roman" w:hAnsi="Times New Roman"/>
          <w:sz w:val="24"/>
          <w:szCs w:val="24"/>
          <w:lang w:val="uk-UA"/>
        </w:rPr>
        <w:t xml:space="preserve">працювати з корпусними та іншими інтернет-ресурсами для пошуку потрібної інформації, </w:t>
      </w:r>
      <w:r>
        <w:rPr>
          <w:rFonts w:ascii="Times New Roman" w:hAnsi="Times New Roman"/>
          <w:sz w:val="24"/>
          <w:lang w:val="uk-UA"/>
        </w:rPr>
        <w:t xml:space="preserve">здійснювати тематичну селекцію (розмітку) відібраних текстів із загальної проблематики європейських студій, </w:t>
      </w:r>
      <w:r>
        <w:rPr>
          <w:rFonts w:ascii="Times New Roman" w:hAnsi="Times New Roman"/>
          <w:sz w:val="24"/>
          <w:szCs w:val="24"/>
          <w:lang w:val="uk-UA"/>
        </w:rPr>
        <w:t xml:space="preserve">створювати презентації у програмах </w:t>
      </w:r>
      <w:r w:rsidRPr="009A5FF8">
        <w:rPr>
          <w:rFonts w:ascii="Times New Roman" w:hAnsi="Times New Roman"/>
          <w:sz w:val="24"/>
          <w:lang w:val="uk-UA"/>
        </w:rPr>
        <w:t xml:space="preserve">Microsoft PowerPoint, </w:t>
      </w:r>
      <w:proofErr w:type="spellStart"/>
      <w:r w:rsidRPr="009A5FF8">
        <w:rPr>
          <w:rFonts w:ascii="Times New Roman" w:hAnsi="Times New Roman"/>
          <w:sz w:val="24"/>
          <w:lang w:val="uk-UA"/>
        </w:rPr>
        <w:t>Prezi</w:t>
      </w:r>
      <w:proofErr w:type="spellEnd"/>
      <w:r>
        <w:rPr>
          <w:rFonts w:ascii="Times New Roman" w:hAnsi="Times New Roman"/>
          <w:sz w:val="24"/>
          <w:lang w:val="uk-UA"/>
        </w:rPr>
        <w:t xml:space="preserve"> для супроводу виступів на конференціях різних рівнів, оприлюднення отриманих попередніх результатів наукових досліджень тощо. </w:t>
      </w:r>
    </w:p>
    <w:p w14:paraId="3C57B35C" w14:textId="77777777" w:rsidR="00EF45C9" w:rsidRPr="0059749C" w:rsidRDefault="00EF45C9" w:rsidP="00BF4FFC">
      <w:pPr>
        <w:pStyle w:val="2"/>
        <w:spacing w:before="0" w:beforeAutospacing="0" w:after="0" w:afterAutospacing="0"/>
        <w:ind w:firstLine="720"/>
        <w:jc w:val="both"/>
        <w:rPr>
          <w:b w:val="0"/>
          <w:sz w:val="24"/>
          <w:szCs w:val="24"/>
          <w:lang w:val="uk-UA"/>
        </w:rPr>
      </w:pPr>
      <w:r w:rsidRPr="00BF4FFC">
        <w:rPr>
          <w:b w:val="0"/>
          <w:sz w:val="24"/>
          <w:szCs w:val="24"/>
          <w:lang w:val="uk-UA"/>
        </w:rPr>
        <w:t xml:space="preserve">Для </w:t>
      </w:r>
      <w:r>
        <w:rPr>
          <w:b w:val="0"/>
          <w:sz w:val="24"/>
          <w:szCs w:val="24"/>
          <w:lang w:val="uk-UA"/>
        </w:rPr>
        <w:t xml:space="preserve">досягнення ПРН за ОНП з </w:t>
      </w:r>
      <w:r w:rsidRPr="00BF4FFC">
        <w:rPr>
          <w:b w:val="0"/>
          <w:sz w:val="24"/>
          <w:szCs w:val="24"/>
          <w:lang w:val="uk-UA"/>
        </w:rPr>
        <w:t>дисципліни “</w:t>
      </w:r>
      <w:proofErr w:type="spellStart"/>
      <w:r w:rsidRPr="00BF4FFC">
        <w:rPr>
          <w:b w:val="0"/>
          <w:sz w:val="24"/>
          <w:szCs w:val="24"/>
          <w:lang w:val="uk-UA"/>
        </w:rPr>
        <w:t>Мультилінгвальний</w:t>
      </w:r>
      <w:proofErr w:type="spellEnd"/>
      <w:r w:rsidRPr="00BF4FFC">
        <w:rPr>
          <w:b w:val="0"/>
          <w:sz w:val="24"/>
          <w:szCs w:val="24"/>
          <w:lang w:val="uk-UA"/>
        </w:rPr>
        <w:t xml:space="preserve"> корпус та його ресурси для дослідження </w:t>
      </w:r>
      <w:proofErr w:type="spellStart"/>
      <w:r w:rsidRPr="00BF4FFC">
        <w:rPr>
          <w:b w:val="0"/>
          <w:sz w:val="24"/>
          <w:szCs w:val="24"/>
          <w:lang w:val="uk-UA"/>
        </w:rPr>
        <w:t>європеїстики</w:t>
      </w:r>
      <w:proofErr w:type="spellEnd"/>
      <w:r w:rsidRPr="00BF4FFC">
        <w:rPr>
          <w:b w:val="0"/>
          <w:sz w:val="24"/>
          <w:szCs w:val="24"/>
          <w:lang w:val="uk-UA"/>
        </w:rPr>
        <w:t xml:space="preserve">” </w:t>
      </w:r>
      <w:r>
        <w:rPr>
          <w:b w:val="0"/>
          <w:sz w:val="24"/>
          <w:szCs w:val="24"/>
          <w:lang w:val="uk-UA"/>
        </w:rPr>
        <w:t xml:space="preserve">здобувачі ступеня доктора філософії повинні володіти </w:t>
      </w:r>
      <w:r w:rsidRPr="00BF4FFC">
        <w:rPr>
          <w:b w:val="0"/>
          <w:sz w:val="24"/>
          <w:szCs w:val="24"/>
          <w:lang w:val="uk-UA"/>
        </w:rPr>
        <w:t xml:space="preserve">знаннями </w:t>
      </w:r>
      <w:r>
        <w:rPr>
          <w:b w:val="0"/>
          <w:sz w:val="24"/>
          <w:szCs w:val="24"/>
          <w:lang w:val="uk-UA"/>
        </w:rPr>
        <w:t xml:space="preserve">і навичками у сферах </w:t>
      </w:r>
      <w:r w:rsidRPr="00BF4FFC">
        <w:rPr>
          <w:b w:val="0"/>
          <w:sz w:val="24"/>
          <w:szCs w:val="24"/>
          <w:lang w:val="uk-UA"/>
        </w:rPr>
        <w:t>ІТ</w:t>
      </w:r>
      <w:r>
        <w:rPr>
          <w:b w:val="0"/>
          <w:sz w:val="24"/>
          <w:szCs w:val="24"/>
          <w:lang w:val="uk-UA"/>
        </w:rPr>
        <w:t>,</w:t>
      </w:r>
      <w:r w:rsidRPr="00BF4FFC">
        <w:rPr>
          <w:b w:val="0"/>
          <w:sz w:val="24"/>
          <w:szCs w:val="24"/>
          <w:lang w:val="uk-UA"/>
        </w:rPr>
        <w:t xml:space="preserve"> </w:t>
      </w:r>
      <w:r>
        <w:rPr>
          <w:b w:val="0"/>
          <w:sz w:val="24"/>
          <w:szCs w:val="24"/>
          <w:lang w:val="uk-UA"/>
        </w:rPr>
        <w:t xml:space="preserve">цифрових і корпусних </w:t>
      </w:r>
      <w:r w:rsidRPr="00BF4FFC">
        <w:rPr>
          <w:b w:val="0"/>
          <w:sz w:val="24"/>
          <w:szCs w:val="24"/>
          <w:lang w:val="uk-UA"/>
        </w:rPr>
        <w:t>технологій, філології</w:t>
      </w:r>
      <w:r>
        <w:rPr>
          <w:b w:val="0"/>
          <w:sz w:val="24"/>
          <w:szCs w:val="24"/>
          <w:lang w:val="uk-UA"/>
        </w:rPr>
        <w:t xml:space="preserve"> (лінгвістики, літературознавства, перекладознавства)</w:t>
      </w:r>
      <w:r w:rsidRPr="00BF4FFC">
        <w:rPr>
          <w:b w:val="0"/>
          <w:sz w:val="24"/>
          <w:szCs w:val="24"/>
          <w:lang w:val="uk-UA"/>
        </w:rPr>
        <w:t>, педагогіки, соціальн</w:t>
      </w:r>
      <w:r>
        <w:rPr>
          <w:b w:val="0"/>
          <w:sz w:val="24"/>
          <w:szCs w:val="24"/>
          <w:lang w:val="uk-UA"/>
        </w:rPr>
        <w:t xml:space="preserve">их </w:t>
      </w:r>
      <w:r w:rsidRPr="00BF4FFC">
        <w:rPr>
          <w:b w:val="0"/>
          <w:sz w:val="24"/>
          <w:szCs w:val="24"/>
          <w:lang w:val="uk-UA"/>
        </w:rPr>
        <w:t>комунікаці</w:t>
      </w:r>
      <w:r>
        <w:rPr>
          <w:b w:val="0"/>
          <w:sz w:val="24"/>
          <w:szCs w:val="24"/>
          <w:lang w:val="uk-UA"/>
        </w:rPr>
        <w:t>й</w:t>
      </w:r>
      <w:r w:rsidRPr="00BF4FFC">
        <w:rPr>
          <w:b w:val="0"/>
          <w:sz w:val="24"/>
          <w:szCs w:val="24"/>
          <w:lang w:val="uk-UA"/>
        </w:rPr>
        <w:t>, філософії</w:t>
      </w:r>
      <w:r>
        <w:rPr>
          <w:b w:val="0"/>
          <w:sz w:val="24"/>
          <w:szCs w:val="24"/>
          <w:lang w:val="uk-UA"/>
        </w:rPr>
        <w:t xml:space="preserve">, культурології </w:t>
      </w:r>
      <w:r w:rsidRPr="00BF4FFC">
        <w:rPr>
          <w:b w:val="0"/>
          <w:sz w:val="24"/>
          <w:szCs w:val="24"/>
          <w:lang w:val="uk-UA"/>
        </w:rPr>
        <w:t xml:space="preserve">та ін. </w:t>
      </w:r>
      <w:r w:rsidRPr="0059749C">
        <w:rPr>
          <w:b w:val="0"/>
          <w:sz w:val="24"/>
          <w:szCs w:val="24"/>
          <w:lang w:val="uk-UA"/>
        </w:rPr>
        <w:t xml:space="preserve">Знання та навички, </w:t>
      </w:r>
      <w:r>
        <w:rPr>
          <w:b w:val="0"/>
          <w:sz w:val="24"/>
          <w:szCs w:val="24"/>
          <w:lang w:val="uk-UA"/>
        </w:rPr>
        <w:t xml:space="preserve">здобуті </w:t>
      </w:r>
      <w:r w:rsidRPr="0059749C">
        <w:rPr>
          <w:b w:val="0"/>
          <w:sz w:val="24"/>
          <w:szCs w:val="24"/>
          <w:lang w:val="uk-UA"/>
        </w:rPr>
        <w:t xml:space="preserve">в результаті вивчення </w:t>
      </w:r>
      <w:r>
        <w:rPr>
          <w:b w:val="0"/>
          <w:sz w:val="24"/>
          <w:szCs w:val="24"/>
          <w:lang w:val="uk-UA"/>
        </w:rPr>
        <w:t>дисциплін вказаних наук</w:t>
      </w:r>
      <w:r w:rsidRPr="0059749C">
        <w:rPr>
          <w:b w:val="0"/>
          <w:sz w:val="24"/>
          <w:szCs w:val="24"/>
          <w:lang w:val="uk-UA"/>
        </w:rPr>
        <w:t xml:space="preserve">, створюють необхідну базу для вивчення </w:t>
      </w:r>
      <w:r>
        <w:rPr>
          <w:b w:val="0"/>
          <w:sz w:val="24"/>
          <w:szCs w:val="24"/>
          <w:lang w:val="uk-UA"/>
        </w:rPr>
        <w:t xml:space="preserve">цієї дисципліни </w:t>
      </w:r>
      <w:r w:rsidRPr="0059749C">
        <w:rPr>
          <w:b w:val="0"/>
          <w:sz w:val="24"/>
          <w:szCs w:val="24"/>
          <w:lang w:val="uk-UA"/>
        </w:rPr>
        <w:t>і мають висок</w:t>
      </w:r>
      <w:r>
        <w:rPr>
          <w:b w:val="0"/>
          <w:sz w:val="24"/>
          <w:szCs w:val="24"/>
          <w:lang w:val="uk-UA"/>
        </w:rPr>
        <w:t>ий</w:t>
      </w:r>
      <w:r w:rsidRPr="0059749C">
        <w:rPr>
          <w:b w:val="0"/>
          <w:sz w:val="24"/>
          <w:szCs w:val="24"/>
          <w:lang w:val="uk-UA"/>
        </w:rPr>
        <w:t xml:space="preserve"> ступінь кореляції </w:t>
      </w:r>
      <w:r>
        <w:rPr>
          <w:b w:val="0"/>
          <w:sz w:val="24"/>
          <w:szCs w:val="24"/>
          <w:lang w:val="uk-UA"/>
        </w:rPr>
        <w:t>і</w:t>
      </w:r>
      <w:r w:rsidRPr="0059749C">
        <w:rPr>
          <w:b w:val="0"/>
          <w:sz w:val="24"/>
          <w:szCs w:val="24"/>
          <w:lang w:val="uk-UA"/>
        </w:rPr>
        <w:t>з ними.</w:t>
      </w:r>
    </w:p>
    <w:p w14:paraId="0B88ADB6" w14:textId="77777777" w:rsidR="00EF45C9" w:rsidRDefault="00EF45C9" w:rsidP="00E457D6">
      <w:pPr>
        <w:widowControl w:val="0"/>
        <w:shd w:val="clear" w:color="auto" w:fill="FFFFFF"/>
        <w:tabs>
          <w:tab w:val="left" w:pos="240"/>
        </w:tabs>
        <w:autoSpaceDE w:val="0"/>
        <w:autoSpaceDN w:val="0"/>
        <w:adjustRightInd w:val="0"/>
        <w:spacing w:after="0" w:line="240" w:lineRule="auto"/>
        <w:jc w:val="both"/>
        <w:rPr>
          <w:rFonts w:ascii="Times New Roman" w:hAnsi="Times New Roman"/>
          <w:b/>
          <w:sz w:val="24"/>
          <w:szCs w:val="24"/>
          <w:lang w:val="uk-UA"/>
        </w:rPr>
      </w:pPr>
    </w:p>
    <w:p w14:paraId="157CD811" w14:textId="77777777" w:rsidR="00D42352" w:rsidRDefault="00D42352" w:rsidP="00E457D6">
      <w:pPr>
        <w:widowControl w:val="0"/>
        <w:shd w:val="clear" w:color="auto" w:fill="FFFFFF"/>
        <w:tabs>
          <w:tab w:val="left" w:pos="240"/>
        </w:tabs>
        <w:autoSpaceDE w:val="0"/>
        <w:autoSpaceDN w:val="0"/>
        <w:adjustRightInd w:val="0"/>
        <w:spacing w:after="0" w:line="240" w:lineRule="auto"/>
        <w:jc w:val="both"/>
        <w:rPr>
          <w:rFonts w:ascii="Times New Roman" w:hAnsi="Times New Roman"/>
          <w:b/>
          <w:sz w:val="24"/>
          <w:szCs w:val="24"/>
          <w:lang w:val="uk-UA"/>
        </w:rPr>
      </w:pPr>
    </w:p>
    <w:p w14:paraId="7179B972" w14:textId="77777777" w:rsidR="00EF45C9" w:rsidRPr="009A5FF8" w:rsidRDefault="00EF45C9" w:rsidP="00E457D6">
      <w:pPr>
        <w:widowControl w:val="0"/>
        <w:shd w:val="clear" w:color="auto" w:fill="FFFFFF"/>
        <w:tabs>
          <w:tab w:val="left" w:pos="240"/>
        </w:tabs>
        <w:autoSpaceDE w:val="0"/>
        <w:autoSpaceDN w:val="0"/>
        <w:adjustRightInd w:val="0"/>
        <w:spacing w:after="0" w:line="240" w:lineRule="auto"/>
        <w:jc w:val="both"/>
        <w:rPr>
          <w:rFonts w:ascii="Times New Roman" w:hAnsi="Times New Roman"/>
          <w:sz w:val="24"/>
          <w:szCs w:val="24"/>
          <w:lang w:val="uk-UA"/>
        </w:rPr>
      </w:pPr>
      <w:r w:rsidRPr="009A5FF8">
        <w:rPr>
          <w:rFonts w:ascii="Times New Roman" w:hAnsi="Times New Roman"/>
          <w:b/>
          <w:sz w:val="24"/>
          <w:szCs w:val="24"/>
          <w:lang w:val="uk-UA"/>
        </w:rPr>
        <w:lastRenderedPageBreak/>
        <w:t>4. Анотація</w:t>
      </w:r>
      <w:r w:rsidRPr="009A5FF8">
        <w:rPr>
          <w:rFonts w:ascii="Times New Roman" w:hAnsi="Times New Roman"/>
          <w:b/>
          <w:lang w:val="uk-UA"/>
        </w:rPr>
        <w:t xml:space="preserve"> навчальної дисципліни</w:t>
      </w:r>
      <w:r>
        <w:rPr>
          <w:rFonts w:ascii="Times New Roman" w:hAnsi="Times New Roman"/>
          <w:b/>
          <w:lang w:val="uk-UA"/>
        </w:rPr>
        <w:t xml:space="preserve"> / модуля</w:t>
      </w:r>
      <w:r w:rsidRPr="009C2396">
        <w:rPr>
          <w:rFonts w:ascii="Times New Roman" w:hAnsi="Times New Roman"/>
          <w:lang w:val="uk-UA"/>
        </w:rPr>
        <w:t>:</w:t>
      </w:r>
    </w:p>
    <w:p w14:paraId="65CC503C" w14:textId="77777777" w:rsidR="00EF45C9" w:rsidRDefault="00EF45C9" w:rsidP="001F3F9E">
      <w:pPr>
        <w:spacing w:after="0" w:line="240" w:lineRule="auto"/>
        <w:ind w:firstLine="567"/>
        <w:jc w:val="both"/>
        <w:rPr>
          <w:rFonts w:ascii="Times New Roman" w:hAnsi="Times New Roman"/>
          <w:sz w:val="24"/>
          <w:szCs w:val="24"/>
          <w:lang w:val="uk-UA"/>
        </w:rPr>
      </w:pPr>
      <w:r w:rsidRPr="006D493C">
        <w:rPr>
          <w:rFonts w:ascii="Times New Roman" w:hAnsi="Times New Roman"/>
          <w:sz w:val="24"/>
          <w:szCs w:val="24"/>
          <w:lang w:val="uk-UA"/>
        </w:rPr>
        <w:t xml:space="preserve">Дисципліна </w:t>
      </w:r>
      <w:r w:rsidRPr="00585E2C">
        <w:rPr>
          <w:rFonts w:ascii="Times New Roman" w:hAnsi="Times New Roman"/>
          <w:sz w:val="24"/>
          <w:szCs w:val="24"/>
          <w:lang w:val="uk-UA"/>
        </w:rPr>
        <w:t>“</w:t>
      </w:r>
      <w:proofErr w:type="spellStart"/>
      <w:r w:rsidRPr="00585E2C">
        <w:rPr>
          <w:rFonts w:ascii="Times New Roman" w:hAnsi="Times New Roman"/>
          <w:sz w:val="24"/>
          <w:szCs w:val="24"/>
          <w:lang w:val="uk-UA"/>
        </w:rPr>
        <w:t>Мультилінгвальний</w:t>
      </w:r>
      <w:proofErr w:type="spellEnd"/>
      <w:r w:rsidRPr="00585E2C">
        <w:rPr>
          <w:rFonts w:ascii="Times New Roman" w:hAnsi="Times New Roman"/>
          <w:sz w:val="24"/>
          <w:szCs w:val="24"/>
          <w:lang w:val="uk-UA"/>
        </w:rPr>
        <w:t xml:space="preserve"> корпус та його ресурси для дослідження </w:t>
      </w:r>
      <w:proofErr w:type="spellStart"/>
      <w:r w:rsidRPr="00585E2C">
        <w:rPr>
          <w:rFonts w:ascii="Times New Roman" w:hAnsi="Times New Roman"/>
          <w:sz w:val="24"/>
          <w:szCs w:val="24"/>
          <w:lang w:val="uk-UA"/>
        </w:rPr>
        <w:t>європеїстики</w:t>
      </w:r>
      <w:proofErr w:type="spellEnd"/>
      <w:r w:rsidRPr="00585E2C">
        <w:rPr>
          <w:rFonts w:ascii="Times New Roman" w:hAnsi="Times New Roman"/>
          <w:sz w:val="24"/>
          <w:szCs w:val="24"/>
          <w:lang w:val="uk-UA"/>
        </w:rPr>
        <w:t>”</w:t>
      </w:r>
      <w:r w:rsidRPr="006D493C">
        <w:rPr>
          <w:rFonts w:ascii="Times New Roman" w:hAnsi="Times New Roman"/>
          <w:sz w:val="24"/>
          <w:szCs w:val="24"/>
          <w:lang w:val="uk-UA"/>
        </w:rPr>
        <w:t xml:space="preserve"> належить до переліку дисциплін професійної </w:t>
      </w:r>
      <w:r w:rsidRPr="00BE1EC1">
        <w:rPr>
          <w:rFonts w:ascii="Times New Roman" w:hAnsi="Times New Roman"/>
          <w:sz w:val="24"/>
          <w:szCs w:val="24"/>
          <w:lang w:val="uk-UA"/>
        </w:rPr>
        <w:t>підготовки</w:t>
      </w:r>
      <w:r>
        <w:rPr>
          <w:rFonts w:ascii="Times New Roman" w:hAnsi="Times New Roman"/>
          <w:sz w:val="24"/>
          <w:szCs w:val="24"/>
          <w:lang w:val="uk-UA"/>
        </w:rPr>
        <w:t xml:space="preserve"> аспіранта. Вона спрямована</w:t>
      </w:r>
      <w:r w:rsidRPr="006D493C">
        <w:rPr>
          <w:rFonts w:ascii="Times New Roman" w:hAnsi="Times New Roman"/>
          <w:sz w:val="24"/>
          <w:szCs w:val="24"/>
          <w:lang w:val="uk-UA"/>
        </w:rPr>
        <w:t xml:space="preserve"> на генерування, накопичення та систематизацію знань здобувачів у сфері </w:t>
      </w:r>
      <w:proofErr w:type="spellStart"/>
      <w:r w:rsidRPr="006D493C">
        <w:rPr>
          <w:rFonts w:ascii="Times New Roman" w:hAnsi="Times New Roman"/>
          <w:sz w:val="24"/>
          <w:szCs w:val="24"/>
          <w:lang w:val="uk-UA"/>
        </w:rPr>
        <w:t>європеїстики</w:t>
      </w:r>
      <w:proofErr w:type="spellEnd"/>
      <w:r w:rsidRPr="006D493C">
        <w:rPr>
          <w:rFonts w:ascii="Times New Roman" w:hAnsi="Times New Roman"/>
          <w:sz w:val="24"/>
          <w:szCs w:val="24"/>
          <w:lang w:val="uk-UA"/>
        </w:rPr>
        <w:t>, їх імплементацію у власні наукові дослідження (у вигляді доповідей, тез, статей</w:t>
      </w:r>
      <w:r>
        <w:rPr>
          <w:rFonts w:ascii="Times New Roman" w:hAnsi="Times New Roman"/>
          <w:sz w:val="24"/>
          <w:szCs w:val="24"/>
          <w:lang w:val="uk-UA"/>
        </w:rPr>
        <w:t xml:space="preserve"> та окремих фрагментів дисертації</w:t>
      </w:r>
      <w:r w:rsidRPr="006D493C">
        <w:rPr>
          <w:rFonts w:ascii="Times New Roman" w:hAnsi="Times New Roman"/>
          <w:sz w:val="24"/>
          <w:szCs w:val="24"/>
          <w:lang w:val="uk-UA"/>
        </w:rPr>
        <w:t xml:space="preserve">) із залученням ресурсів створеного ними </w:t>
      </w:r>
      <w:proofErr w:type="spellStart"/>
      <w:r w:rsidRPr="006D493C">
        <w:rPr>
          <w:rFonts w:ascii="Times New Roman" w:hAnsi="Times New Roman"/>
          <w:sz w:val="24"/>
          <w:szCs w:val="24"/>
          <w:lang w:val="uk-UA"/>
        </w:rPr>
        <w:t>мультилінгвального</w:t>
      </w:r>
      <w:proofErr w:type="spellEnd"/>
      <w:r w:rsidRPr="006D493C">
        <w:rPr>
          <w:rFonts w:ascii="Times New Roman" w:hAnsi="Times New Roman"/>
          <w:sz w:val="24"/>
          <w:szCs w:val="24"/>
          <w:lang w:val="uk-UA"/>
        </w:rPr>
        <w:t xml:space="preserve"> корпусу та впровадження отриманих результатів у соціально-економічне життя України. Курс сприяє розширенню спектру досліджень із європейської інтеграції, </w:t>
      </w:r>
      <w:r>
        <w:rPr>
          <w:rFonts w:ascii="Times New Roman" w:hAnsi="Times New Roman"/>
          <w:sz w:val="24"/>
          <w:szCs w:val="24"/>
          <w:lang w:val="uk-UA"/>
        </w:rPr>
        <w:t xml:space="preserve">шляхів </w:t>
      </w:r>
      <w:r w:rsidRPr="006D493C">
        <w:rPr>
          <w:rFonts w:ascii="Times New Roman" w:hAnsi="Times New Roman"/>
          <w:sz w:val="24"/>
          <w:szCs w:val="24"/>
          <w:lang w:val="uk-UA"/>
        </w:rPr>
        <w:t>консолід</w:t>
      </w:r>
      <w:r>
        <w:rPr>
          <w:rFonts w:ascii="Times New Roman" w:hAnsi="Times New Roman"/>
          <w:sz w:val="24"/>
          <w:szCs w:val="24"/>
          <w:lang w:val="uk-UA"/>
        </w:rPr>
        <w:t>ованої</w:t>
      </w:r>
      <w:r w:rsidRPr="006D493C">
        <w:rPr>
          <w:rFonts w:ascii="Times New Roman" w:hAnsi="Times New Roman"/>
          <w:sz w:val="24"/>
          <w:szCs w:val="24"/>
          <w:lang w:val="uk-UA"/>
        </w:rPr>
        <w:t xml:space="preserve"> співпраці між науковцями, освітянами та іншими соціальними групами, популяризації знань про державну політику ЄС, європейську іс</w:t>
      </w:r>
      <w:r>
        <w:rPr>
          <w:rFonts w:ascii="Times New Roman" w:hAnsi="Times New Roman"/>
          <w:sz w:val="24"/>
          <w:szCs w:val="24"/>
          <w:lang w:val="uk-UA"/>
        </w:rPr>
        <w:t>т</w:t>
      </w:r>
      <w:r w:rsidRPr="006D493C">
        <w:rPr>
          <w:rFonts w:ascii="Times New Roman" w:hAnsi="Times New Roman"/>
          <w:sz w:val="24"/>
          <w:szCs w:val="24"/>
          <w:lang w:val="uk-UA"/>
        </w:rPr>
        <w:t>орію, європейське право, економіку та внутрішні стосунки в ЄС від наукових кіл до політичного співтовариства, засобів масової інформації та широкої громадськості. У межах цієї дисципліни формуватиметься усвідомлення аспірантами необхідності дотримання норм публікаційної етики,</w:t>
      </w:r>
      <w:r w:rsidRPr="006D493C">
        <w:rPr>
          <w:rFonts w:ascii="Times New Roman" w:hAnsi="Times New Roman"/>
          <w:sz w:val="24"/>
          <w:szCs w:val="24"/>
          <w:lang w:val="uk-UA" w:eastAsia="ru-RU"/>
        </w:rPr>
        <w:t xml:space="preserve"> прийнятої в європейському академічному середовищі, передовсім академічної доброчесності,</w:t>
      </w:r>
      <w:r w:rsidRPr="006D493C">
        <w:rPr>
          <w:rFonts w:ascii="Times New Roman" w:hAnsi="Times New Roman"/>
          <w:sz w:val="24"/>
          <w:szCs w:val="24"/>
          <w:lang w:val="uk-UA"/>
        </w:rPr>
        <w:t xml:space="preserve"> та розширення загальнокультурного світогляду.</w:t>
      </w:r>
    </w:p>
    <w:p w14:paraId="6A2EF785" w14:textId="77777777" w:rsidR="00EF45C9" w:rsidRPr="008B587C" w:rsidRDefault="00EF45C9" w:rsidP="001F3F9E">
      <w:pPr>
        <w:spacing w:after="0" w:line="240" w:lineRule="auto"/>
        <w:ind w:firstLine="567"/>
        <w:jc w:val="both"/>
        <w:rPr>
          <w:rFonts w:ascii="Times New Roman" w:hAnsi="Times New Roman"/>
          <w:sz w:val="24"/>
          <w:szCs w:val="24"/>
          <w:lang w:val="uk-UA"/>
        </w:rPr>
      </w:pPr>
      <w:r w:rsidRPr="0060211F">
        <w:rPr>
          <w:rFonts w:ascii="Times New Roman" w:hAnsi="Times New Roman"/>
          <w:sz w:val="24"/>
          <w:szCs w:val="24"/>
          <w:lang w:val="uk-UA"/>
        </w:rPr>
        <w:t xml:space="preserve">У </w:t>
      </w:r>
      <w:r w:rsidRPr="001F3F9E">
        <w:rPr>
          <w:rFonts w:ascii="Times New Roman" w:hAnsi="Times New Roman"/>
          <w:sz w:val="24"/>
          <w:szCs w:val="24"/>
          <w:lang w:val="uk-UA"/>
        </w:rPr>
        <w:t xml:space="preserve">модулі </w:t>
      </w:r>
      <w:r w:rsidRPr="0060211F">
        <w:rPr>
          <w:rFonts w:ascii="Times New Roman" w:hAnsi="Times New Roman"/>
          <w:sz w:val="24"/>
          <w:szCs w:val="24"/>
          <w:u w:val="single"/>
          <w:lang w:val="uk-UA"/>
        </w:rPr>
        <w:t>розкриваються</w:t>
      </w:r>
      <w:r w:rsidRPr="0060211F">
        <w:rPr>
          <w:rFonts w:ascii="Times New Roman" w:hAnsi="Times New Roman"/>
          <w:sz w:val="24"/>
          <w:szCs w:val="24"/>
          <w:lang w:val="uk-UA"/>
        </w:rPr>
        <w:t xml:space="preserve"> питання, пов’язані з євроінтеграційними прагненнями України, зокрема Конституційно визначени</w:t>
      </w:r>
      <w:r>
        <w:rPr>
          <w:rFonts w:ascii="Times New Roman" w:hAnsi="Times New Roman"/>
          <w:sz w:val="24"/>
          <w:szCs w:val="24"/>
          <w:lang w:val="uk-UA"/>
        </w:rPr>
        <w:t>м</w:t>
      </w:r>
      <w:r w:rsidRPr="008D64A2">
        <w:rPr>
          <w:rFonts w:ascii="Times New Roman" w:hAnsi="Times New Roman"/>
          <w:sz w:val="24"/>
          <w:szCs w:val="24"/>
          <w:lang w:val="uk-UA"/>
        </w:rPr>
        <w:t xml:space="preserve"> у 2019 році зовнішньополітични</w:t>
      </w:r>
      <w:r>
        <w:rPr>
          <w:rFonts w:ascii="Times New Roman" w:hAnsi="Times New Roman"/>
          <w:sz w:val="24"/>
          <w:szCs w:val="24"/>
          <w:lang w:val="uk-UA"/>
        </w:rPr>
        <w:t>м</w:t>
      </w:r>
      <w:r w:rsidRPr="008D64A2">
        <w:rPr>
          <w:rFonts w:ascii="Times New Roman" w:hAnsi="Times New Roman"/>
          <w:sz w:val="24"/>
          <w:szCs w:val="24"/>
          <w:lang w:val="uk-UA"/>
        </w:rPr>
        <w:t xml:space="preserve"> орієнтир</w:t>
      </w:r>
      <w:r>
        <w:rPr>
          <w:rFonts w:ascii="Times New Roman" w:hAnsi="Times New Roman"/>
          <w:sz w:val="24"/>
          <w:szCs w:val="24"/>
          <w:lang w:val="uk-UA"/>
        </w:rPr>
        <w:t>ом Української держави</w:t>
      </w:r>
      <w:r w:rsidRPr="008D64A2">
        <w:rPr>
          <w:rFonts w:ascii="Times New Roman" w:hAnsi="Times New Roman"/>
          <w:sz w:val="24"/>
          <w:szCs w:val="24"/>
          <w:lang w:val="uk-UA"/>
        </w:rPr>
        <w:t xml:space="preserve">, </w:t>
      </w:r>
      <w:r>
        <w:rPr>
          <w:rFonts w:ascii="Times New Roman" w:hAnsi="Times New Roman"/>
          <w:sz w:val="24"/>
          <w:szCs w:val="24"/>
          <w:lang w:val="uk-UA"/>
        </w:rPr>
        <w:t xml:space="preserve">і як результат, </w:t>
      </w:r>
      <w:r w:rsidRPr="008D64A2">
        <w:rPr>
          <w:rFonts w:ascii="Times New Roman" w:hAnsi="Times New Roman"/>
          <w:sz w:val="24"/>
          <w:szCs w:val="24"/>
          <w:lang w:val="uk-UA"/>
        </w:rPr>
        <w:t>законодавчо закріплени</w:t>
      </w:r>
      <w:r>
        <w:rPr>
          <w:rFonts w:ascii="Times New Roman" w:hAnsi="Times New Roman"/>
          <w:sz w:val="24"/>
          <w:szCs w:val="24"/>
          <w:lang w:val="uk-UA"/>
        </w:rPr>
        <w:t>м</w:t>
      </w:r>
      <w:r w:rsidRPr="008D64A2">
        <w:rPr>
          <w:rFonts w:ascii="Times New Roman" w:hAnsi="Times New Roman"/>
          <w:sz w:val="24"/>
          <w:szCs w:val="24"/>
          <w:lang w:val="uk-UA"/>
        </w:rPr>
        <w:t xml:space="preserve"> статус</w:t>
      </w:r>
      <w:r>
        <w:rPr>
          <w:rFonts w:ascii="Times New Roman" w:hAnsi="Times New Roman"/>
          <w:sz w:val="24"/>
          <w:szCs w:val="24"/>
          <w:lang w:val="uk-UA"/>
        </w:rPr>
        <w:t>ом</w:t>
      </w:r>
      <w:r w:rsidRPr="008D64A2">
        <w:rPr>
          <w:rFonts w:ascii="Times New Roman" w:hAnsi="Times New Roman"/>
          <w:sz w:val="24"/>
          <w:szCs w:val="24"/>
          <w:lang w:val="uk-UA"/>
        </w:rPr>
        <w:t xml:space="preserve"> реформ</w:t>
      </w:r>
      <w:r>
        <w:rPr>
          <w:rFonts w:ascii="Times New Roman" w:hAnsi="Times New Roman"/>
          <w:sz w:val="24"/>
          <w:szCs w:val="24"/>
          <w:lang w:val="uk-UA"/>
        </w:rPr>
        <w:t xml:space="preserve"> в</w:t>
      </w:r>
      <w:r w:rsidRPr="008D64A2">
        <w:rPr>
          <w:rFonts w:ascii="Times New Roman" w:hAnsi="Times New Roman"/>
          <w:sz w:val="24"/>
          <w:szCs w:val="24"/>
          <w:lang w:val="uk-UA"/>
        </w:rPr>
        <w:t xml:space="preserve"> усіх сфер</w:t>
      </w:r>
      <w:r>
        <w:rPr>
          <w:rFonts w:ascii="Times New Roman" w:hAnsi="Times New Roman"/>
          <w:sz w:val="24"/>
          <w:szCs w:val="24"/>
          <w:lang w:val="uk-UA"/>
        </w:rPr>
        <w:t>ах</w:t>
      </w:r>
      <w:r w:rsidRPr="007E3EA2">
        <w:rPr>
          <w:rFonts w:ascii="Times New Roman" w:hAnsi="Times New Roman"/>
          <w:sz w:val="24"/>
          <w:szCs w:val="24"/>
          <w:lang w:val="uk-UA"/>
        </w:rPr>
        <w:t xml:space="preserve"> </w:t>
      </w:r>
      <w:r w:rsidRPr="008D64A2">
        <w:rPr>
          <w:rFonts w:ascii="Times New Roman" w:hAnsi="Times New Roman"/>
          <w:sz w:val="24"/>
          <w:szCs w:val="24"/>
          <w:lang w:val="uk-UA"/>
        </w:rPr>
        <w:t>життєдіяльності країни</w:t>
      </w:r>
      <w:r>
        <w:rPr>
          <w:rFonts w:ascii="Times New Roman" w:hAnsi="Times New Roman"/>
          <w:sz w:val="24"/>
          <w:szCs w:val="24"/>
          <w:lang w:val="uk-UA"/>
        </w:rPr>
        <w:t xml:space="preserve">, а передовсім в </w:t>
      </w:r>
      <w:proofErr w:type="spellStart"/>
      <w:r>
        <w:rPr>
          <w:rFonts w:ascii="Times New Roman" w:hAnsi="Times New Roman"/>
          <w:sz w:val="24"/>
          <w:szCs w:val="24"/>
          <w:lang w:val="uk-UA"/>
        </w:rPr>
        <w:t>освітньо</w:t>
      </w:r>
      <w:proofErr w:type="spellEnd"/>
      <w:r>
        <w:rPr>
          <w:rFonts w:ascii="Times New Roman" w:hAnsi="Times New Roman"/>
          <w:sz w:val="24"/>
          <w:szCs w:val="24"/>
          <w:lang w:val="uk-UA"/>
        </w:rPr>
        <w:t>-науковій,</w:t>
      </w:r>
      <w:r w:rsidRPr="008D64A2">
        <w:rPr>
          <w:rFonts w:ascii="Times New Roman" w:hAnsi="Times New Roman"/>
          <w:sz w:val="24"/>
          <w:szCs w:val="24"/>
          <w:lang w:val="uk-UA"/>
        </w:rPr>
        <w:t xml:space="preserve"> задля виконання критеріїв набуття повноправного членства в ЄС; </w:t>
      </w:r>
      <w:r w:rsidRPr="0060211F">
        <w:rPr>
          <w:rFonts w:ascii="Times New Roman" w:hAnsi="Times New Roman"/>
          <w:sz w:val="24"/>
          <w:szCs w:val="24"/>
          <w:u w:val="single"/>
          <w:lang w:val="uk-UA"/>
        </w:rPr>
        <w:t>аргументується</w:t>
      </w:r>
      <w:r w:rsidRPr="008D64A2">
        <w:rPr>
          <w:rFonts w:ascii="Times New Roman" w:hAnsi="Times New Roman"/>
          <w:sz w:val="24"/>
          <w:szCs w:val="24"/>
          <w:lang w:val="uk-UA"/>
        </w:rPr>
        <w:t xml:space="preserve"> необхідність вивчення </w:t>
      </w:r>
      <w:r>
        <w:rPr>
          <w:rFonts w:ascii="Times New Roman" w:hAnsi="Times New Roman"/>
          <w:sz w:val="24"/>
          <w:szCs w:val="24"/>
          <w:lang w:val="uk-UA"/>
        </w:rPr>
        <w:t xml:space="preserve">навчальної </w:t>
      </w:r>
      <w:r w:rsidRPr="008D64A2">
        <w:rPr>
          <w:rFonts w:ascii="Times New Roman" w:hAnsi="Times New Roman"/>
          <w:sz w:val="24"/>
          <w:szCs w:val="24"/>
          <w:lang w:val="uk-UA"/>
        </w:rPr>
        <w:t>дисципліни «</w:t>
      </w:r>
      <w:proofErr w:type="spellStart"/>
      <w:r w:rsidRPr="008D64A2">
        <w:rPr>
          <w:rFonts w:ascii="Times New Roman" w:hAnsi="Times New Roman"/>
          <w:sz w:val="24"/>
          <w:szCs w:val="24"/>
          <w:lang w:val="uk-UA"/>
        </w:rPr>
        <w:t>Мультилінгвальний</w:t>
      </w:r>
      <w:proofErr w:type="spellEnd"/>
      <w:r w:rsidRPr="008D64A2">
        <w:rPr>
          <w:rFonts w:ascii="Times New Roman" w:hAnsi="Times New Roman"/>
          <w:sz w:val="24"/>
          <w:szCs w:val="24"/>
          <w:lang w:val="uk-UA"/>
        </w:rPr>
        <w:t xml:space="preserve"> корпус та його ресурси для дослідження </w:t>
      </w:r>
      <w:proofErr w:type="spellStart"/>
      <w:r w:rsidRPr="008D64A2">
        <w:rPr>
          <w:rFonts w:ascii="Times New Roman" w:hAnsi="Times New Roman"/>
          <w:sz w:val="24"/>
          <w:szCs w:val="24"/>
          <w:lang w:val="uk-UA"/>
        </w:rPr>
        <w:t>європеїстики</w:t>
      </w:r>
      <w:proofErr w:type="spellEnd"/>
      <w:r w:rsidRPr="008D64A2">
        <w:rPr>
          <w:rFonts w:ascii="Times New Roman" w:hAnsi="Times New Roman"/>
          <w:sz w:val="24"/>
          <w:szCs w:val="24"/>
          <w:lang w:val="uk-UA"/>
        </w:rPr>
        <w:t xml:space="preserve">» на третьому рівні </w:t>
      </w:r>
      <w:r>
        <w:rPr>
          <w:rFonts w:ascii="Times New Roman" w:hAnsi="Times New Roman"/>
          <w:sz w:val="24"/>
          <w:szCs w:val="24"/>
          <w:lang w:val="uk-UA"/>
        </w:rPr>
        <w:t xml:space="preserve">підготовки здобувачів ступеня доктора філософії за </w:t>
      </w:r>
      <w:r w:rsidRPr="008D64A2">
        <w:rPr>
          <w:rFonts w:ascii="Times New Roman" w:hAnsi="Times New Roman"/>
          <w:sz w:val="24"/>
          <w:szCs w:val="24"/>
          <w:lang w:val="uk-UA"/>
        </w:rPr>
        <w:t xml:space="preserve">ОНП </w:t>
      </w:r>
      <w:r>
        <w:rPr>
          <w:rFonts w:ascii="Times New Roman" w:hAnsi="Times New Roman"/>
          <w:sz w:val="24"/>
          <w:szCs w:val="24"/>
          <w:lang w:val="uk-UA"/>
        </w:rPr>
        <w:t>зі спеціальності 035 Філологія</w:t>
      </w:r>
      <w:r w:rsidRPr="008D64A2">
        <w:rPr>
          <w:rFonts w:ascii="Times New Roman" w:hAnsi="Times New Roman"/>
          <w:sz w:val="24"/>
          <w:szCs w:val="24"/>
          <w:lang w:val="uk-UA"/>
        </w:rPr>
        <w:t xml:space="preserve"> для </w:t>
      </w:r>
      <w:r>
        <w:rPr>
          <w:rFonts w:ascii="Times New Roman" w:hAnsi="Times New Roman"/>
          <w:sz w:val="24"/>
          <w:szCs w:val="24"/>
          <w:lang w:val="uk-UA"/>
        </w:rPr>
        <w:t xml:space="preserve">вивчення й </w:t>
      </w:r>
      <w:r w:rsidRPr="008D64A2">
        <w:rPr>
          <w:rFonts w:ascii="Times New Roman" w:hAnsi="Times New Roman"/>
          <w:sz w:val="24"/>
          <w:szCs w:val="24"/>
          <w:lang w:val="uk-UA"/>
        </w:rPr>
        <w:t>дослідження проблематик</w:t>
      </w:r>
      <w:r>
        <w:rPr>
          <w:rFonts w:ascii="Times New Roman" w:hAnsi="Times New Roman"/>
          <w:sz w:val="24"/>
          <w:szCs w:val="24"/>
          <w:lang w:val="uk-UA"/>
        </w:rPr>
        <w:t>и,</w:t>
      </w:r>
      <w:r w:rsidRPr="008D64A2">
        <w:rPr>
          <w:rFonts w:ascii="Times New Roman" w:hAnsi="Times New Roman"/>
          <w:sz w:val="24"/>
          <w:szCs w:val="24"/>
          <w:lang w:val="uk-UA"/>
        </w:rPr>
        <w:t xml:space="preserve"> як</w:t>
      </w:r>
      <w:r>
        <w:rPr>
          <w:rFonts w:ascii="Times New Roman" w:hAnsi="Times New Roman"/>
          <w:sz w:val="24"/>
          <w:szCs w:val="24"/>
          <w:lang w:val="uk-UA"/>
        </w:rPr>
        <w:t>а</w:t>
      </w:r>
      <w:r w:rsidRPr="008D64A2">
        <w:rPr>
          <w:rFonts w:ascii="Times New Roman" w:hAnsi="Times New Roman"/>
          <w:sz w:val="24"/>
          <w:szCs w:val="24"/>
          <w:lang w:val="uk-UA"/>
        </w:rPr>
        <w:t xml:space="preserve"> обговорю</w:t>
      </w:r>
      <w:r>
        <w:rPr>
          <w:rFonts w:ascii="Times New Roman" w:hAnsi="Times New Roman"/>
          <w:sz w:val="24"/>
          <w:szCs w:val="24"/>
          <w:lang w:val="uk-UA"/>
        </w:rPr>
        <w:t>є</w:t>
      </w:r>
      <w:r w:rsidRPr="008D64A2">
        <w:rPr>
          <w:rFonts w:ascii="Times New Roman" w:hAnsi="Times New Roman"/>
          <w:sz w:val="24"/>
          <w:szCs w:val="24"/>
          <w:lang w:val="uk-UA"/>
        </w:rPr>
        <w:t xml:space="preserve">ться у різних дискурсах </w:t>
      </w:r>
      <w:proofErr w:type="spellStart"/>
      <w:r w:rsidRPr="008D64A2">
        <w:rPr>
          <w:rFonts w:ascii="Times New Roman" w:hAnsi="Times New Roman"/>
          <w:sz w:val="24"/>
          <w:szCs w:val="24"/>
        </w:rPr>
        <w:t>European</w:t>
      </w:r>
      <w:proofErr w:type="spellEnd"/>
      <w:r w:rsidRPr="008D64A2">
        <w:rPr>
          <w:rFonts w:ascii="Times New Roman" w:hAnsi="Times New Roman"/>
          <w:sz w:val="24"/>
          <w:szCs w:val="24"/>
          <w:lang w:val="uk-UA"/>
        </w:rPr>
        <w:t xml:space="preserve"> </w:t>
      </w:r>
      <w:proofErr w:type="spellStart"/>
      <w:r w:rsidRPr="008D64A2">
        <w:rPr>
          <w:rFonts w:ascii="Times New Roman" w:hAnsi="Times New Roman"/>
          <w:sz w:val="24"/>
          <w:szCs w:val="24"/>
        </w:rPr>
        <w:t>Union</w:t>
      </w:r>
      <w:proofErr w:type="spellEnd"/>
      <w:r w:rsidRPr="008D64A2">
        <w:rPr>
          <w:rFonts w:ascii="Times New Roman" w:hAnsi="Times New Roman"/>
          <w:sz w:val="24"/>
          <w:szCs w:val="24"/>
          <w:lang w:val="uk-UA"/>
        </w:rPr>
        <w:t xml:space="preserve"> </w:t>
      </w:r>
      <w:proofErr w:type="spellStart"/>
      <w:r w:rsidRPr="008D64A2">
        <w:rPr>
          <w:rFonts w:ascii="Times New Roman" w:hAnsi="Times New Roman"/>
          <w:sz w:val="24"/>
          <w:szCs w:val="24"/>
        </w:rPr>
        <w:t>Studies</w:t>
      </w:r>
      <w:proofErr w:type="spellEnd"/>
      <w:r w:rsidRPr="008D64A2">
        <w:rPr>
          <w:rFonts w:ascii="Times New Roman" w:hAnsi="Times New Roman"/>
          <w:sz w:val="24"/>
          <w:szCs w:val="24"/>
          <w:lang w:val="uk-UA"/>
        </w:rPr>
        <w:t xml:space="preserve">, тексти яких будуть систематизовані в багатоярусний корпус з його підкорпусами; </w:t>
      </w:r>
      <w:r w:rsidRPr="0060211F">
        <w:rPr>
          <w:rFonts w:ascii="Times New Roman" w:hAnsi="Times New Roman"/>
          <w:sz w:val="24"/>
          <w:szCs w:val="24"/>
          <w:u w:val="single"/>
          <w:lang w:val="uk-UA"/>
        </w:rPr>
        <w:t>формується</w:t>
      </w:r>
      <w:r w:rsidRPr="008D64A2">
        <w:rPr>
          <w:rFonts w:ascii="Times New Roman" w:hAnsi="Times New Roman"/>
          <w:sz w:val="24"/>
          <w:szCs w:val="24"/>
          <w:lang w:val="uk-UA"/>
        </w:rPr>
        <w:t xml:space="preserve"> уявлення про </w:t>
      </w:r>
      <w:proofErr w:type="spellStart"/>
      <w:r w:rsidRPr="008D64A2">
        <w:rPr>
          <w:rFonts w:ascii="Times New Roman" w:hAnsi="Times New Roman"/>
          <w:sz w:val="24"/>
          <w:szCs w:val="24"/>
          <w:lang w:val="uk-UA"/>
        </w:rPr>
        <w:t>мультилінгвальний</w:t>
      </w:r>
      <w:proofErr w:type="spellEnd"/>
      <w:r w:rsidRPr="008D64A2">
        <w:rPr>
          <w:rFonts w:ascii="Times New Roman" w:hAnsi="Times New Roman"/>
          <w:sz w:val="24"/>
          <w:szCs w:val="24"/>
          <w:lang w:val="uk-UA"/>
        </w:rPr>
        <w:t xml:space="preserve"> корпус текстів з </w:t>
      </w:r>
      <w:proofErr w:type="spellStart"/>
      <w:r w:rsidRPr="008D64A2">
        <w:rPr>
          <w:rFonts w:ascii="Times New Roman" w:hAnsi="Times New Roman"/>
          <w:sz w:val="24"/>
          <w:szCs w:val="24"/>
          <w:lang w:val="uk-UA"/>
        </w:rPr>
        <w:t>європеїстики</w:t>
      </w:r>
      <w:proofErr w:type="spellEnd"/>
      <w:r w:rsidRPr="008D64A2">
        <w:rPr>
          <w:rFonts w:ascii="Times New Roman" w:hAnsi="Times New Roman"/>
          <w:sz w:val="24"/>
          <w:szCs w:val="24"/>
          <w:lang w:val="uk-UA"/>
        </w:rPr>
        <w:t xml:space="preserve"> як високотехнологічний інструмент</w:t>
      </w:r>
      <w:r>
        <w:rPr>
          <w:rFonts w:ascii="Times New Roman" w:hAnsi="Times New Roman"/>
          <w:sz w:val="24"/>
          <w:szCs w:val="24"/>
          <w:lang w:val="uk-UA"/>
        </w:rPr>
        <w:t xml:space="preserve"> з тематичною розміткою та </w:t>
      </w:r>
      <w:r w:rsidRPr="0060211F">
        <w:rPr>
          <w:rFonts w:ascii="Times New Roman" w:hAnsi="Times New Roman"/>
          <w:sz w:val="24"/>
          <w:szCs w:val="24"/>
          <w:u w:val="single"/>
          <w:lang w:val="uk-UA"/>
        </w:rPr>
        <w:t>розробляються</w:t>
      </w:r>
      <w:r>
        <w:rPr>
          <w:rFonts w:ascii="Times New Roman" w:hAnsi="Times New Roman"/>
          <w:sz w:val="24"/>
          <w:szCs w:val="24"/>
          <w:lang w:val="uk-UA"/>
        </w:rPr>
        <w:t xml:space="preserve"> теоретико-методологічні засади для роботи з ресурсами корпусу (програмним забезпеченням)</w:t>
      </w:r>
      <w:r w:rsidRPr="008D64A2">
        <w:rPr>
          <w:rFonts w:ascii="Times New Roman" w:hAnsi="Times New Roman"/>
          <w:sz w:val="24"/>
          <w:szCs w:val="24"/>
          <w:lang w:val="uk-UA"/>
        </w:rPr>
        <w:t>, як</w:t>
      </w:r>
      <w:r>
        <w:rPr>
          <w:rFonts w:ascii="Times New Roman" w:hAnsi="Times New Roman"/>
          <w:sz w:val="24"/>
          <w:szCs w:val="24"/>
          <w:lang w:val="uk-UA"/>
        </w:rPr>
        <w:t>і</w:t>
      </w:r>
      <w:r w:rsidRPr="008D64A2">
        <w:rPr>
          <w:rFonts w:ascii="Times New Roman" w:hAnsi="Times New Roman"/>
          <w:sz w:val="24"/>
          <w:szCs w:val="24"/>
          <w:lang w:val="uk-UA"/>
        </w:rPr>
        <w:t xml:space="preserve"> мож</w:t>
      </w:r>
      <w:r>
        <w:rPr>
          <w:rFonts w:ascii="Times New Roman" w:hAnsi="Times New Roman"/>
          <w:sz w:val="24"/>
          <w:szCs w:val="24"/>
          <w:lang w:val="uk-UA"/>
        </w:rPr>
        <w:t>уть</w:t>
      </w:r>
      <w:r w:rsidRPr="008D64A2">
        <w:rPr>
          <w:rFonts w:ascii="Times New Roman" w:hAnsi="Times New Roman"/>
          <w:sz w:val="24"/>
          <w:szCs w:val="24"/>
          <w:lang w:val="uk-UA"/>
        </w:rPr>
        <w:t xml:space="preserve"> використовуватися: для виконання власних наукових досліджень </w:t>
      </w:r>
      <w:r>
        <w:rPr>
          <w:rFonts w:ascii="Times New Roman" w:hAnsi="Times New Roman"/>
          <w:sz w:val="24"/>
          <w:szCs w:val="24"/>
          <w:lang w:val="uk-UA"/>
        </w:rPr>
        <w:t xml:space="preserve">з імплементацією в них здобутків </w:t>
      </w:r>
      <w:proofErr w:type="spellStart"/>
      <w:r>
        <w:rPr>
          <w:rFonts w:ascii="Times New Roman" w:hAnsi="Times New Roman"/>
          <w:sz w:val="24"/>
          <w:szCs w:val="24"/>
          <w:lang w:val="uk-UA"/>
        </w:rPr>
        <w:t>европеїстики</w:t>
      </w:r>
      <w:proofErr w:type="spellEnd"/>
      <w:r w:rsidRPr="008D64A2">
        <w:rPr>
          <w:rFonts w:ascii="Times New Roman" w:hAnsi="Times New Roman"/>
          <w:sz w:val="24"/>
          <w:szCs w:val="24"/>
          <w:lang w:val="uk-UA"/>
        </w:rPr>
        <w:t xml:space="preserve">; для підготовки навчальних матеріалів, підручників, навчальних словників; для навчання </w:t>
      </w:r>
      <w:r>
        <w:rPr>
          <w:rFonts w:ascii="Times New Roman" w:hAnsi="Times New Roman"/>
          <w:sz w:val="24"/>
          <w:szCs w:val="24"/>
          <w:lang w:val="uk-UA"/>
        </w:rPr>
        <w:t xml:space="preserve">і вивчення європейських мов </w:t>
      </w:r>
      <w:r w:rsidRPr="008D64A2">
        <w:rPr>
          <w:rFonts w:ascii="Times New Roman" w:hAnsi="Times New Roman"/>
          <w:sz w:val="24"/>
          <w:szCs w:val="24"/>
          <w:lang w:val="uk-UA"/>
        </w:rPr>
        <w:t>(корпуси дозволяють будувати конкорданси слів, одержувати дані про частоту словоформ, лексем, граматичних категорій, синтаксичних конструкцій, відстежувати зміни в частоті та контексті мовної одиниці у різні хронологічні періоди, одержувати дані про лексичну (</w:t>
      </w:r>
      <w:proofErr w:type="spellStart"/>
      <w:r w:rsidRPr="008D64A2">
        <w:rPr>
          <w:rFonts w:ascii="Times New Roman" w:hAnsi="Times New Roman"/>
          <w:sz w:val="24"/>
          <w:szCs w:val="24"/>
          <w:lang w:val="uk-UA"/>
        </w:rPr>
        <w:t>колокацію</w:t>
      </w:r>
      <w:proofErr w:type="spellEnd"/>
      <w:r w:rsidRPr="008D64A2">
        <w:rPr>
          <w:rFonts w:ascii="Times New Roman" w:hAnsi="Times New Roman"/>
          <w:sz w:val="24"/>
          <w:szCs w:val="24"/>
          <w:lang w:val="uk-UA"/>
        </w:rPr>
        <w:t>) та граматичну (</w:t>
      </w:r>
      <w:proofErr w:type="spellStart"/>
      <w:r w:rsidRPr="008D64A2">
        <w:rPr>
          <w:rFonts w:ascii="Times New Roman" w:hAnsi="Times New Roman"/>
          <w:sz w:val="24"/>
          <w:szCs w:val="24"/>
          <w:lang w:val="uk-UA"/>
        </w:rPr>
        <w:t>колігацію</w:t>
      </w:r>
      <w:proofErr w:type="spellEnd"/>
      <w:r w:rsidRPr="008D64A2">
        <w:rPr>
          <w:rFonts w:ascii="Times New Roman" w:hAnsi="Times New Roman"/>
          <w:sz w:val="24"/>
          <w:szCs w:val="24"/>
          <w:lang w:val="uk-UA"/>
        </w:rPr>
        <w:t xml:space="preserve">) сполучуваність, характерну для мовних особистостей політиків </w:t>
      </w:r>
      <w:r>
        <w:rPr>
          <w:rFonts w:ascii="Times New Roman" w:hAnsi="Times New Roman"/>
          <w:sz w:val="24"/>
          <w:szCs w:val="24"/>
          <w:lang w:val="uk-UA"/>
        </w:rPr>
        <w:t xml:space="preserve">та інших публічних діячів </w:t>
      </w:r>
      <w:r w:rsidRPr="008D64A2">
        <w:rPr>
          <w:rFonts w:ascii="Times New Roman" w:hAnsi="Times New Roman"/>
          <w:sz w:val="24"/>
          <w:szCs w:val="24"/>
          <w:lang w:val="uk-UA"/>
        </w:rPr>
        <w:t>країн ЄС тощо)</w:t>
      </w:r>
      <w:r>
        <w:rPr>
          <w:rFonts w:ascii="Times New Roman" w:hAnsi="Times New Roman"/>
          <w:sz w:val="24"/>
          <w:szCs w:val="24"/>
          <w:lang w:val="uk-UA"/>
        </w:rPr>
        <w:t xml:space="preserve">; </w:t>
      </w:r>
      <w:r w:rsidRPr="0060211F">
        <w:rPr>
          <w:rFonts w:ascii="Times New Roman" w:hAnsi="Times New Roman"/>
          <w:sz w:val="24"/>
          <w:szCs w:val="24"/>
          <w:u w:val="single"/>
          <w:lang w:val="uk-UA"/>
        </w:rPr>
        <w:t>популяризується</w:t>
      </w:r>
      <w:r>
        <w:rPr>
          <w:rFonts w:ascii="Times New Roman" w:hAnsi="Times New Roman"/>
          <w:sz w:val="24"/>
          <w:szCs w:val="24"/>
          <w:lang w:val="uk-UA"/>
        </w:rPr>
        <w:t xml:space="preserve"> досвід</w:t>
      </w:r>
      <w:r w:rsidRPr="008B587C">
        <w:rPr>
          <w:rFonts w:ascii="Times New Roman" w:hAnsi="Times New Roman"/>
          <w:sz w:val="24"/>
          <w:szCs w:val="24"/>
          <w:lang w:val="uk-UA"/>
        </w:rPr>
        <w:t xml:space="preserve"> країн ЄС </w:t>
      </w:r>
      <w:r>
        <w:rPr>
          <w:rFonts w:ascii="Times New Roman" w:hAnsi="Times New Roman"/>
          <w:sz w:val="24"/>
          <w:szCs w:val="24"/>
          <w:lang w:val="uk-UA"/>
        </w:rPr>
        <w:t>з</w:t>
      </w:r>
      <w:r w:rsidRPr="008B587C">
        <w:rPr>
          <w:rFonts w:ascii="Times New Roman" w:hAnsi="Times New Roman"/>
          <w:sz w:val="24"/>
          <w:szCs w:val="24"/>
          <w:lang w:val="uk-UA"/>
        </w:rPr>
        <w:t xml:space="preserve"> підготовки докторів філософії у галузі </w:t>
      </w:r>
      <w:proofErr w:type="spellStart"/>
      <w:r w:rsidRPr="008B587C">
        <w:rPr>
          <w:rFonts w:ascii="Times New Roman" w:hAnsi="Times New Roman"/>
          <w:sz w:val="24"/>
          <w:szCs w:val="24"/>
          <w:lang w:val="uk-UA"/>
        </w:rPr>
        <w:t>європеїстики</w:t>
      </w:r>
      <w:proofErr w:type="spellEnd"/>
      <w:r w:rsidRPr="008B587C">
        <w:rPr>
          <w:rFonts w:ascii="Times New Roman" w:hAnsi="Times New Roman"/>
          <w:sz w:val="24"/>
          <w:szCs w:val="24"/>
          <w:lang w:val="uk-UA"/>
        </w:rPr>
        <w:t xml:space="preserve"> з метою його впровадження в </w:t>
      </w:r>
      <w:proofErr w:type="spellStart"/>
      <w:r w:rsidRPr="008B587C">
        <w:rPr>
          <w:rFonts w:ascii="Times New Roman" w:hAnsi="Times New Roman"/>
          <w:sz w:val="24"/>
          <w:szCs w:val="24"/>
          <w:lang w:val="uk-UA"/>
        </w:rPr>
        <w:t>освітньо</w:t>
      </w:r>
      <w:proofErr w:type="spellEnd"/>
      <w:r w:rsidRPr="008B587C">
        <w:rPr>
          <w:rFonts w:ascii="Times New Roman" w:hAnsi="Times New Roman"/>
          <w:sz w:val="24"/>
          <w:szCs w:val="24"/>
          <w:lang w:val="uk-UA"/>
        </w:rPr>
        <w:t xml:space="preserve">-науковий процес на третьому рівні в КНЛУ. </w:t>
      </w:r>
    </w:p>
    <w:p w14:paraId="26DA8E79" w14:textId="77777777" w:rsidR="00EF45C9" w:rsidRDefault="00EF45C9" w:rsidP="00BE1EC1">
      <w:pPr>
        <w:pStyle w:val="Default"/>
        <w:ind w:firstLine="567"/>
        <w:jc w:val="both"/>
        <w:rPr>
          <w:color w:val="auto"/>
          <w:lang w:val="uk-UA"/>
        </w:rPr>
      </w:pPr>
      <w:r w:rsidRPr="00974119">
        <w:rPr>
          <w:lang w:val="uk-UA"/>
        </w:rPr>
        <w:t>У</w:t>
      </w:r>
      <w:r w:rsidRPr="00974119">
        <w:rPr>
          <w:i/>
          <w:lang w:val="uk-UA"/>
        </w:rPr>
        <w:t xml:space="preserve"> </w:t>
      </w:r>
      <w:r w:rsidRPr="00942427">
        <w:rPr>
          <w:lang w:val="uk-UA"/>
        </w:rPr>
        <w:t>модулі</w:t>
      </w:r>
      <w:r w:rsidRPr="00974119">
        <w:rPr>
          <w:i/>
          <w:lang w:val="uk-UA"/>
        </w:rPr>
        <w:t xml:space="preserve"> </w:t>
      </w:r>
      <w:r w:rsidRPr="00974119">
        <w:rPr>
          <w:u w:val="single"/>
          <w:lang w:val="uk-UA"/>
        </w:rPr>
        <w:t>визначаються принципи вибору</w:t>
      </w:r>
      <w:r w:rsidRPr="00974119">
        <w:rPr>
          <w:lang w:val="uk-UA"/>
        </w:rPr>
        <w:t xml:space="preserve"> матеріалу для власного наукового дослідження та обґрунтовується його </w:t>
      </w:r>
      <w:proofErr w:type="spellStart"/>
      <w:r w:rsidRPr="00974119">
        <w:rPr>
          <w:lang w:val="uk-UA"/>
        </w:rPr>
        <w:t>дотичність</w:t>
      </w:r>
      <w:proofErr w:type="spellEnd"/>
      <w:r w:rsidRPr="00974119">
        <w:rPr>
          <w:lang w:val="uk-UA"/>
        </w:rPr>
        <w:t xml:space="preserve"> до </w:t>
      </w:r>
      <w:proofErr w:type="spellStart"/>
      <w:r w:rsidRPr="00974119">
        <w:rPr>
          <w:lang w:val="uk-UA"/>
        </w:rPr>
        <w:t>европеїстики</w:t>
      </w:r>
      <w:proofErr w:type="spellEnd"/>
      <w:r w:rsidRPr="00974119">
        <w:rPr>
          <w:lang w:val="uk-UA"/>
        </w:rPr>
        <w:t xml:space="preserve"> у різних ракурсах, </w:t>
      </w:r>
      <w:r w:rsidRPr="00974119">
        <w:rPr>
          <w:u w:val="single"/>
          <w:lang w:val="uk-UA"/>
        </w:rPr>
        <w:t>аналізуються корпусні ресурси</w:t>
      </w:r>
      <w:r w:rsidRPr="00974119">
        <w:rPr>
          <w:lang w:val="uk-UA"/>
        </w:rPr>
        <w:t xml:space="preserve"> та їх можливості для виконання пошукової роботи, </w:t>
      </w:r>
      <w:r w:rsidRPr="00974119">
        <w:rPr>
          <w:u w:val="single"/>
          <w:lang w:val="uk-UA"/>
        </w:rPr>
        <w:t>характеризуються методи</w:t>
      </w:r>
      <w:r w:rsidRPr="00974119">
        <w:rPr>
          <w:lang w:val="uk-UA"/>
        </w:rPr>
        <w:t xml:space="preserve"> корпусного відбору й корпусного опрацювання інформації для виконання як власного наукового дослідження, так і для аналізу текстів із </w:t>
      </w:r>
      <w:proofErr w:type="spellStart"/>
      <w:r w:rsidRPr="00974119">
        <w:rPr>
          <w:lang w:val="uk-UA"/>
        </w:rPr>
        <w:t>европеїстики</w:t>
      </w:r>
      <w:proofErr w:type="spellEnd"/>
      <w:r w:rsidRPr="00974119">
        <w:rPr>
          <w:lang w:val="uk-UA"/>
        </w:rPr>
        <w:t xml:space="preserve">, </w:t>
      </w:r>
      <w:r w:rsidRPr="00974119">
        <w:rPr>
          <w:u w:val="single"/>
          <w:lang w:val="uk-UA"/>
        </w:rPr>
        <w:t>відпрацьовуються навички роботи з ресурсами</w:t>
      </w:r>
      <w:r w:rsidRPr="00974119">
        <w:rPr>
          <w:lang w:val="uk-UA"/>
        </w:rPr>
        <w:t xml:space="preserve"> (програмним забезпеченням) створеного </w:t>
      </w:r>
      <w:proofErr w:type="spellStart"/>
      <w:r w:rsidRPr="00974119">
        <w:rPr>
          <w:lang w:val="uk-UA"/>
        </w:rPr>
        <w:t>мультилінгвального</w:t>
      </w:r>
      <w:proofErr w:type="spellEnd"/>
      <w:r w:rsidRPr="00974119">
        <w:rPr>
          <w:lang w:val="uk-UA"/>
        </w:rPr>
        <w:t xml:space="preserve"> корпусу для дослідження текстів, в яких висвітлено інформацію про європейську історію, європейське право, економіку ЄС, європейську соціологію, європейську літературу, європейську культуру, мовної політики ЄС та європейських мов; </w:t>
      </w:r>
      <w:r w:rsidRPr="00974119">
        <w:rPr>
          <w:u w:val="single"/>
          <w:lang w:val="uk-UA"/>
        </w:rPr>
        <w:t>здійснюється дискурс-аналіз</w:t>
      </w:r>
      <w:r w:rsidRPr="00974119">
        <w:rPr>
          <w:lang w:val="uk-UA"/>
        </w:rPr>
        <w:t xml:space="preserve"> текстів </w:t>
      </w:r>
      <w:proofErr w:type="spellStart"/>
      <w:r w:rsidRPr="00974119">
        <w:rPr>
          <w:lang w:val="uk-UA"/>
        </w:rPr>
        <w:t>мультилінгвального</w:t>
      </w:r>
      <w:proofErr w:type="spellEnd"/>
      <w:r w:rsidRPr="00974119">
        <w:rPr>
          <w:lang w:val="uk-UA"/>
        </w:rPr>
        <w:t xml:space="preserve"> корпусу та </w:t>
      </w:r>
      <w:r w:rsidRPr="00974119">
        <w:rPr>
          <w:u w:val="single"/>
          <w:lang w:val="uk-UA"/>
        </w:rPr>
        <w:t>апробуються</w:t>
      </w:r>
      <w:r w:rsidRPr="00974119">
        <w:rPr>
          <w:lang w:val="uk-UA"/>
        </w:rPr>
        <w:t xml:space="preserve"> методики аналізу матеріалу власного наукового дослідження на прикладі корпусних текстів. </w:t>
      </w:r>
      <w:r w:rsidRPr="00974119">
        <w:rPr>
          <w:u w:val="single"/>
          <w:lang w:val="uk-UA"/>
        </w:rPr>
        <w:t>Вивчаються</w:t>
      </w:r>
      <w:r w:rsidRPr="00974119">
        <w:rPr>
          <w:lang w:val="uk-UA"/>
        </w:rPr>
        <w:t xml:space="preserve"> кращі практики </w:t>
      </w:r>
      <w:r w:rsidRPr="00974119">
        <w:rPr>
          <w:lang w:val="en-GB"/>
        </w:rPr>
        <w:t>University</w:t>
      </w:r>
      <w:r w:rsidRPr="00974119">
        <w:rPr>
          <w:lang w:val="uk-UA"/>
        </w:rPr>
        <w:t xml:space="preserve"> </w:t>
      </w:r>
      <w:r w:rsidRPr="00974119">
        <w:rPr>
          <w:lang w:val="en-GB"/>
        </w:rPr>
        <w:t>Association</w:t>
      </w:r>
      <w:r w:rsidRPr="00974119">
        <w:rPr>
          <w:lang w:val="uk-UA"/>
        </w:rPr>
        <w:t xml:space="preserve"> </w:t>
      </w:r>
      <w:r w:rsidRPr="00974119">
        <w:rPr>
          <w:lang w:val="en-GB"/>
        </w:rPr>
        <w:t>for</w:t>
      </w:r>
      <w:r w:rsidRPr="00974119">
        <w:rPr>
          <w:lang w:val="uk-UA"/>
        </w:rPr>
        <w:t xml:space="preserve"> </w:t>
      </w:r>
      <w:r w:rsidRPr="00974119">
        <w:rPr>
          <w:lang w:val="en-GB"/>
        </w:rPr>
        <w:t>Contemporary</w:t>
      </w:r>
      <w:r w:rsidRPr="00974119">
        <w:rPr>
          <w:lang w:val="uk-UA"/>
        </w:rPr>
        <w:t xml:space="preserve"> </w:t>
      </w:r>
      <w:r w:rsidRPr="00974119">
        <w:rPr>
          <w:lang w:val="en-GB"/>
        </w:rPr>
        <w:t>European</w:t>
      </w:r>
      <w:r w:rsidRPr="00974119">
        <w:rPr>
          <w:lang w:val="uk-UA"/>
        </w:rPr>
        <w:t xml:space="preserve"> </w:t>
      </w:r>
      <w:r w:rsidRPr="00974119">
        <w:rPr>
          <w:lang w:val="en-GB"/>
        </w:rPr>
        <w:t>Studies</w:t>
      </w:r>
      <w:r w:rsidRPr="00974119">
        <w:rPr>
          <w:lang w:val="uk-UA"/>
        </w:rPr>
        <w:t xml:space="preserve"> (</w:t>
      </w:r>
      <w:r w:rsidRPr="00974119">
        <w:rPr>
          <w:lang w:val="en-GB"/>
        </w:rPr>
        <w:t>UACES</w:t>
      </w:r>
      <w:r w:rsidRPr="00974119">
        <w:rPr>
          <w:lang w:val="uk-UA"/>
        </w:rPr>
        <w:t xml:space="preserve">) та </w:t>
      </w:r>
      <w:r w:rsidRPr="00974119">
        <w:rPr>
          <w:u w:val="single"/>
          <w:lang w:val="uk-UA"/>
        </w:rPr>
        <w:t>застосовується</w:t>
      </w:r>
      <w:r w:rsidRPr="00974119">
        <w:rPr>
          <w:lang w:val="uk-UA"/>
        </w:rPr>
        <w:t xml:space="preserve"> їх досвід при </w:t>
      </w:r>
      <w:r w:rsidRPr="00974119">
        <w:rPr>
          <w:color w:val="auto"/>
          <w:lang w:val="uk-UA"/>
        </w:rPr>
        <w:t xml:space="preserve">підготовці тез для участі в конференціях різних рівнів як жанру наукової публікації – первинного наукового тексту для майбутнього виступу, </w:t>
      </w:r>
      <w:r w:rsidRPr="00974119">
        <w:rPr>
          <w:color w:val="auto"/>
          <w:u w:val="single"/>
          <w:lang w:val="uk-UA"/>
        </w:rPr>
        <w:t>акцентується увага</w:t>
      </w:r>
      <w:r w:rsidRPr="00974119">
        <w:rPr>
          <w:color w:val="auto"/>
          <w:lang w:val="uk-UA"/>
        </w:rPr>
        <w:t xml:space="preserve"> на специфічних аспектах як змісту тез у сфері </w:t>
      </w:r>
      <w:proofErr w:type="spellStart"/>
      <w:r w:rsidRPr="00974119">
        <w:rPr>
          <w:color w:val="auto"/>
          <w:lang w:val="uk-UA"/>
        </w:rPr>
        <w:t>європеїстики</w:t>
      </w:r>
      <w:proofErr w:type="spellEnd"/>
      <w:r w:rsidRPr="00974119">
        <w:rPr>
          <w:color w:val="auto"/>
          <w:lang w:val="uk-UA"/>
        </w:rPr>
        <w:t xml:space="preserve">, так і на правилах їх оформлення відповідно до публікаційних практик європейських студій. </w:t>
      </w:r>
    </w:p>
    <w:p w14:paraId="299873AD" w14:textId="77777777" w:rsidR="00EF45C9" w:rsidRDefault="00EF45C9" w:rsidP="00BE1EC1">
      <w:pPr>
        <w:pStyle w:val="Default"/>
        <w:ind w:firstLine="567"/>
        <w:jc w:val="both"/>
        <w:rPr>
          <w:color w:val="auto"/>
          <w:lang w:val="uk-UA"/>
        </w:rPr>
      </w:pPr>
    </w:p>
    <w:p w14:paraId="589A84C5" w14:textId="77777777" w:rsidR="00D42352" w:rsidRDefault="00D42352" w:rsidP="00BE1EC1">
      <w:pPr>
        <w:pStyle w:val="Default"/>
        <w:ind w:firstLine="567"/>
        <w:jc w:val="both"/>
        <w:rPr>
          <w:color w:val="auto"/>
          <w:lang w:val="uk-UA"/>
        </w:rPr>
      </w:pPr>
    </w:p>
    <w:p w14:paraId="3AE45A00" w14:textId="77777777" w:rsidR="00EF45C9" w:rsidRPr="00BE1EC1" w:rsidRDefault="00EF45C9" w:rsidP="00BE1EC1">
      <w:pPr>
        <w:pStyle w:val="Default"/>
        <w:ind w:firstLine="567"/>
        <w:jc w:val="both"/>
        <w:rPr>
          <w:color w:val="auto"/>
          <w:lang w:val="uk-UA"/>
        </w:rPr>
      </w:pPr>
      <w:r w:rsidRPr="00974119">
        <w:rPr>
          <w:color w:val="auto"/>
          <w:u w:val="single"/>
          <w:lang w:val="uk-UA"/>
        </w:rPr>
        <w:lastRenderedPageBreak/>
        <w:t>Розробляється</w:t>
      </w:r>
      <w:r w:rsidRPr="00974119">
        <w:rPr>
          <w:color w:val="auto"/>
          <w:lang w:val="uk-UA"/>
        </w:rPr>
        <w:t xml:space="preserve"> поетапний алгоритм для написання статті з теми власного наукового дослідження із залученням ресурсів </w:t>
      </w:r>
      <w:proofErr w:type="spellStart"/>
      <w:r w:rsidRPr="00974119">
        <w:rPr>
          <w:color w:val="auto"/>
          <w:lang w:val="uk-UA"/>
        </w:rPr>
        <w:t>мультилінгвального</w:t>
      </w:r>
      <w:proofErr w:type="spellEnd"/>
      <w:r w:rsidRPr="00974119">
        <w:rPr>
          <w:color w:val="auto"/>
          <w:lang w:val="uk-UA"/>
        </w:rPr>
        <w:t xml:space="preserve"> корпусу до фахового видання України, до видання, що індексується </w:t>
      </w:r>
      <w:r>
        <w:rPr>
          <w:color w:val="auto"/>
          <w:lang w:val="uk-UA"/>
        </w:rPr>
        <w:t>в</w:t>
      </w:r>
      <w:r w:rsidRPr="00974119">
        <w:rPr>
          <w:color w:val="auto"/>
          <w:lang w:val="uk-UA"/>
        </w:rPr>
        <w:t xml:space="preserve"> </w:t>
      </w:r>
      <w:proofErr w:type="spellStart"/>
      <w:r w:rsidRPr="00974119">
        <w:rPr>
          <w:color w:val="auto"/>
          <w:lang w:val="uk-UA"/>
        </w:rPr>
        <w:t>наукометричних</w:t>
      </w:r>
      <w:proofErr w:type="spellEnd"/>
      <w:r w:rsidRPr="00974119">
        <w:rPr>
          <w:color w:val="auto"/>
          <w:lang w:val="uk-UA"/>
        </w:rPr>
        <w:t xml:space="preserve"> базах </w:t>
      </w:r>
      <w:proofErr w:type="spellStart"/>
      <w:r w:rsidRPr="00974119">
        <w:rPr>
          <w:color w:val="auto"/>
          <w:lang w:val="uk-UA"/>
        </w:rPr>
        <w:t>Scopus</w:t>
      </w:r>
      <w:proofErr w:type="spellEnd"/>
      <w:r w:rsidRPr="00974119">
        <w:rPr>
          <w:color w:val="auto"/>
          <w:lang w:val="uk-UA"/>
        </w:rPr>
        <w:t xml:space="preserve"> / </w:t>
      </w:r>
      <w:proofErr w:type="spellStart"/>
      <w:r w:rsidRPr="00974119">
        <w:rPr>
          <w:color w:val="auto"/>
          <w:lang w:val="uk-UA"/>
        </w:rPr>
        <w:t>Web</w:t>
      </w:r>
      <w:proofErr w:type="spellEnd"/>
      <w:r w:rsidRPr="00974119">
        <w:rPr>
          <w:color w:val="auto"/>
          <w:lang w:val="uk-UA"/>
        </w:rPr>
        <w:t xml:space="preserve"> </w:t>
      </w:r>
      <w:proofErr w:type="spellStart"/>
      <w:r w:rsidRPr="00974119">
        <w:rPr>
          <w:color w:val="auto"/>
          <w:lang w:val="uk-UA"/>
        </w:rPr>
        <w:t>of</w:t>
      </w:r>
      <w:proofErr w:type="spellEnd"/>
      <w:r w:rsidRPr="00974119">
        <w:rPr>
          <w:color w:val="auto"/>
          <w:lang w:val="uk-UA"/>
        </w:rPr>
        <w:t xml:space="preserve"> </w:t>
      </w:r>
      <w:proofErr w:type="spellStart"/>
      <w:r w:rsidRPr="00974119">
        <w:rPr>
          <w:color w:val="auto"/>
          <w:lang w:val="uk-UA"/>
        </w:rPr>
        <w:t>Science</w:t>
      </w:r>
      <w:proofErr w:type="spellEnd"/>
      <w:r w:rsidRPr="00974119">
        <w:rPr>
          <w:color w:val="auto"/>
          <w:lang w:val="uk-UA"/>
        </w:rPr>
        <w:t xml:space="preserve">. </w:t>
      </w:r>
      <w:r w:rsidRPr="00974119">
        <w:rPr>
          <w:color w:val="auto"/>
          <w:u w:val="single"/>
          <w:lang w:val="uk-UA"/>
        </w:rPr>
        <w:t>Розкриваються</w:t>
      </w:r>
      <w:r w:rsidRPr="00974119">
        <w:rPr>
          <w:color w:val="auto"/>
          <w:lang w:val="uk-UA"/>
        </w:rPr>
        <w:t xml:space="preserve"> поняття </w:t>
      </w:r>
      <w:proofErr w:type="spellStart"/>
      <w:r w:rsidRPr="00974119">
        <w:rPr>
          <w:color w:val="auto"/>
          <w:lang w:val="uk-UA"/>
        </w:rPr>
        <w:t>імпакт-фактора</w:t>
      </w:r>
      <w:proofErr w:type="spellEnd"/>
      <w:r w:rsidRPr="00974119">
        <w:rPr>
          <w:color w:val="auto"/>
          <w:lang w:val="uk-UA"/>
        </w:rPr>
        <w:t xml:space="preserve">, індексації, </w:t>
      </w:r>
      <w:proofErr w:type="spellStart"/>
      <w:r w:rsidRPr="00974119">
        <w:rPr>
          <w:color w:val="auto"/>
          <w:lang w:val="uk-UA"/>
        </w:rPr>
        <w:t>квартиля</w:t>
      </w:r>
      <w:proofErr w:type="spellEnd"/>
      <w:r w:rsidRPr="00974119">
        <w:rPr>
          <w:color w:val="auto"/>
          <w:lang w:val="uk-UA"/>
        </w:rPr>
        <w:t xml:space="preserve"> та </w:t>
      </w:r>
      <w:r w:rsidRPr="00974119">
        <w:rPr>
          <w:color w:val="auto"/>
          <w:u w:val="single"/>
          <w:lang w:val="uk-UA"/>
        </w:rPr>
        <w:t>докладно характеризується</w:t>
      </w:r>
      <w:r w:rsidRPr="00974119">
        <w:rPr>
          <w:color w:val="auto"/>
          <w:lang w:val="uk-UA"/>
        </w:rPr>
        <w:t xml:space="preserve"> оптимальна структура наукової статті, поширена у практика</w:t>
      </w:r>
      <w:r>
        <w:rPr>
          <w:color w:val="auto"/>
          <w:lang w:val="uk-UA"/>
        </w:rPr>
        <w:t>х</w:t>
      </w:r>
      <w:r w:rsidRPr="00974119">
        <w:rPr>
          <w:color w:val="auto"/>
          <w:lang w:val="uk-UA"/>
        </w:rPr>
        <w:t xml:space="preserve"> </w:t>
      </w:r>
      <w:r w:rsidRPr="00974119">
        <w:rPr>
          <w:lang w:val="en-GB"/>
        </w:rPr>
        <w:t>UACES</w:t>
      </w:r>
      <w:r>
        <w:rPr>
          <w:lang w:val="uk-UA"/>
        </w:rPr>
        <w:t>, яка включає</w:t>
      </w:r>
      <w:r>
        <w:rPr>
          <w:color w:val="auto"/>
          <w:lang w:val="uk-UA"/>
        </w:rPr>
        <w:t>:</w:t>
      </w:r>
      <w:r w:rsidRPr="00974119">
        <w:rPr>
          <w:color w:val="auto"/>
          <w:lang w:val="uk-UA"/>
        </w:rPr>
        <w:t xml:space="preserve"> анотаці</w:t>
      </w:r>
      <w:r>
        <w:rPr>
          <w:color w:val="auto"/>
          <w:lang w:val="uk-UA"/>
        </w:rPr>
        <w:t>ю</w:t>
      </w:r>
      <w:r w:rsidRPr="00974119">
        <w:rPr>
          <w:color w:val="auto"/>
          <w:lang w:val="uk-UA"/>
        </w:rPr>
        <w:t xml:space="preserve"> (</w:t>
      </w:r>
      <w:proofErr w:type="spellStart"/>
      <w:r w:rsidRPr="00974119">
        <w:rPr>
          <w:color w:val="auto"/>
          <w:lang w:val="uk-UA"/>
        </w:rPr>
        <w:t>Abstract</w:t>
      </w:r>
      <w:proofErr w:type="spellEnd"/>
      <w:r w:rsidRPr="00974119">
        <w:rPr>
          <w:color w:val="auto"/>
          <w:lang w:val="uk-UA"/>
        </w:rPr>
        <w:t>)</w:t>
      </w:r>
      <w:r>
        <w:rPr>
          <w:color w:val="auto"/>
          <w:lang w:val="uk-UA"/>
        </w:rPr>
        <w:t>:</w:t>
      </w:r>
      <w:r w:rsidRPr="00974119">
        <w:rPr>
          <w:color w:val="auto"/>
          <w:lang w:val="uk-UA"/>
        </w:rPr>
        <w:t xml:space="preserve"> характеристик</w:t>
      </w:r>
      <w:r>
        <w:rPr>
          <w:color w:val="auto"/>
          <w:lang w:val="uk-UA"/>
        </w:rPr>
        <w:t>у</w:t>
      </w:r>
      <w:r w:rsidRPr="00974119">
        <w:rPr>
          <w:color w:val="auto"/>
          <w:lang w:val="uk-UA"/>
        </w:rPr>
        <w:t xml:space="preserve"> досліджуваної проблеми та отриманих результатів дослідження; ключові слова (</w:t>
      </w:r>
      <w:proofErr w:type="spellStart"/>
      <w:r w:rsidRPr="00974119">
        <w:rPr>
          <w:color w:val="auto"/>
          <w:lang w:val="uk-UA"/>
        </w:rPr>
        <w:t>Keywords</w:t>
      </w:r>
      <w:proofErr w:type="spellEnd"/>
      <w:r w:rsidRPr="00974119">
        <w:rPr>
          <w:color w:val="auto"/>
          <w:lang w:val="uk-UA"/>
        </w:rPr>
        <w:t>); вступ (</w:t>
      </w:r>
      <w:proofErr w:type="spellStart"/>
      <w:r w:rsidRPr="00974119">
        <w:rPr>
          <w:color w:val="auto"/>
          <w:lang w:val="uk-UA"/>
        </w:rPr>
        <w:t>Introduction</w:t>
      </w:r>
      <w:proofErr w:type="spellEnd"/>
      <w:r w:rsidRPr="00974119">
        <w:rPr>
          <w:color w:val="auto"/>
          <w:lang w:val="uk-UA"/>
        </w:rPr>
        <w:t>): постановк</w:t>
      </w:r>
      <w:r>
        <w:rPr>
          <w:color w:val="auto"/>
          <w:lang w:val="uk-UA"/>
        </w:rPr>
        <w:t>у</w:t>
      </w:r>
      <w:r w:rsidRPr="00974119">
        <w:rPr>
          <w:color w:val="auto"/>
          <w:lang w:val="uk-UA"/>
        </w:rPr>
        <w:t xml:space="preserve"> проблеми та її зв’язок із важливими науковими завданнями; аналіз останніх досліджень і публікацій (</w:t>
      </w:r>
      <w:proofErr w:type="spellStart"/>
      <w:r w:rsidRPr="00974119">
        <w:rPr>
          <w:color w:val="auto"/>
          <w:lang w:val="uk-UA"/>
        </w:rPr>
        <w:t>Literature</w:t>
      </w:r>
      <w:proofErr w:type="spellEnd"/>
      <w:r w:rsidRPr="00974119">
        <w:rPr>
          <w:color w:val="auto"/>
          <w:lang w:val="uk-UA"/>
        </w:rPr>
        <w:t xml:space="preserve"> </w:t>
      </w:r>
      <w:proofErr w:type="spellStart"/>
      <w:r w:rsidRPr="00974119">
        <w:rPr>
          <w:color w:val="auto"/>
          <w:lang w:val="uk-UA"/>
        </w:rPr>
        <w:t>Review</w:t>
      </w:r>
      <w:proofErr w:type="spellEnd"/>
      <w:r w:rsidRPr="00974119">
        <w:rPr>
          <w:color w:val="auto"/>
          <w:lang w:val="uk-UA"/>
        </w:rPr>
        <w:t>): критичний огляд літератури</w:t>
      </w:r>
      <w:r>
        <w:rPr>
          <w:color w:val="auto"/>
          <w:lang w:val="uk-UA"/>
        </w:rPr>
        <w:t xml:space="preserve"> з відображенням </w:t>
      </w:r>
      <w:r w:rsidRPr="00974119">
        <w:rPr>
          <w:color w:val="auto"/>
          <w:lang w:val="uk-UA"/>
        </w:rPr>
        <w:t>позиці</w:t>
      </w:r>
      <w:r>
        <w:rPr>
          <w:color w:val="auto"/>
          <w:lang w:val="uk-UA"/>
        </w:rPr>
        <w:t>ї</w:t>
      </w:r>
      <w:r w:rsidRPr="00974119">
        <w:rPr>
          <w:color w:val="auto"/>
          <w:lang w:val="uk-UA"/>
        </w:rPr>
        <w:t xml:space="preserve"> автора; формулювання мети статті та її завдань (</w:t>
      </w:r>
      <w:proofErr w:type="spellStart"/>
      <w:r w:rsidRPr="00974119">
        <w:rPr>
          <w:color w:val="auto"/>
          <w:lang w:val="uk-UA"/>
        </w:rPr>
        <w:t>Aim</w:t>
      </w:r>
      <w:proofErr w:type="spellEnd"/>
      <w:r w:rsidRPr="00974119">
        <w:rPr>
          <w:color w:val="auto"/>
          <w:lang w:val="uk-UA"/>
        </w:rPr>
        <w:t xml:space="preserve"> </w:t>
      </w:r>
      <w:proofErr w:type="spellStart"/>
      <w:r w:rsidRPr="00974119">
        <w:rPr>
          <w:color w:val="auto"/>
          <w:lang w:val="uk-UA"/>
        </w:rPr>
        <w:t>and</w:t>
      </w:r>
      <w:proofErr w:type="spellEnd"/>
      <w:r w:rsidRPr="00974119">
        <w:rPr>
          <w:color w:val="auto"/>
          <w:lang w:val="uk-UA"/>
        </w:rPr>
        <w:t xml:space="preserve"> </w:t>
      </w:r>
      <w:proofErr w:type="spellStart"/>
      <w:r w:rsidRPr="00974119">
        <w:rPr>
          <w:color w:val="auto"/>
          <w:lang w:val="uk-UA"/>
        </w:rPr>
        <w:t>Objectives</w:t>
      </w:r>
      <w:proofErr w:type="spellEnd"/>
      <w:r w:rsidRPr="00974119">
        <w:rPr>
          <w:color w:val="auto"/>
          <w:lang w:val="uk-UA"/>
        </w:rPr>
        <w:t xml:space="preserve">); виклад методології проведення </w:t>
      </w:r>
      <w:r w:rsidRPr="00BE1EC1">
        <w:rPr>
          <w:color w:val="auto"/>
          <w:lang w:val="uk-UA"/>
        </w:rPr>
        <w:t>дослідження (</w:t>
      </w:r>
      <w:proofErr w:type="spellStart"/>
      <w:r w:rsidRPr="00BE1EC1">
        <w:rPr>
          <w:color w:val="auto"/>
          <w:lang w:val="uk-UA"/>
        </w:rPr>
        <w:t>Methodology</w:t>
      </w:r>
      <w:proofErr w:type="spellEnd"/>
      <w:r w:rsidRPr="00BE1EC1">
        <w:rPr>
          <w:color w:val="auto"/>
          <w:lang w:val="uk-UA"/>
        </w:rPr>
        <w:t>) та основних результатів (</w:t>
      </w:r>
      <w:proofErr w:type="spellStart"/>
      <w:r w:rsidRPr="00BE1EC1">
        <w:rPr>
          <w:color w:val="auto"/>
          <w:lang w:val="uk-UA"/>
        </w:rPr>
        <w:t>Results</w:t>
      </w:r>
      <w:proofErr w:type="spellEnd"/>
      <w:r w:rsidRPr="00BE1EC1">
        <w:rPr>
          <w:color w:val="auto"/>
          <w:lang w:val="uk-UA"/>
        </w:rPr>
        <w:t>); обговорення (</w:t>
      </w:r>
      <w:proofErr w:type="spellStart"/>
      <w:r w:rsidRPr="00BE1EC1">
        <w:rPr>
          <w:color w:val="auto"/>
          <w:lang w:val="uk-UA"/>
        </w:rPr>
        <w:t>Discussion</w:t>
      </w:r>
      <w:proofErr w:type="spellEnd"/>
      <w:r w:rsidRPr="00BE1EC1">
        <w:rPr>
          <w:color w:val="auto"/>
          <w:lang w:val="uk-UA"/>
        </w:rPr>
        <w:t>); висновки (</w:t>
      </w:r>
      <w:proofErr w:type="spellStart"/>
      <w:r w:rsidRPr="00BE1EC1">
        <w:rPr>
          <w:color w:val="auto"/>
          <w:lang w:val="uk-UA"/>
        </w:rPr>
        <w:t>Conclusions</w:t>
      </w:r>
      <w:proofErr w:type="spellEnd"/>
      <w:r w:rsidRPr="00BE1EC1">
        <w:rPr>
          <w:color w:val="auto"/>
          <w:lang w:val="uk-UA"/>
        </w:rPr>
        <w:t>); список літератури (</w:t>
      </w:r>
      <w:proofErr w:type="spellStart"/>
      <w:r w:rsidRPr="00BE1EC1">
        <w:rPr>
          <w:color w:val="auto"/>
          <w:lang w:val="uk-UA"/>
        </w:rPr>
        <w:t>References</w:t>
      </w:r>
      <w:proofErr w:type="spellEnd"/>
      <w:r w:rsidRPr="00BE1EC1">
        <w:rPr>
          <w:color w:val="auto"/>
          <w:lang w:val="uk-UA"/>
        </w:rPr>
        <w:t>).</w:t>
      </w:r>
    </w:p>
    <w:p w14:paraId="655D8312" w14:textId="77777777" w:rsidR="00EF45C9" w:rsidRDefault="00EF45C9" w:rsidP="003B0B43">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Вивчається </w:t>
      </w:r>
      <w:r w:rsidRPr="00BE1EC1">
        <w:rPr>
          <w:rFonts w:ascii="Times New Roman" w:hAnsi="Times New Roman"/>
          <w:sz w:val="24"/>
          <w:szCs w:val="24"/>
          <w:lang w:val="uk-UA"/>
        </w:rPr>
        <w:t xml:space="preserve">досвід </w:t>
      </w:r>
      <w:r>
        <w:rPr>
          <w:rFonts w:ascii="Times New Roman" w:hAnsi="Times New Roman"/>
          <w:sz w:val="24"/>
          <w:szCs w:val="24"/>
          <w:lang w:val="uk-UA"/>
        </w:rPr>
        <w:t>п</w:t>
      </w:r>
      <w:r w:rsidRPr="00BE1EC1">
        <w:rPr>
          <w:rFonts w:ascii="Times New Roman" w:hAnsi="Times New Roman"/>
          <w:sz w:val="24"/>
          <w:szCs w:val="24"/>
          <w:lang w:val="uk-UA"/>
        </w:rPr>
        <w:t>опуляриз</w:t>
      </w:r>
      <w:r>
        <w:rPr>
          <w:rFonts w:ascii="Times New Roman" w:hAnsi="Times New Roman"/>
          <w:sz w:val="24"/>
          <w:szCs w:val="24"/>
          <w:lang w:val="uk-UA"/>
        </w:rPr>
        <w:t>ації</w:t>
      </w:r>
      <w:r w:rsidRPr="00BE1EC1">
        <w:rPr>
          <w:rFonts w:ascii="Times New Roman" w:hAnsi="Times New Roman"/>
          <w:sz w:val="24"/>
          <w:szCs w:val="24"/>
          <w:lang w:val="uk-UA"/>
        </w:rPr>
        <w:t xml:space="preserve"> </w:t>
      </w:r>
      <w:r w:rsidRPr="00BE1EC1">
        <w:rPr>
          <w:rFonts w:ascii="Times New Roman" w:hAnsi="Times New Roman"/>
          <w:sz w:val="24"/>
          <w:szCs w:val="24"/>
          <w:lang w:val="en-GB"/>
        </w:rPr>
        <w:t>European</w:t>
      </w:r>
      <w:r w:rsidRPr="00BE1EC1">
        <w:rPr>
          <w:rFonts w:ascii="Times New Roman" w:hAnsi="Times New Roman"/>
          <w:sz w:val="24"/>
          <w:szCs w:val="24"/>
          <w:lang w:val="uk-UA"/>
        </w:rPr>
        <w:t xml:space="preserve"> </w:t>
      </w:r>
      <w:r w:rsidRPr="00BE1EC1">
        <w:rPr>
          <w:rFonts w:ascii="Times New Roman" w:hAnsi="Times New Roman"/>
          <w:sz w:val="24"/>
          <w:szCs w:val="24"/>
          <w:lang w:val="en-GB"/>
        </w:rPr>
        <w:t>Union</w:t>
      </w:r>
      <w:r w:rsidRPr="00BE1EC1">
        <w:rPr>
          <w:rFonts w:ascii="Times New Roman" w:hAnsi="Times New Roman"/>
          <w:sz w:val="24"/>
          <w:szCs w:val="24"/>
          <w:lang w:val="uk-UA"/>
        </w:rPr>
        <w:t xml:space="preserve"> </w:t>
      </w:r>
      <w:r w:rsidRPr="00BE1EC1">
        <w:rPr>
          <w:rFonts w:ascii="Times New Roman" w:hAnsi="Times New Roman"/>
          <w:sz w:val="24"/>
          <w:szCs w:val="24"/>
          <w:lang w:val="en-GB"/>
        </w:rPr>
        <w:t>Studies</w:t>
      </w:r>
      <w:r w:rsidRPr="00BE1EC1">
        <w:rPr>
          <w:rFonts w:ascii="Times New Roman" w:hAnsi="Times New Roman"/>
          <w:sz w:val="24"/>
          <w:szCs w:val="24"/>
          <w:lang w:val="uk-UA"/>
        </w:rPr>
        <w:t xml:space="preserve"> </w:t>
      </w:r>
      <w:r w:rsidRPr="00BE1EC1">
        <w:rPr>
          <w:rFonts w:ascii="Times New Roman" w:hAnsi="Times New Roman"/>
          <w:sz w:val="24"/>
          <w:szCs w:val="24"/>
          <w:lang w:val="en-GB"/>
        </w:rPr>
        <w:t>Association</w:t>
      </w:r>
      <w:r w:rsidRPr="00BE1EC1">
        <w:rPr>
          <w:rFonts w:ascii="Times New Roman" w:hAnsi="Times New Roman"/>
          <w:sz w:val="24"/>
          <w:szCs w:val="24"/>
          <w:lang w:val="uk-UA"/>
        </w:rPr>
        <w:t xml:space="preserve"> та </w:t>
      </w:r>
      <w:proofErr w:type="spellStart"/>
      <w:r w:rsidRPr="00BE1EC1">
        <w:rPr>
          <w:rFonts w:ascii="Times New Roman" w:hAnsi="Times New Roman"/>
          <w:sz w:val="24"/>
          <w:szCs w:val="24"/>
          <w:lang w:val="en-GB"/>
        </w:rPr>
        <w:t>Arbeitskreis</w:t>
      </w:r>
      <w:proofErr w:type="spellEnd"/>
      <w:r w:rsidRPr="00BE1EC1">
        <w:rPr>
          <w:rFonts w:ascii="Times New Roman" w:hAnsi="Times New Roman"/>
          <w:sz w:val="24"/>
          <w:szCs w:val="24"/>
          <w:lang w:val="uk-UA"/>
        </w:rPr>
        <w:t xml:space="preserve"> </w:t>
      </w:r>
      <w:proofErr w:type="spellStart"/>
      <w:r w:rsidRPr="00BE1EC1">
        <w:rPr>
          <w:rFonts w:ascii="Times New Roman" w:hAnsi="Times New Roman"/>
          <w:sz w:val="24"/>
          <w:szCs w:val="24"/>
          <w:lang w:val="en-GB"/>
        </w:rPr>
        <w:t>Europ</w:t>
      </w:r>
      <w:proofErr w:type="spellEnd"/>
      <w:r w:rsidRPr="00BE1EC1">
        <w:rPr>
          <w:rFonts w:ascii="Times New Roman" w:hAnsi="Times New Roman"/>
          <w:sz w:val="24"/>
          <w:szCs w:val="24"/>
          <w:lang w:val="uk-UA"/>
        </w:rPr>
        <w:t>ä</w:t>
      </w:r>
      <w:proofErr w:type="spellStart"/>
      <w:r w:rsidRPr="00BE1EC1">
        <w:rPr>
          <w:rFonts w:ascii="Times New Roman" w:hAnsi="Times New Roman"/>
          <w:sz w:val="24"/>
          <w:szCs w:val="24"/>
          <w:lang w:val="en-GB"/>
        </w:rPr>
        <w:t>ische</w:t>
      </w:r>
      <w:proofErr w:type="spellEnd"/>
      <w:r w:rsidRPr="00BE1EC1">
        <w:rPr>
          <w:rFonts w:ascii="Times New Roman" w:hAnsi="Times New Roman"/>
          <w:sz w:val="24"/>
          <w:szCs w:val="24"/>
          <w:lang w:val="uk-UA"/>
        </w:rPr>
        <w:t xml:space="preserve"> </w:t>
      </w:r>
      <w:r w:rsidRPr="00BE1EC1">
        <w:rPr>
          <w:rFonts w:ascii="Times New Roman" w:hAnsi="Times New Roman"/>
          <w:sz w:val="24"/>
          <w:szCs w:val="24"/>
          <w:lang w:val="en-GB"/>
        </w:rPr>
        <w:t>Integration</w:t>
      </w:r>
      <w:r w:rsidRPr="00BE1EC1">
        <w:rPr>
          <w:rFonts w:ascii="Times New Roman" w:hAnsi="Times New Roman"/>
          <w:sz w:val="24"/>
          <w:szCs w:val="24"/>
          <w:lang w:val="uk-UA"/>
        </w:rPr>
        <w:t xml:space="preserve"> для створення успішних стартапів / проєктів в Україні. </w:t>
      </w:r>
    </w:p>
    <w:p w14:paraId="4F7A37E8" w14:textId="77777777" w:rsidR="00EF45C9" w:rsidRPr="00427D17" w:rsidRDefault="00EF45C9" w:rsidP="003B0B43">
      <w:pPr>
        <w:spacing w:after="0" w:line="240" w:lineRule="auto"/>
        <w:ind w:firstLine="567"/>
        <w:jc w:val="both"/>
        <w:rPr>
          <w:rFonts w:ascii="Times New Roman" w:hAnsi="Times New Roman"/>
          <w:sz w:val="24"/>
          <w:szCs w:val="24"/>
          <w:lang w:val="uk-UA"/>
        </w:rPr>
      </w:pPr>
      <w:r w:rsidRPr="00427D17">
        <w:rPr>
          <w:rFonts w:ascii="Times New Roman" w:hAnsi="Times New Roman"/>
          <w:sz w:val="24"/>
          <w:szCs w:val="24"/>
          <w:lang w:val="uk-UA"/>
        </w:rPr>
        <w:t>У</w:t>
      </w:r>
      <w:r w:rsidRPr="00427D17">
        <w:rPr>
          <w:rFonts w:ascii="Times New Roman" w:hAnsi="Times New Roman"/>
          <w:i/>
          <w:sz w:val="24"/>
          <w:szCs w:val="24"/>
          <w:lang w:val="uk-UA"/>
        </w:rPr>
        <w:t xml:space="preserve"> </w:t>
      </w:r>
      <w:r w:rsidRPr="00942427">
        <w:rPr>
          <w:rFonts w:ascii="Times New Roman" w:hAnsi="Times New Roman"/>
          <w:sz w:val="24"/>
          <w:szCs w:val="24"/>
          <w:lang w:val="uk-UA"/>
        </w:rPr>
        <w:t xml:space="preserve">модулі </w:t>
      </w:r>
      <w:r w:rsidRPr="00427D17">
        <w:rPr>
          <w:rFonts w:ascii="Times New Roman" w:hAnsi="Times New Roman"/>
          <w:sz w:val="24"/>
          <w:szCs w:val="24"/>
          <w:lang w:val="uk-UA"/>
        </w:rPr>
        <w:t xml:space="preserve">розкриваються можливості </w:t>
      </w:r>
      <w:r w:rsidRPr="00AD31B4">
        <w:rPr>
          <w:rFonts w:ascii="Times New Roman" w:hAnsi="Times New Roman"/>
          <w:sz w:val="24"/>
          <w:szCs w:val="24"/>
          <w:lang w:val="uk-UA"/>
        </w:rPr>
        <w:t>ресурс</w:t>
      </w:r>
      <w:r w:rsidRPr="00427D17">
        <w:rPr>
          <w:rFonts w:ascii="Times New Roman" w:hAnsi="Times New Roman"/>
          <w:sz w:val="24"/>
          <w:szCs w:val="24"/>
          <w:lang w:val="uk-UA"/>
        </w:rPr>
        <w:t>ів</w:t>
      </w:r>
      <w:r w:rsidRPr="00AD31B4">
        <w:rPr>
          <w:rFonts w:ascii="Times New Roman" w:hAnsi="Times New Roman"/>
          <w:sz w:val="24"/>
          <w:szCs w:val="24"/>
          <w:lang w:val="uk-UA"/>
        </w:rPr>
        <w:t xml:space="preserve"> </w:t>
      </w:r>
      <w:proofErr w:type="spellStart"/>
      <w:r w:rsidRPr="00427D17">
        <w:rPr>
          <w:rFonts w:ascii="Times New Roman" w:hAnsi="Times New Roman"/>
          <w:sz w:val="24"/>
          <w:szCs w:val="24"/>
          <w:lang w:val="uk-UA"/>
        </w:rPr>
        <w:t>м</w:t>
      </w:r>
      <w:r w:rsidRPr="00AD31B4">
        <w:rPr>
          <w:rFonts w:ascii="Times New Roman" w:hAnsi="Times New Roman"/>
          <w:sz w:val="24"/>
          <w:szCs w:val="24"/>
          <w:lang w:val="uk-UA"/>
        </w:rPr>
        <w:t>ультилінгвальн</w:t>
      </w:r>
      <w:r w:rsidRPr="00427D17">
        <w:rPr>
          <w:rFonts w:ascii="Times New Roman" w:hAnsi="Times New Roman"/>
          <w:sz w:val="24"/>
          <w:szCs w:val="24"/>
          <w:lang w:val="uk-UA"/>
        </w:rPr>
        <w:t>ого</w:t>
      </w:r>
      <w:proofErr w:type="spellEnd"/>
      <w:r w:rsidRPr="00AD31B4">
        <w:rPr>
          <w:rFonts w:ascii="Times New Roman" w:hAnsi="Times New Roman"/>
          <w:sz w:val="24"/>
          <w:szCs w:val="24"/>
          <w:lang w:val="uk-UA"/>
        </w:rPr>
        <w:t xml:space="preserve"> корпус</w:t>
      </w:r>
      <w:r w:rsidRPr="00427D17">
        <w:rPr>
          <w:rFonts w:ascii="Times New Roman" w:hAnsi="Times New Roman"/>
          <w:sz w:val="24"/>
          <w:szCs w:val="24"/>
          <w:lang w:val="uk-UA"/>
        </w:rPr>
        <w:t>у</w:t>
      </w:r>
      <w:r w:rsidRPr="00AD31B4">
        <w:rPr>
          <w:rFonts w:ascii="Times New Roman" w:hAnsi="Times New Roman"/>
          <w:sz w:val="24"/>
          <w:szCs w:val="24"/>
          <w:lang w:val="uk-UA"/>
        </w:rPr>
        <w:t xml:space="preserve"> для </w:t>
      </w:r>
      <w:r w:rsidRPr="00427D17">
        <w:rPr>
          <w:rFonts w:ascii="Times New Roman" w:hAnsi="Times New Roman"/>
          <w:sz w:val="24"/>
          <w:szCs w:val="24"/>
          <w:lang w:val="uk-UA"/>
        </w:rPr>
        <w:t xml:space="preserve">виконання дискурс-аналізу </w:t>
      </w:r>
      <w:r w:rsidRPr="00AD31B4">
        <w:rPr>
          <w:rFonts w:ascii="Times New Roman" w:hAnsi="Times New Roman"/>
          <w:sz w:val="24"/>
          <w:szCs w:val="24"/>
          <w:lang w:val="uk-UA"/>
        </w:rPr>
        <w:t>політични</w:t>
      </w:r>
      <w:r w:rsidRPr="00427D17">
        <w:rPr>
          <w:rFonts w:ascii="Times New Roman" w:hAnsi="Times New Roman"/>
          <w:sz w:val="24"/>
          <w:szCs w:val="24"/>
          <w:lang w:val="uk-UA"/>
        </w:rPr>
        <w:t>х</w:t>
      </w:r>
      <w:r w:rsidRPr="00AD31B4">
        <w:rPr>
          <w:rFonts w:ascii="Times New Roman" w:hAnsi="Times New Roman"/>
          <w:sz w:val="24"/>
          <w:szCs w:val="24"/>
          <w:lang w:val="uk-UA"/>
        </w:rPr>
        <w:t xml:space="preserve"> промов європейських публічних діячів</w:t>
      </w:r>
      <w:r w:rsidRPr="00427D17">
        <w:rPr>
          <w:rFonts w:ascii="Times New Roman" w:hAnsi="Times New Roman"/>
          <w:sz w:val="24"/>
          <w:szCs w:val="24"/>
          <w:lang w:val="uk-UA"/>
        </w:rPr>
        <w:t xml:space="preserve">, </w:t>
      </w:r>
      <w:r w:rsidRPr="00AD31B4">
        <w:rPr>
          <w:rFonts w:ascii="Times New Roman" w:hAnsi="Times New Roman"/>
          <w:sz w:val="24"/>
          <w:szCs w:val="24"/>
          <w:lang w:val="uk-UA"/>
        </w:rPr>
        <w:t>для ідентифікації типів мовних особистостей політиків з різних країн ЄС</w:t>
      </w:r>
      <w:r w:rsidRPr="00427D17">
        <w:rPr>
          <w:rFonts w:ascii="Times New Roman" w:hAnsi="Times New Roman"/>
          <w:sz w:val="24"/>
          <w:szCs w:val="24"/>
          <w:lang w:val="uk-UA"/>
        </w:rPr>
        <w:t xml:space="preserve">, для вивчення стратегій впливу європейських ЗМІ на широку громадськість, для створення навчально-методичних матеріалів із навчальної дисципліни </w:t>
      </w:r>
      <w:proofErr w:type="spellStart"/>
      <w:r>
        <w:rPr>
          <w:rFonts w:ascii="Times New Roman" w:hAnsi="Times New Roman"/>
          <w:sz w:val="24"/>
          <w:szCs w:val="24"/>
          <w:lang w:val="uk-UA"/>
        </w:rPr>
        <w:t>Є</w:t>
      </w:r>
      <w:r w:rsidRPr="00427D17">
        <w:rPr>
          <w:rFonts w:ascii="Times New Roman" w:hAnsi="Times New Roman"/>
          <w:sz w:val="24"/>
          <w:szCs w:val="24"/>
          <w:lang w:val="uk-UA"/>
        </w:rPr>
        <w:t>вропеїстика</w:t>
      </w:r>
      <w:proofErr w:type="spellEnd"/>
      <w:r w:rsidRPr="00427D17">
        <w:rPr>
          <w:rFonts w:ascii="Times New Roman" w:hAnsi="Times New Roman"/>
          <w:sz w:val="24"/>
          <w:szCs w:val="24"/>
          <w:lang w:val="uk-UA"/>
        </w:rPr>
        <w:t xml:space="preserve">. </w:t>
      </w:r>
      <w:r>
        <w:rPr>
          <w:rFonts w:ascii="Times New Roman" w:hAnsi="Times New Roman"/>
          <w:sz w:val="24"/>
          <w:szCs w:val="24"/>
          <w:lang w:val="uk-UA"/>
        </w:rPr>
        <w:t xml:space="preserve">Характеризується </w:t>
      </w:r>
      <w:r w:rsidRPr="00427D17">
        <w:rPr>
          <w:rFonts w:ascii="Times New Roman" w:hAnsi="Times New Roman"/>
          <w:sz w:val="24"/>
          <w:szCs w:val="24"/>
          <w:lang w:val="uk-UA"/>
        </w:rPr>
        <w:t xml:space="preserve">технологічний процес створення електронних презентацій виступів на конференціях різних рівнів за результатами, висвітленими у тезах, у статтях, у дисертації, у режимі Microsoft PowerPoint, </w:t>
      </w:r>
      <w:proofErr w:type="spellStart"/>
      <w:r w:rsidRPr="00427D17">
        <w:rPr>
          <w:rFonts w:ascii="Times New Roman" w:hAnsi="Times New Roman"/>
          <w:sz w:val="24"/>
          <w:szCs w:val="24"/>
          <w:lang w:val="uk-UA"/>
        </w:rPr>
        <w:t>Prezi</w:t>
      </w:r>
      <w:proofErr w:type="spellEnd"/>
      <w:r w:rsidRPr="00427D17">
        <w:rPr>
          <w:rFonts w:ascii="Times New Roman" w:hAnsi="Times New Roman"/>
          <w:sz w:val="24"/>
          <w:szCs w:val="24"/>
          <w:lang w:val="uk-UA"/>
        </w:rPr>
        <w:t>, який включає</w:t>
      </w:r>
      <w:r>
        <w:rPr>
          <w:rFonts w:ascii="Times New Roman" w:hAnsi="Times New Roman"/>
          <w:sz w:val="24"/>
          <w:szCs w:val="24"/>
          <w:lang w:val="uk-UA"/>
        </w:rPr>
        <w:t>:</w:t>
      </w:r>
      <w:r w:rsidRPr="00427D17">
        <w:rPr>
          <w:rFonts w:ascii="Times New Roman" w:hAnsi="Times New Roman"/>
          <w:sz w:val="24"/>
          <w:szCs w:val="24"/>
          <w:lang w:val="uk-UA"/>
        </w:rPr>
        <w:t xml:space="preserve"> ознайомлення здобувачів </w:t>
      </w:r>
      <w:r>
        <w:rPr>
          <w:rFonts w:ascii="Times New Roman" w:hAnsi="Times New Roman"/>
          <w:sz w:val="24"/>
          <w:szCs w:val="24"/>
          <w:lang w:val="uk-UA"/>
        </w:rPr>
        <w:t>і</w:t>
      </w:r>
      <w:r w:rsidRPr="00427D17">
        <w:rPr>
          <w:rFonts w:ascii="Times New Roman" w:hAnsi="Times New Roman"/>
          <w:sz w:val="24"/>
          <w:szCs w:val="24"/>
          <w:lang w:val="uk-UA"/>
        </w:rPr>
        <w:t xml:space="preserve">з вимогами до </w:t>
      </w:r>
      <w:r>
        <w:rPr>
          <w:rFonts w:ascii="Times New Roman" w:hAnsi="Times New Roman"/>
          <w:sz w:val="24"/>
          <w:szCs w:val="24"/>
          <w:lang w:val="uk-UA"/>
        </w:rPr>
        <w:t xml:space="preserve">створення </w:t>
      </w:r>
      <w:r w:rsidRPr="00427D17">
        <w:rPr>
          <w:rFonts w:ascii="Times New Roman" w:hAnsi="Times New Roman"/>
          <w:sz w:val="24"/>
          <w:szCs w:val="24"/>
          <w:lang w:val="uk-UA"/>
        </w:rPr>
        <w:t xml:space="preserve">електронної презентації, зі способами візуалізації інформації, ступенем співвідношення тексту, зображення, звукового супроводу. Передбачається проведення тренінгових заходів із застосування розробленої інноваційної методології роботи з </w:t>
      </w:r>
      <w:proofErr w:type="spellStart"/>
      <w:r w:rsidRPr="00427D17">
        <w:rPr>
          <w:rFonts w:ascii="Times New Roman" w:hAnsi="Times New Roman"/>
          <w:sz w:val="24"/>
          <w:szCs w:val="24"/>
          <w:lang w:val="uk-UA"/>
        </w:rPr>
        <w:t>мультилінгвальним</w:t>
      </w:r>
      <w:proofErr w:type="spellEnd"/>
      <w:r w:rsidRPr="00427D17">
        <w:rPr>
          <w:rFonts w:ascii="Times New Roman" w:hAnsi="Times New Roman"/>
          <w:sz w:val="24"/>
          <w:szCs w:val="24"/>
          <w:lang w:val="uk-UA"/>
        </w:rPr>
        <w:t xml:space="preserve"> корпусом в комплексі його ресурсів для вивчення як </w:t>
      </w:r>
      <w:proofErr w:type="spellStart"/>
      <w:r w:rsidRPr="00427D17">
        <w:rPr>
          <w:rFonts w:ascii="Times New Roman" w:hAnsi="Times New Roman"/>
          <w:sz w:val="24"/>
          <w:szCs w:val="24"/>
          <w:lang w:val="uk-UA"/>
        </w:rPr>
        <w:t>європеїстики</w:t>
      </w:r>
      <w:proofErr w:type="spellEnd"/>
      <w:r w:rsidRPr="00427D17">
        <w:rPr>
          <w:rFonts w:ascii="Times New Roman" w:hAnsi="Times New Roman"/>
          <w:sz w:val="24"/>
          <w:szCs w:val="24"/>
          <w:lang w:val="uk-UA"/>
        </w:rPr>
        <w:t xml:space="preserve">, так і для </w:t>
      </w:r>
      <w:r>
        <w:rPr>
          <w:rFonts w:ascii="Times New Roman" w:hAnsi="Times New Roman"/>
          <w:sz w:val="24"/>
          <w:szCs w:val="24"/>
          <w:lang w:val="uk-UA"/>
        </w:rPr>
        <w:t xml:space="preserve">аналізу </w:t>
      </w:r>
      <w:r w:rsidRPr="00427D17">
        <w:rPr>
          <w:rFonts w:ascii="Times New Roman" w:hAnsi="Times New Roman"/>
          <w:sz w:val="24"/>
          <w:szCs w:val="24"/>
          <w:lang w:val="uk-UA"/>
        </w:rPr>
        <w:t xml:space="preserve">матеріалу власного наукового дослідження. Аналізуються практики популяризації інноваційних </w:t>
      </w:r>
      <w:proofErr w:type="spellStart"/>
      <w:r w:rsidRPr="00427D17">
        <w:rPr>
          <w:rFonts w:ascii="Times New Roman" w:hAnsi="Times New Roman"/>
          <w:sz w:val="24"/>
          <w:szCs w:val="24"/>
          <w:lang w:val="uk-UA"/>
        </w:rPr>
        <w:t>методологій</w:t>
      </w:r>
      <w:proofErr w:type="spellEnd"/>
      <w:r w:rsidRPr="00427D17">
        <w:rPr>
          <w:rFonts w:ascii="Times New Roman" w:hAnsi="Times New Roman"/>
          <w:sz w:val="24"/>
          <w:szCs w:val="24"/>
          <w:lang w:val="uk-UA"/>
        </w:rPr>
        <w:t xml:space="preserve"> роботи з корпусними ресур</w:t>
      </w:r>
      <w:r>
        <w:rPr>
          <w:rFonts w:ascii="Times New Roman" w:hAnsi="Times New Roman"/>
          <w:sz w:val="24"/>
          <w:szCs w:val="24"/>
          <w:lang w:val="uk-UA"/>
        </w:rPr>
        <w:t>с</w:t>
      </w:r>
      <w:r w:rsidRPr="00427D17">
        <w:rPr>
          <w:rFonts w:ascii="Times New Roman" w:hAnsi="Times New Roman"/>
          <w:sz w:val="24"/>
          <w:szCs w:val="24"/>
          <w:lang w:val="uk-UA"/>
        </w:rPr>
        <w:t xml:space="preserve">ами </w:t>
      </w:r>
      <w:r>
        <w:rPr>
          <w:rFonts w:ascii="Times New Roman" w:hAnsi="Times New Roman"/>
          <w:sz w:val="24"/>
          <w:szCs w:val="24"/>
          <w:lang w:val="uk-UA"/>
        </w:rPr>
        <w:t>й</w:t>
      </w:r>
      <w:r w:rsidRPr="00427D17">
        <w:rPr>
          <w:rFonts w:ascii="Times New Roman" w:hAnsi="Times New Roman"/>
          <w:sz w:val="24"/>
          <w:szCs w:val="24"/>
          <w:lang w:val="uk-UA"/>
        </w:rPr>
        <w:t xml:space="preserve"> обираються кращі з них для широкого впровадження запропонованої інноваційної методології роботи з </w:t>
      </w:r>
      <w:proofErr w:type="spellStart"/>
      <w:r w:rsidRPr="00427D17">
        <w:rPr>
          <w:rFonts w:ascii="Times New Roman" w:hAnsi="Times New Roman"/>
          <w:sz w:val="24"/>
          <w:szCs w:val="24"/>
          <w:lang w:val="uk-UA"/>
        </w:rPr>
        <w:t>мультилінгвальним</w:t>
      </w:r>
      <w:proofErr w:type="spellEnd"/>
      <w:r w:rsidRPr="00427D17">
        <w:rPr>
          <w:rFonts w:ascii="Times New Roman" w:hAnsi="Times New Roman"/>
          <w:sz w:val="24"/>
          <w:szCs w:val="24"/>
          <w:lang w:val="uk-UA"/>
        </w:rPr>
        <w:t xml:space="preserve"> корпусом для вивчення інших дисциплін. </w:t>
      </w:r>
    </w:p>
    <w:p w14:paraId="1EBFAE7A" w14:textId="77777777" w:rsidR="00EF45C9" w:rsidRPr="00427D17" w:rsidRDefault="00EF45C9" w:rsidP="00BE1EC1">
      <w:pPr>
        <w:spacing w:after="0" w:line="240" w:lineRule="auto"/>
        <w:ind w:firstLine="720"/>
        <w:jc w:val="both"/>
        <w:rPr>
          <w:rFonts w:ascii="Times New Roman" w:hAnsi="Times New Roman"/>
          <w:sz w:val="24"/>
          <w:szCs w:val="24"/>
          <w:lang w:val="uk-UA"/>
        </w:rPr>
      </w:pPr>
    </w:p>
    <w:p w14:paraId="3A954714" w14:textId="77777777" w:rsidR="00EF45C9" w:rsidRPr="009B4AF3" w:rsidRDefault="00EF45C9" w:rsidP="0093367C">
      <w:pPr>
        <w:pStyle w:val="Default"/>
        <w:jc w:val="both"/>
        <w:rPr>
          <w:color w:val="auto"/>
          <w:lang w:val="uk-UA"/>
        </w:rPr>
      </w:pPr>
      <w:r w:rsidRPr="009A5FF8">
        <w:rPr>
          <w:b/>
          <w:color w:val="auto"/>
          <w:lang w:val="uk-UA"/>
        </w:rPr>
        <w:t>5. Компетентності аспірантів, визначені навчальною дисципліною</w:t>
      </w:r>
      <w:r>
        <w:rPr>
          <w:b/>
          <w:color w:val="auto"/>
          <w:lang w:val="uk-UA"/>
        </w:rPr>
        <w:t xml:space="preserve"> / модулем </w:t>
      </w:r>
      <w:r w:rsidRPr="009B4AF3">
        <w:rPr>
          <w:lang w:val="uk-UA"/>
        </w:rPr>
        <w:t>“</w:t>
      </w:r>
      <w:proofErr w:type="spellStart"/>
      <w:r w:rsidRPr="009B4AF3">
        <w:rPr>
          <w:lang w:val="uk-UA"/>
        </w:rPr>
        <w:t>Мультилінгвальний</w:t>
      </w:r>
      <w:proofErr w:type="spellEnd"/>
      <w:r w:rsidRPr="009B4AF3">
        <w:rPr>
          <w:lang w:val="uk-UA"/>
        </w:rPr>
        <w:t xml:space="preserve"> корпус та його ресурси для дослідження </w:t>
      </w:r>
      <w:proofErr w:type="spellStart"/>
      <w:r w:rsidRPr="009B4AF3">
        <w:rPr>
          <w:lang w:val="uk-UA"/>
        </w:rPr>
        <w:t>європеїстики</w:t>
      </w:r>
      <w:proofErr w:type="spellEnd"/>
      <w:r w:rsidRPr="009B4AF3">
        <w:rPr>
          <w:lang w:val="uk-UA"/>
        </w:rPr>
        <w:t>”</w:t>
      </w:r>
      <w:r w:rsidRPr="009B4AF3">
        <w:rPr>
          <w:color w:val="auto"/>
          <w:lang w:val="uk-UA"/>
        </w:rPr>
        <w:t>.</w:t>
      </w:r>
    </w:p>
    <w:p w14:paraId="0BD48C0E" w14:textId="77777777" w:rsidR="00EF45C9" w:rsidRPr="00D63367" w:rsidRDefault="00EF45C9" w:rsidP="004D2B97">
      <w:pPr>
        <w:pStyle w:val="Default"/>
        <w:jc w:val="right"/>
        <w:rPr>
          <w:color w:val="auto"/>
          <w:lang w:val="uk-UA"/>
        </w:rPr>
      </w:pPr>
      <w:r w:rsidRPr="00D63367">
        <w:rPr>
          <w:color w:val="auto"/>
          <w:lang w:val="uk-UA"/>
        </w:rPr>
        <w:t xml:space="preserve">Таблиця 1 </w:t>
      </w:r>
    </w:p>
    <w:p w14:paraId="740DBAFE" w14:textId="77777777" w:rsidR="00EF45C9" w:rsidRPr="00544801" w:rsidRDefault="00EF45C9" w:rsidP="00CB6D5B">
      <w:pPr>
        <w:pStyle w:val="Default"/>
        <w:jc w:val="center"/>
        <w:rPr>
          <w:b/>
          <w:color w:val="auto"/>
          <w:lang w:val="uk-UA"/>
        </w:rPr>
      </w:pPr>
      <w:r w:rsidRPr="00544801">
        <w:rPr>
          <w:b/>
          <w:color w:val="auto"/>
          <w:lang w:val="uk-UA"/>
        </w:rPr>
        <w:t>Матриця відповідності компетентностей,</w:t>
      </w:r>
    </w:p>
    <w:p w14:paraId="4DCB8E2B" w14:textId="77777777" w:rsidR="00EF45C9" w:rsidRPr="00544801" w:rsidRDefault="00EF45C9" w:rsidP="00CB6D5B">
      <w:pPr>
        <w:pStyle w:val="Default"/>
        <w:jc w:val="center"/>
        <w:rPr>
          <w:b/>
          <w:color w:val="auto"/>
          <w:lang w:val="uk-UA"/>
        </w:rPr>
      </w:pPr>
      <w:r w:rsidRPr="00544801">
        <w:rPr>
          <w:b/>
          <w:color w:val="auto"/>
          <w:lang w:val="uk-UA"/>
        </w:rPr>
        <w:t>визначених навчальною дисципліною / модулем</w:t>
      </w:r>
    </w:p>
    <w:p w14:paraId="1519F70B" w14:textId="77777777" w:rsidR="00EF45C9" w:rsidRPr="00544801" w:rsidRDefault="00EF45C9" w:rsidP="00CB6D5B">
      <w:pPr>
        <w:pStyle w:val="Default"/>
        <w:jc w:val="center"/>
        <w:rPr>
          <w:b/>
          <w:color w:val="auto"/>
          <w:lang w:val="uk-UA"/>
        </w:rPr>
      </w:pPr>
      <w:r w:rsidRPr="00544801">
        <w:rPr>
          <w:lang w:val="uk-UA"/>
        </w:rPr>
        <w:t>“</w:t>
      </w:r>
      <w:proofErr w:type="spellStart"/>
      <w:r w:rsidRPr="00544801">
        <w:rPr>
          <w:lang w:val="uk-UA"/>
        </w:rPr>
        <w:t>Мультилінгвальний</w:t>
      </w:r>
      <w:proofErr w:type="spellEnd"/>
      <w:r w:rsidRPr="00544801">
        <w:rPr>
          <w:lang w:val="uk-UA"/>
        </w:rPr>
        <w:t xml:space="preserve"> корпус та його ресурси для дослідження </w:t>
      </w:r>
      <w:proofErr w:type="spellStart"/>
      <w:r w:rsidRPr="00544801">
        <w:rPr>
          <w:lang w:val="uk-UA"/>
        </w:rPr>
        <w:t>європеїстики</w:t>
      </w:r>
      <w:proofErr w:type="spellEnd"/>
      <w:r w:rsidRPr="00544801">
        <w:rPr>
          <w:lang w:val="uk-UA"/>
        </w:rPr>
        <w:t>”</w:t>
      </w:r>
    </w:p>
    <w:p w14:paraId="2027184C" w14:textId="77777777" w:rsidR="00EF45C9" w:rsidRDefault="00EF45C9" w:rsidP="00AA2FC6">
      <w:pPr>
        <w:pStyle w:val="Default"/>
        <w:spacing w:after="120"/>
        <w:jc w:val="center"/>
        <w:rPr>
          <w:b/>
          <w:color w:val="auto"/>
          <w:lang w:val="uk-UA"/>
        </w:rPr>
      </w:pPr>
      <w:proofErr w:type="spellStart"/>
      <w:r w:rsidRPr="00544801">
        <w:rPr>
          <w:b/>
          <w:color w:val="auto"/>
          <w:lang w:val="uk-UA"/>
        </w:rPr>
        <w:t>компетентностям</w:t>
      </w:r>
      <w:proofErr w:type="spellEnd"/>
      <w:r w:rsidRPr="00544801">
        <w:rPr>
          <w:b/>
          <w:color w:val="auto"/>
          <w:lang w:val="uk-UA"/>
        </w:rPr>
        <w:t xml:space="preserve">, визначеним </w:t>
      </w:r>
      <w:proofErr w:type="spellStart"/>
      <w:r w:rsidRPr="00544801">
        <w:rPr>
          <w:b/>
          <w:color w:val="auto"/>
          <w:lang w:val="uk-UA"/>
        </w:rPr>
        <w:t>освітньо</w:t>
      </w:r>
      <w:proofErr w:type="spellEnd"/>
      <w:r w:rsidRPr="00544801">
        <w:rPr>
          <w:b/>
          <w:color w:val="auto"/>
          <w:lang w:val="uk-UA"/>
        </w:rPr>
        <w:t>-науковою програмою</w:t>
      </w:r>
    </w:p>
    <w:tbl>
      <w:tblPr>
        <w:tblW w:w="1067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1"/>
        <w:gridCol w:w="441"/>
        <w:gridCol w:w="467"/>
        <w:gridCol w:w="467"/>
        <w:gridCol w:w="467"/>
        <w:gridCol w:w="467"/>
        <w:gridCol w:w="467"/>
        <w:gridCol w:w="467"/>
        <w:gridCol w:w="467"/>
        <w:gridCol w:w="497"/>
        <w:gridCol w:w="497"/>
        <w:gridCol w:w="533"/>
        <w:gridCol w:w="533"/>
        <w:gridCol w:w="533"/>
        <w:gridCol w:w="533"/>
        <w:gridCol w:w="533"/>
        <w:gridCol w:w="533"/>
      </w:tblGrid>
      <w:tr w:rsidR="00EF45C9" w:rsidRPr="009A5FF8" w14:paraId="0F239C4E" w14:textId="77777777" w:rsidTr="00427042">
        <w:tc>
          <w:tcPr>
            <w:tcW w:w="2771" w:type="dxa"/>
            <w:vMerge w:val="restart"/>
          </w:tcPr>
          <w:p w14:paraId="16DBD109" w14:textId="77777777" w:rsidR="00EF45C9" w:rsidRDefault="00EF45C9" w:rsidP="00083AB8">
            <w:pPr>
              <w:spacing w:after="0" w:line="240" w:lineRule="auto"/>
              <w:jc w:val="both"/>
              <w:rPr>
                <w:rFonts w:ascii="Times New Roman" w:hAnsi="Times New Roman"/>
                <w:b/>
                <w:sz w:val="20"/>
                <w:szCs w:val="20"/>
                <w:lang w:val="uk-UA"/>
              </w:rPr>
            </w:pPr>
          </w:p>
          <w:p w14:paraId="09EF0D4E" w14:textId="77777777" w:rsidR="00EF45C9" w:rsidRPr="009A5FF8" w:rsidRDefault="00EF45C9" w:rsidP="00D6383B">
            <w:pPr>
              <w:spacing w:after="0" w:line="240" w:lineRule="auto"/>
              <w:jc w:val="center"/>
              <w:rPr>
                <w:rFonts w:ascii="Times New Roman" w:hAnsi="Times New Roman"/>
                <w:sz w:val="20"/>
                <w:szCs w:val="20"/>
                <w:highlight w:val="yellow"/>
                <w:lang w:val="uk-UA"/>
              </w:rPr>
            </w:pPr>
            <w:r w:rsidRPr="009A5FF8">
              <w:rPr>
                <w:rFonts w:ascii="Times New Roman" w:hAnsi="Times New Roman"/>
                <w:b/>
                <w:sz w:val="20"/>
                <w:szCs w:val="20"/>
                <w:lang w:val="uk-UA"/>
              </w:rPr>
              <w:t>Компетентності, визначені навчальною дисципліною</w:t>
            </w:r>
            <w:r>
              <w:rPr>
                <w:rFonts w:ascii="Times New Roman" w:hAnsi="Times New Roman"/>
                <w:b/>
                <w:sz w:val="20"/>
                <w:szCs w:val="20"/>
                <w:lang w:val="uk-UA"/>
              </w:rPr>
              <w:t xml:space="preserve"> / модулем</w:t>
            </w:r>
          </w:p>
        </w:tc>
        <w:tc>
          <w:tcPr>
            <w:tcW w:w="7902" w:type="dxa"/>
            <w:gridSpan w:val="16"/>
          </w:tcPr>
          <w:p w14:paraId="32DE244E" w14:textId="77777777" w:rsidR="00EF45C9" w:rsidRDefault="00EF45C9" w:rsidP="00AA2FC6">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Програмні компетентності</w:t>
            </w:r>
          </w:p>
        </w:tc>
      </w:tr>
      <w:tr w:rsidR="00EF45C9" w:rsidRPr="009A5FF8" w14:paraId="6717E800" w14:textId="77777777" w:rsidTr="00427042">
        <w:tc>
          <w:tcPr>
            <w:tcW w:w="2771" w:type="dxa"/>
            <w:vMerge/>
          </w:tcPr>
          <w:p w14:paraId="64301940" w14:textId="77777777" w:rsidR="00EF45C9" w:rsidRPr="009A5FF8" w:rsidRDefault="00EF45C9" w:rsidP="00083AB8">
            <w:pPr>
              <w:spacing w:after="0" w:line="240" w:lineRule="auto"/>
              <w:jc w:val="both"/>
              <w:rPr>
                <w:rFonts w:ascii="Times New Roman" w:hAnsi="Times New Roman"/>
                <w:sz w:val="20"/>
                <w:szCs w:val="20"/>
                <w:highlight w:val="yellow"/>
                <w:lang w:val="uk-UA"/>
              </w:rPr>
            </w:pPr>
          </w:p>
        </w:tc>
        <w:tc>
          <w:tcPr>
            <w:tcW w:w="441" w:type="dxa"/>
          </w:tcPr>
          <w:p w14:paraId="24459FF1" w14:textId="77777777" w:rsidR="00EF45C9" w:rsidRPr="009A5FF8" w:rsidRDefault="00EF45C9" w:rsidP="00083AB8">
            <w:pPr>
              <w:spacing w:after="0" w:line="240" w:lineRule="auto"/>
              <w:jc w:val="center"/>
              <w:rPr>
                <w:rFonts w:ascii="Times New Roman" w:hAnsi="Times New Roman"/>
                <w:b/>
                <w:sz w:val="20"/>
                <w:szCs w:val="20"/>
                <w:lang w:val="uk-UA"/>
              </w:rPr>
            </w:pPr>
          </w:p>
        </w:tc>
        <w:tc>
          <w:tcPr>
            <w:tcW w:w="4263" w:type="dxa"/>
            <w:gridSpan w:val="9"/>
          </w:tcPr>
          <w:p w14:paraId="1E15A56A" w14:textId="77777777" w:rsidR="00EF45C9" w:rsidRDefault="00EF45C9" w:rsidP="00083AB8">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Загальні компетентності</w:t>
            </w:r>
          </w:p>
        </w:tc>
        <w:tc>
          <w:tcPr>
            <w:tcW w:w="3198" w:type="dxa"/>
            <w:gridSpan w:val="6"/>
          </w:tcPr>
          <w:p w14:paraId="3F778436" w14:textId="77777777" w:rsidR="00EF45C9" w:rsidRDefault="00EF45C9" w:rsidP="00083AB8">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Фахові компетентності</w:t>
            </w:r>
          </w:p>
        </w:tc>
      </w:tr>
      <w:tr w:rsidR="00EF45C9" w:rsidRPr="009A5FF8" w14:paraId="5032CD0D" w14:textId="77777777" w:rsidTr="00DF79F7">
        <w:tc>
          <w:tcPr>
            <w:tcW w:w="2771" w:type="dxa"/>
            <w:vMerge/>
          </w:tcPr>
          <w:p w14:paraId="1B2C46C8" w14:textId="77777777" w:rsidR="00EF45C9" w:rsidRPr="009A5FF8" w:rsidRDefault="00EF45C9" w:rsidP="00083AB8">
            <w:pPr>
              <w:spacing w:after="0" w:line="240" w:lineRule="auto"/>
              <w:jc w:val="both"/>
              <w:rPr>
                <w:rFonts w:ascii="Times New Roman" w:hAnsi="Times New Roman"/>
                <w:sz w:val="20"/>
                <w:szCs w:val="20"/>
                <w:highlight w:val="yellow"/>
                <w:lang w:val="uk-UA"/>
              </w:rPr>
            </w:pPr>
          </w:p>
        </w:tc>
        <w:tc>
          <w:tcPr>
            <w:tcW w:w="441" w:type="dxa"/>
          </w:tcPr>
          <w:p w14:paraId="0CA42706" w14:textId="77777777" w:rsidR="00EF45C9" w:rsidRPr="009A5FF8" w:rsidRDefault="00EF45C9" w:rsidP="00083AB8">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ІК</w:t>
            </w:r>
          </w:p>
        </w:tc>
        <w:tc>
          <w:tcPr>
            <w:tcW w:w="467" w:type="dxa"/>
          </w:tcPr>
          <w:p w14:paraId="1079C5C8" w14:textId="77777777" w:rsidR="00EF45C9" w:rsidRPr="009A5FF8" w:rsidRDefault="00EF45C9" w:rsidP="00083AB8">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ЗК 1</w:t>
            </w:r>
          </w:p>
        </w:tc>
        <w:tc>
          <w:tcPr>
            <w:tcW w:w="467" w:type="dxa"/>
          </w:tcPr>
          <w:p w14:paraId="2AA550C4" w14:textId="77777777" w:rsidR="00EF45C9" w:rsidRPr="009A5FF8" w:rsidRDefault="006E7694" w:rsidP="00083AB8">
            <w:pPr>
              <w:spacing w:after="0" w:line="240" w:lineRule="auto"/>
              <w:jc w:val="center"/>
              <w:rPr>
                <w:rFonts w:ascii="Times New Roman" w:hAnsi="Times New Roman"/>
                <w:b/>
                <w:sz w:val="20"/>
                <w:szCs w:val="20"/>
                <w:lang w:val="uk-UA"/>
              </w:rPr>
            </w:pPr>
            <w:r>
              <w:rPr>
                <w:rFonts w:ascii="Times New Roman" w:hAnsi="Times New Roman"/>
                <w:b/>
                <w:sz w:val="20"/>
                <w:szCs w:val="20"/>
                <w:lang w:val="uk-UA"/>
              </w:rPr>
              <w:t>ЗК 2</w:t>
            </w:r>
          </w:p>
        </w:tc>
        <w:tc>
          <w:tcPr>
            <w:tcW w:w="467" w:type="dxa"/>
          </w:tcPr>
          <w:p w14:paraId="23183124" w14:textId="77777777" w:rsidR="00EF45C9" w:rsidRPr="009A5FF8" w:rsidRDefault="00EF45C9" w:rsidP="00083AB8">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 xml:space="preserve">ЗК </w:t>
            </w:r>
            <w:r>
              <w:rPr>
                <w:rFonts w:ascii="Times New Roman" w:hAnsi="Times New Roman"/>
                <w:b/>
                <w:sz w:val="20"/>
                <w:szCs w:val="20"/>
                <w:lang w:val="uk-UA"/>
              </w:rPr>
              <w:t>4</w:t>
            </w:r>
          </w:p>
        </w:tc>
        <w:tc>
          <w:tcPr>
            <w:tcW w:w="467" w:type="dxa"/>
          </w:tcPr>
          <w:p w14:paraId="722205EC" w14:textId="77777777" w:rsidR="00EF45C9" w:rsidRPr="009A5FF8" w:rsidRDefault="00EF45C9" w:rsidP="00083AB8">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 xml:space="preserve">ЗК </w:t>
            </w:r>
            <w:r>
              <w:rPr>
                <w:rFonts w:ascii="Times New Roman" w:hAnsi="Times New Roman"/>
                <w:b/>
                <w:sz w:val="20"/>
                <w:szCs w:val="20"/>
                <w:lang w:val="uk-UA"/>
              </w:rPr>
              <w:t>5</w:t>
            </w:r>
          </w:p>
        </w:tc>
        <w:tc>
          <w:tcPr>
            <w:tcW w:w="467" w:type="dxa"/>
          </w:tcPr>
          <w:p w14:paraId="1E4A1264" w14:textId="77777777" w:rsidR="00EF45C9" w:rsidRPr="009A5FF8" w:rsidRDefault="00EF45C9" w:rsidP="00083AB8">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 xml:space="preserve">ЗК </w:t>
            </w:r>
            <w:r>
              <w:rPr>
                <w:rFonts w:ascii="Times New Roman" w:hAnsi="Times New Roman"/>
                <w:b/>
                <w:sz w:val="20"/>
                <w:szCs w:val="20"/>
                <w:lang w:val="uk-UA"/>
              </w:rPr>
              <w:t>7</w:t>
            </w:r>
          </w:p>
        </w:tc>
        <w:tc>
          <w:tcPr>
            <w:tcW w:w="467" w:type="dxa"/>
          </w:tcPr>
          <w:p w14:paraId="1AB05049" w14:textId="77777777" w:rsidR="00EF45C9" w:rsidRPr="009A5FF8" w:rsidRDefault="00EF45C9" w:rsidP="00083AB8">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 xml:space="preserve">ЗК </w:t>
            </w:r>
            <w:r>
              <w:rPr>
                <w:rFonts w:ascii="Times New Roman" w:hAnsi="Times New Roman"/>
                <w:b/>
                <w:sz w:val="20"/>
                <w:szCs w:val="20"/>
                <w:lang w:val="uk-UA"/>
              </w:rPr>
              <w:t>8</w:t>
            </w:r>
          </w:p>
        </w:tc>
        <w:tc>
          <w:tcPr>
            <w:tcW w:w="467" w:type="dxa"/>
          </w:tcPr>
          <w:p w14:paraId="7904BEB5" w14:textId="77777777" w:rsidR="00EF45C9" w:rsidRPr="009A5FF8" w:rsidRDefault="00EF45C9" w:rsidP="00083AB8">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 xml:space="preserve">ЗК </w:t>
            </w:r>
            <w:r>
              <w:rPr>
                <w:rFonts w:ascii="Times New Roman" w:hAnsi="Times New Roman"/>
                <w:b/>
                <w:sz w:val="20"/>
                <w:szCs w:val="20"/>
                <w:lang w:val="uk-UA"/>
              </w:rPr>
              <w:t>9</w:t>
            </w:r>
          </w:p>
        </w:tc>
        <w:tc>
          <w:tcPr>
            <w:tcW w:w="497" w:type="dxa"/>
          </w:tcPr>
          <w:p w14:paraId="46151CD1" w14:textId="77777777" w:rsidR="00EF45C9" w:rsidRPr="009A5FF8" w:rsidRDefault="00EF45C9" w:rsidP="00083AB8">
            <w:pPr>
              <w:spacing w:after="0" w:line="240" w:lineRule="auto"/>
              <w:jc w:val="center"/>
              <w:rPr>
                <w:rFonts w:ascii="Times New Roman" w:hAnsi="Times New Roman"/>
                <w:b/>
                <w:sz w:val="20"/>
                <w:szCs w:val="20"/>
                <w:lang w:val="uk-UA"/>
              </w:rPr>
            </w:pPr>
            <w:r>
              <w:rPr>
                <w:rFonts w:ascii="Times New Roman" w:hAnsi="Times New Roman"/>
                <w:b/>
                <w:sz w:val="20"/>
                <w:szCs w:val="20"/>
                <w:lang w:val="uk-UA"/>
              </w:rPr>
              <w:t>З</w:t>
            </w:r>
            <w:r w:rsidRPr="009A5FF8">
              <w:rPr>
                <w:rFonts w:ascii="Times New Roman" w:hAnsi="Times New Roman"/>
                <w:b/>
                <w:sz w:val="20"/>
                <w:szCs w:val="20"/>
                <w:lang w:val="uk-UA"/>
              </w:rPr>
              <w:t xml:space="preserve">К </w:t>
            </w:r>
            <w:r>
              <w:rPr>
                <w:rFonts w:ascii="Times New Roman" w:hAnsi="Times New Roman"/>
                <w:b/>
                <w:sz w:val="20"/>
                <w:szCs w:val="20"/>
                <w:lang w:val="uk-UA"/>
              </w:rPr>
              <w:t>11</w:t>
            </w:r>
          </w:p>
        </w:tc>
        <w:tc>
          <w:tcPr>
            <w:tcW w:w="497" w:type="dxa"/>
          </w:tcPr>
          <w:p w14:paraId="32FF4988" w14:textId="77777777" w:rsidR="00EF45C9" w:rsidRPr="009A5FF8" w:rsidRDefault="00EF45C9" w:rsidP="00083AB8">
            <w:pPr>
              <w:spacing w:after="0" w:line="240" w:lineRule="auto"/>
              <w:jc w:val="center"/>
              <w:rPr>
                <w:rFonts w:ascii="Times New Roman" w:hAnsi="Times New Roman"/>
                <w:b/>
                <w:sz w:val="20"/>
                <w:szCs w:val="20"/>
                <w:lang w:val="uk-UA"/>
              </w:rPr>
            </w:pPr>
            <w:r>
              <w:rPr>
                <w:rFonts w:ascii="Times New Roman" w:hAnsi="Times New Roman"/>
                <w:b/>
                <w:sz w:val="20"/>
                <w:szCs w:val="20"/>
                <w:lang w:val="uk-UA"/>
              </w:rPr>
              <w:t>З</w:t>
            </w:r>
            <w:r w:rsidRPr="009A5FF8">
              <w:rPr>
                <w:rFonts w:ascii="Times New Roman" w:hAnsi="Times New Roman"/>
                <w:b/>
                <w:sz w:val="20"/>
                <w:szCs w:val="20"/>
                <w:lang w:val="uk-UA"/>
              </w:rPr>
              <w:t xml:space="preserve">К </w:t>
            </w:r>
            <w:r>
              <w:rPr>
                <w:rFonts w:ascii="Times New Roman" w:hAnsi="Times New Roman"/>
                <w:b/>
                <w:sz w:val="20"/>
                <w:szCs w:val="20"/>
                <w:lang w:val="uk-UA"/>
              </w:rPr>
              <w:t>12</w:t>
            </w:r>
          </w:p>
        </w:tc>
        <w:tc>
          <w:tcPr>
            <w:tcW w:w="533" w:type="dxa"/>
          </w:tcPr>
          <w:p w14:paraId="06B4A473" w14:textId="77777777" w:rsidR="00EF45C9" w:rsidRPr="009A5FF8" w:rsidRDefault="00EF45C9" w:rsidP="00083AB8">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 xml:space="preserve">ФК </w:t>
            </w:r>
            <w:r>
              <w:rPr>
                <w:rFonts w:ascii="Times New Roman" w:hAnsi="Times New Roman"/>
                <w:b/>
                <w:sz w:val="20"/>
                <w:szCs w:val="20"/>
                <w:lang w:val="uk-UA"/>
              </w:rPr>
              <w:t>1</w:t>
            </w:r>
          </w:p>
        </w:tc>
        <w:tc>
          <w:tcPr>
            <w:tcW w:w="533" w:type="dxa"/>
          </w:tcPr>
          <w:p w14:paraId="5B15928A" w14:textId="77777777" w:rsidR="00EF45C9" w:rsidRPr="009A5FF8" w:rsidRDefault="00EF45C9" w:rsidP="00083AB8">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 xml:space="preserve">ФК </w:t>
            </w:r>
            <w:r>
              <w:rPr>
                <w:rFonts w:ascii="Times New Roman" w:hAnsi="Times New Roman"/>
                <w:b/>
                <w:sz w:val="20"/>
                <w:szCs w:val="20"/>
                <w:lang w:val="uk-UA"/>
              </w:rPr>
              <w:t>2</w:t>
            </w:r>
          </w:p>
        </w:tc>
        <w:tc>
          <w:tcPr>
            <w:tcW w:w="533" w:type="dxa"/>
          </w:tcPr>
          <w:p w14:paraId="65A38BE7" w14:textId="77777777" w:rsidR="00EF45C9" w:rsidRPr="009A5FF8" w:rsidRDefault="00EF45C9" w:rsidP="00083AB8">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 xml:space="preserve">ФК </w:t>
            </w:r>
            <w:r>
              <w:rPr>
                <w:rFonts w:ascii="Times New Roman" w:hAnsi="Times New Roman"/>
                <w:b/>
                <w:sz w:val="20"/>
                <w:szCs w:val="20"/>
                <w:lang w:val="uk-UA"/>
              </w:rPr>
              <w:t>6</w:t>
            </w:r>
          </w:p>
        </w:tc>
        <w:tc>
          <w:tcPr>
            <w:tcW w:w="533" w:type="dxa"/>
          </w:tcPr>
          <w:p w14:paraId="4E3AF99B" w14:textId="77777777" w:rsidR="00EF45C9" w:rsidRPr="009A5FF8" w:rsidRDefault="00EF45C9" w:rsidP="00083AB8">
            <w:pPr>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 xml:space="preserve">ФК </w:t>
            </w:r>
            <w:r>
              <w:rPr>
                <w:rFonts w:ascii="Times New Roman" w:hAnsi="Times New Roman"/>
                <w:b/>
                <w:sz w:val="20"/>
                <w:szCs w:val="20"/>
                <w:lang w:val="uk-UA"/>
              </w:rPr>
              <w:t>7</w:t>
            </w:r>
          </w:p>
        </w:tc>
        <w:tc>
          <w:tcPr>
            <w:tcW w:w="533" w:type="dxa"/>
          </w:tcPr>
          <w:p w14:paraId="47867D3C" w14:textId="77777777" w:rsidR="00EF45C9" w:rsidRDefault="00EF45C9" w:rsidP="00083AB8">
            <w:pPr>
              <w:spacing w:after="0" w:line="240" w:lineRule="auto"/>
              <w:jc w:val="center"/>
              <w:rPr>
                <w:rFonts w:ascii="Times New Roman" w:hAnsi="Times New Roman"/>
                <w:b/>
                <w:sz w:val="20"/>
                <w:szCs w:val="20"/>
                <w:lang w:val="uk-UA"/>
              </w:rPr>
            </w:pPr>
            <w:r>
              <w:rPr>
                <w:rFonts w:ascii="Times New Roman" w:hAnsi="Times New Roman"/>
                <w:b/>
                <w:sz w:val="20"/>
                <w:szCs w:val="20"/>
                <w:lang w:val="uk-UA"/>
              </w:rPr>
              <w:t>ФК</w:t>
            </w:r>
          </w:p>
          <w:p w14:paraId="0D7F3D0B" w14:textId="77777777" w:rsidR="00EF45C9" w:rsidRPr="009A5FF8" w:rsidRDefault="00EF45C9" w:rsidP="00083AB8">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11</w:t>
            </w:r>
          </w:p>
        </w:tc>
        <w:tc>
          <w:tcPr>
            <w:tcW w:w="533" w:type="dxa"/>
          </w:tcPr>
          <w:p w14:paraId="65558518" w14:textId="77777777" w:rsidR="00EF45C9" w:rsidRDefault="00EF45C9" w:rsidP="00083AB8">
            <w:pPr>
              <w:spacing w:after="0" w:line="240" w:lineRule="auto"/>
              <w:jc w:val="center"/>
              <w:rPr>
                <w:rFonts w:ascii="Times New Roman" w:hAnsi="Times New Roman"/>
                <w:b/>
                <w:sz w:val="20"/>
                <w:szCs w:val="20"/>
                <w:lang w:val="uk-UA"/>
              </w:rPr>
            </w:pPr>
            <w:r>
              <w:rPr>
                <w:rFonts w:ascii="Times New Roman" w:hAnsi="Times New Roman"/>
                <w:b/>
                <w:sz w:val="20"/>
                <w:szCs w:val="20"/>
                <w:lang w:val="uk-UA"/>
              </w:rPr>
              <w:t>ФК</w:t>
            </w:r>
          </w:p>
          <w:p w14:paraId="1CDFC91B" w14:textId="77777777" w:rsidR="00EF45C9" w:rsidRPr="009A5FF8" w:rsidRDefault="00EF45C9" w:rsidP="00083AB8">
            <w:pPr>
              <w:spacing w:after="0" w:line="240" w:lineRule="auto"/>
              <w:jc w:val="center"/>
              <w:rPr>
                <w:rFonts w:ascii="Times New Roman" w:hAnsi="Times New Roman"/>
                <w:b/>
                <w:sz w:val="20"/>
                <w:szCs w:val="20"/>
                <w:lang w:val="uk-UA"/>
              </w:rPr>
            </w:pPr>
            <w:r>
              <w:rPr>
                <w:rFonts w:ascii="Times New Roman" w:hAnsi="Times New Roman"/>
                <w:b/>
                <w:sz w:val="20"/>
                <w:szCs w:val="20"/>
                <w:lang w:val="uk-UA"/>
              </w:rPr>
              <w:t>12</w:t>
            </w:r>
          </w:p>
        </w:tc>
      </w:tr>
      <w:tr w:rsidR="00EF45C9" w:rsidRPr="00C53A24" w14:paraId="685D5E65" w14:textId="77777777" w:rsidTr="00DF79F7">
        <w:tc>
          <w:tcPr>
            <w:tcW w:w="2771" w:type="dxa"/>
          </w:tcPr>
          <w:p w14:paraId="47F1470F" w14:textId="77777777" w:rsidR="00EF45C9" w:rsidRPr="009A5FF8" w:rsidRDefault="00EF45C9" w:rsidP="00350F41">
            <w:pPr>
              <w:spacing w:after="0" w:line="240" w:lineRule="auto"/>
              <w:jc w:val="both"/>
              <w:rPr>
                <w:rFonts w:ascii="Times New Roman" w:hAnsi="Times New Roman"/>
                <w:sz w:val="20"/>
                <w:szCs w:val="20"/>
                <w:lang w:val="uk-UA"/>
              </w:rPr>
            </w:pPr>
            <w:r w:rsidRPr="00D6383B">
              <w:rPr>
                <w:rFonts w:ascii="Times New Roman" w:hAnsi="Times New Roman"/>
                <w:sz w:val="20"/>
                <w:szCs w:val="20"/>
                <w:lang w:val="uk-UA"/>
              </w:rPr>
              <w:t xml:space="preserve">Здатність розв’язувати комплексні проблеми в галузі професійної та дослідницько-інноваційної діяльності, що передбачає глибоке переосмислення наявних і створення нових цілісних знань із </w:t>
            </w:r>
            <w:proofErr w:type="spellStart"/>
            <w:r w:rsidRPr="00D6383B">
              <w:rPr>
                <w:rFonts w:ascii="Times New Roman" w:hAnsi="Times New Roman"/>
                <w:sz w:val="20"/>
                <w:szCs w:val="20"/>
                <w:lang w:val="uk-UA"/>
              </w:rPr>
              <w:t>європеїстики</w:t>
            </w:r>
            <w:proofErr w:type="spellEnd"/>
            <w:r w:rsidRPr="00D6383B">
              <w:rPr>
                <w:rFonts w:ascii="Times New Roman" w:hAnsi="Times New Roman"/>
                <w:sz w:val="20"/>
                <w:szCs w:val="20"/>
                <w:lang w:val="uk-UA"/>
              </w:rPr>
              <w:t xml:space="preserve"> в міждисциплінарній </w:t>
            </w:r>
            <w:proofErr w:type="spellStart"/>
            <w:r w:rsidRPr="00D6383B">
              <w:rPr>
                <w:rFonts w:ascii="Times New Roman" w:hAnsi="Times New Roman"/>
                <w:sz w:val="20"/>
                <w:szCs w:val="20"/>
                <w:lang w:val="uk-UA"/>
              </w:rPr>
              <w:t>дотичності</w:t>
            </w:r>
            <w:proofErr w:type="spellEnd"/>
            <w:r w:rsidRPr="00D6383B">
              <w:rPr>
                <w:rFonts w:ascii="Times New Roman" w:hAnsi="Times New Roman"/>
                <w:sz w:val="20"/>
                <w:szCs w:val="20"/>
                <w:lang w:val="uk-UA"/>
              </w:rPr>
              <w:t xml:space="preserve"> цієї дисципліни до наукових сфер мовознавства, літературознавства, перекладознавства із залученням корпусних технологій та інноваційних методів наукових досліджень</w:t>
            </w:r>
          </w:p>
        </w:tc>
        <w:tc>
          <w:tcPr>
            <w:tcW w:w="441" w:type="dxa"/>
          </w:tcPr>
          <w:p w14:paraId="0E3FF467" w14:textId="77777777" w:rsidR="00EF45C9" w:rsidRPr="00C53A24" w:rsidRDefault="00EF45C9" w:rsidP="0092440F">
            <w:pPr>
              <w:jc w:val="center"/>
              <w:rPr>
                <w:lang w:val="uk-UA"/>
              </w:rPr>
            </w:pPr>
            <w:r>
              <w:rPr>
                <w:lang w:val="uk-UA"/>
              </w:rPr>
              <w:t>+</w:t>
            </w:r>
          </w:p>
        </w:tc>
        <w:tc>
          <w:tcPr>
            <w:tcW w:w="467" w:type="dxa"/>
          </w:tcPr>
          <w:p w14:paraId="468FC0C0" w14:textId="77777777" w:rsidR="00EF45C9" w:rsidRPr="00C53A24" w:rsidRDefault="00EF45C9" w:rsidP="0092440F">
            <w:pPr>
              <w:jc w:val="center"/>
              <w:rPr>
                <w:lang w:val="uk-UA"/>
              </w:rPr>
            </w:pPr>
          </w:p>
        </w:tc>
        <w:tc>
          <w:tcPr>
            <w:tcW w:w="467" w:type="dxa"/>
          </w:tcPr>
          <w:p w14:paraId="13E25B79" w14:textId="77777777" w:rsidR="00EF45C9" w:rsidRPr="00C53A24" w:rsidRDefault="00EF45C9" w:rsidP="0092440F">
            <w:pPr>
              <w:jc w:val="center"/>
              <w:rPr>
                <w:lang w:val="uk-UA"/>
              </w:rPr>
            </w:pPr>
          </w:p>
        </w:tc>
        <w:tc>
          <w:tcPr>
            <w:tcW w:w="467" w:type="dxa"/>
          </w:tcPr>
          <w:p w14:paraId="6DDBDCA3" w14:textId="77777777" w:rsidR="00EF45C9" w:rsidRPr="001B4B46" w:rsidRDefault="00EF45C9" w:rsidP="0092440F">
            <w:pPr>
              <w:jc w:val="center"/>
              <w:rPr>
                <w:color w:val="FF0000"/>
                <w:lang w:val="uk-UA"/>
              </w:rPr>
            </w:pPr>
          </w:p>
        </w:tc>
        <w:tc>
          <w:tcPr>
            <w:tcW w:w="467" w:type="dxa"/>
          </w:tcPr>
          <w:p w14:paraId="26AC5573" w14:textId="77777777" w:rsidR="00EF45C9" w:rsidRPr="00C53A24" w:rsidRDefault="00EF45C9" w:rsidP="0092440F">
            <w:pPr>
              <w:jc w:val="center"/>
              <w:rPr>
                <w:lang w:val="uk-UA"/>
              </w:rPr>
            </w:pPr>
          </w:p>
        </w:tc>
        <w:tc>
          <w:tcPr>
            <w:tcW w:w="467" w:type="dxa"/>
          </w:tcPr>
          <w:p w14:paraId="3C56D68C" w14:textId="77777777" w:rsidR="00EF45C9" w:rsidRPr="00C53A24" w:rsidRDefault="00EF45C9" w:rsidP="0092440F">
            <w:pPr>
              <w:jc w:val="center"/>
              <w:rPr>
                <w:lang w:val="uk-UA"/>
              </w:rPr>
            </w:pPr>
          </w:p>
        </w:tc>
        <w:tc>
          <w:tcPr>
            <w:tcW w:w="467" w:type="dxa"/>
          </w:tcPr>
          <w:p w14:paraId="6A71946B" w14:textId="77777777" w:rsidR="00EF45C9" w:rsidRPr="001B4B46" w:rsidRDefault="00EF45C9" w:rsidP="0092440F">
            <w:pPr>
              <w:jc w:val="center"/>
              <w:rPr>
                <w:color w:val="FF0000"/>
                <w:lang w:val="uk-UA"/>
              </w:rPr>
            </w:pPr>
          </w:p>
        </w:tc>
        <w:tc>
          <w:tcPr>
            <w:tcW w:w="467" w:type="dxa"/>
          </w:tcPr>
          <w:p w14:paraId="2257CBBA" w14:textId="77777777" w:rsidR="00EF45C9" w:rsidRPr="00C53A24" w:rsidRDefault="00EF45C9" w:rsidP="0092440F">
            <w:pPr>
              <w:jc w:val="center"/>
              <w:rPr>
                <w:lang w:val="uk-UA"/>
              </w:rPr>
            </w:pPr>
          </w:p>
        </w:tc>
        <w:tc>
          <w:tcPr>
            <w:tcW w:w="497" w:type="dxa"/>
          </w:tcPr>
          <w:p w14:paraId="1D2F65E8" w14:textId="77777777" w:rsidR="00EF45C9" w:rsidRPr="00C53A24" w:rsidRDefault="00EF45C9" w:rsidP="0092440F">
            <w:pPr>
              <w:jc w:val="center"/>
              <w:rPr>
                <w:lang w:val="uk-UA"/>
              </w:rPr>
            </w:pPr>
          </w:p>
        </w:tc>
        <w:tc>
          <w:tcPr>
            <w:tcW w:w="497" w:type="dxa"/>
          </w:tcPr>
          <w:p w14:paraId="3E6525C3" w14:textId="77777777" w:rsidR="00EF45C9" w:rsidRPr="00C53A24" w:rsidRDefault="00EF45C9" w:rsidP="0092440F">
            <w:pPr>
              <w:jc w:val="center"/>
              <w:rPr>
                <w:lang w:val="uk-UA"/>
              </w:rPr>
            </w:pPr>
          </w:p>
        </w:tc>
        <w:tc>
          <w:tcPr>
            <w:tcW w:w="533" w:type="dxa"/>
          </w:tcPr>
          <w:p w14:paraId="49667152" w14:textId="77777777" w:rsidR="00EF45C9" w:rsidRPr="00C53A24" w:rsidRDefault="00EF45C9" w:rsidP="0092440F">
            <w:pPr>
              <w:jc w:val="center"/>
              <w:rPr>
                <w:lang w:val="uk-UA"/>
              </w:rPr>
            </w:pPr>
          </w:p>
        </w:tc>
        <w:tc>
          <w:tcPr>
            <w:tcW w:w="533" w:type="dxa"/>
          </w:tcPr>
          <w:p w14:paraId="7A163B90" w14:textId="77777777" w:rsidR="00EF45C9" w:rsidRPr="00C53A24" w:rsidRDefault="00EF45C9" w:rsidP="0092440F">
            <w:pPr>
              <w:jc w:val="center"/>
              <w:rPr>
                <w:lang w:val="uk-UA"/>
              </w:rPr>
            </w:pPr>
          </w:p>
        </w:tc>
        <w:tc>
          <w:tcPr>
            <w:tcW w:w="533" w:type="dxa"/>
          </w:tcPr>
          <w:p w14:paraId="41F80F47" w14:textId="77777777" w:rsidR="00EF45C9" w:rsidRPr="00C53A24" w:rsidRDefault="00EF45C9" w:rsidP="0092440F">
            <w:pPr>
              <w:jc w:val="center"/>
              <w:rPr>
                <w:lang w:val="uk-UA"/>
              </w:rPr>
            </w:pPr>
          </w:p>
        </w:tc>
        <w:tc>
          <w:tcPr>
            <w:tcW w:w="533" w:type="dxa"/>
          </w:tcPr>
          <w:p w14:paraId="646EFC52" w14:textId="77777777" w:rsidR="00EF45C9" w:rsidRPr="00C53A24" w:rsidRDefault="00EF45C9" w:rsidP="0092440F">
            <w:pPr>
              <w:jc w:val="center"/>
              <w:rPr>
                <w:lang w:val="uk-UA"/>
              </w:rPr>
            </w:pPr>
          </w:p>
        </w:tc>
        <w:tc>
          <w:tcPr>
            <w:tcW w:w="533" w:type="dxa"/>
          </w:tcPr>
          <w:p w14:paraId="10D2B45A" w14:textId="77777777" w:rsidR="00EF45C9" w:rsidRDefault="00EF45C9" w:rsidP="0092440F">
            <w:pPr>
              <w:jc w:val="center"/>
              <w:rPr>
                <w:lang w:val="uk-UA"/>
              </w:rPr>
            </w:pPr>
          </w:p>
        </w:tc>
        <w:tc>
          <w:tcPr>
            <w:tcW w:w="533" w:type="dxa"/>
          </w:tcPr>
          <w:p w14:paraId="7E5D9D02" w14:textId="77777777" w:rsidR="00EF45C9" w:rsidRDefault="00EF45C9" w:rsidP="0092440F">
            <w:pPr>
              <w:jc w:val="center"/>
              <w:rPr>
                <w:lang w:val="uk-UA"/>
              </w:rPr>
            </w:pPr>
          </w:p>
        </w:tc>
      </w:tr>
      <w:tr w:rsidR="00EF45C9" w:rsidRPr="00C53A24" w14:paraId="50BA3501" w14:textId="77777777" w:rsidTr="00DF79F7">
        <w:tc>
          <w:tcPr>
            <w:tcW w:w="2771" w:type="dxa"/>
          </w:tcPr>
          <w:p w14:paraId="60FB2E84" w14:textId="77777777" w:rsidR="00EF45C9" w:rsidRPr="004D561E" w:rsidRDefault="00EF45C9" w:rsidP="0092440F">
            <w:pPr>
              <w:spacing w:after="0" w:line="240" w:lineRule="auto"/>
              <w:jc w:val="both"/>
              <w:rPr>
                <w:rFonts w:ascii="Times New Roman" w:hAnsi="Times New Roman"/>
                <w:sz w:val="20"/>
                <w:szCs w:val="20"/>
                <w:lang w:val="uk-UA"/>
              </w:rPr>
            </w:pPr>
            <w:r w:rsidRPr="004D561E">
              <w:rPr>
                <w:rFonts w:ascii="Times New Roman" w:hAnsi="Times New Roman"/>
                <w:sz w:val="20"/>
                <w:szCs w:val="20"/>
                <w:lang w:val="uk-UA"/>
              </w:rPr>
              <w:lastRenderedPageBreak/>
              <w:t xml:space="preserve">ЗК 1. Здатність до оволодіння системним науковим світоглядом, аналізу, синтезу і генерування нових ідей при вивченні </w:t>
            </w:r>
            <w:proofErr w:type="spellStart"/>
            <w:r w:rsidRPr="004D561E">
              <w:rPr>
                <w:rFonts w:ascii="Times New Roman" w:hAnsi="Times New Roman"/>
                <w:sz w:val="20"/>
                <w:szCs w:val="20"/>
                <w:lang w:val="uk-UA"/>
              </w:rPr>
              <w:t>европеїстики</w:t>
            </w:r>
            <w:proofErr w:type="spellEnd"/>
            <w:r w:rsidRPr="004D561E">
              <w:rPr>
                <w:rFonts w:ascii="Times New Roman" w:hAnsi="Times New Roman"/>
                <w:sz w:val="20"/>
                <w:szCs w:val="20"/>
                <w:lang w:val="uk-UA"/>
              </w:rPr>
              <w:t xml:space="preserve"> шляхом набуття вмінь систематизувати тексти із європейських студій для укладання їх у </w:t>
            </w:r>
            <w:proofErr w:type="spellStart"/>
            <w:r w:rsidRPr="004D561E">
              <w:rPr>
                <w:rFonts w:ascii="Times New Roman" w:hAnsi="Times New Roman"/>
                <w:sz w:val="20"/>
                <w:szCs w:val="20"/>
                <w:lang w:val="uk-UA"/>
              </w:rPr>
              <w:t>мультилінгвальний</w:t>
            </w:r>
            <w:proofErr w:type="spellEnd"/>
            <w:r w:rsidRPr="004D561E">
              <w:rPr>
                <w:rFonts w:ascii="Times New Roman" w:hAnsi="Times New Roman"/>
                <w:sz w:val="20"/>
                <w:szCs w:val="20"/>
                <w:lang w:val="uk-UA"/>
              </w:rPr>
              <w:t xml:space="preserve"> корпус та </w:t>
            </w:r>
            <w:proofErr w:type="spellStart"/>
            <w:r w:rsidRPr="004D561E">
              <w:rPr>
                <w:rFonts w:ascii="Times New Roman" w:hAnsi="Times New Roman"/>
                <w:sz w:val="20"/>
                <w:szCs w:val="20"/>
                <w:lang w:val="uk-UA"/>
              </w:rPr>
              <w:t>імплементувати</w:t>
            </w:r>
            <w:proofErr w:type="spellEnd"/>
            <w:r w:rsidRPr="004D561E">
              <w:rPr>
                <w:rFonts w:ascii="Times New Roman" w:hAnsi="Times New Roman"/>
                <w:sz w:val="20"/>
                <w:szCs w:val="20"/>
                <w:lang w:val="uk-UA"/>
              </w:rPr>
              <w:t xml:space="preserve"> одержані результати у власне наукове дослідження</w:t>
            </w:r>
          </w:p>
        </w:tc>
        <w:tc>
          <w:tcPr>
            <w:tcW w:w="441" w:type="dxa"/>
          </w:tcPr>
          <w:p w14:paraId="1F347863" w14:textId="77777777" w:rsidR="00EF45C9" w:rsidRPr="00C53A24" w:rsidRDefault="00EF45C9" w:rsidP="0092440F">
            <w:pPr>
              <w:jc w:val="center"/>
              <w:rPr>
                <w:lang w:val="uk-UA"/>
              </w:rPr>
            </w:pPr>
          </w:p>
        </w:tc>
        <w:tc>
          <w:tcPr>
            <w:tcW w:w="467" w:type="dxa"/>
          </w:tcPr>
          <w:p w14:paraId="3AFB4029" w14:textId="77777777" w:rsidR="00EF45C9" w:rsidRPr="00C53A24" w:rsidRDefault="00EF45C9" w:rsidP="0092440F">
            <w:pPr>
              <w:jc w:val="center"/>
              <w:rPr>
                <w:lang w:val="uk-UA"/>
              </w:rPr>
            </w:pPr>
            <w:r>
              <w:rPr>
                <w:lang w:val="uk-UA"/>
              </w:rPr>
              <w:t>+</w:t>
            </w:r>
          </w:p>
        </w:tc>
        <w:tc>
          <w:tcPr>
            <w:tcW w:w="467" w:type="dxa"/>
          </w:tcPr>
          <w:p w14:paraId="53D948B3" w14:textId="77777777" w:rsidR="00EF45C9" w:rsidRPr="00C53A24" w:rsidRDefault="00EF45C9" w:rsidP="0092440F">
            <w:pPr>
              <w:jc w:val="center"/>
              <w:rPr>
                <w:lang w:val="uk-UA"/>
              </w:rPr>
            </w:pPr>
          </w:p>
        </w:tc>
        <w:tc>
          <w:tcPr>
            <w:tcW w:w="467" w:type="dxa"/>
          </w:tcPr>
          <w:p w14:paraId="51C6D2C5" w14:textId="77777777" w:rsidR="00EF45C9" w:rsidRPr="00C53A24" w:rsidRDefault="00EF45C9" w:rsidP="0092440F">
            <w:pPr>
              <w:jc w:val="center"/>
              <w:rPr>
                <w:lang w:val="uk-UA"/>
              </w:rPr>
            </w:pPr>
          </w:p>
        </w:tc>
        <w:tc>
          <w:tcPr>
            <w:tcW w:w="467" w:type="dxa"/>
          </w:tcPr>
          <w:p w14:paraId="53909DF1" w14:textId="77777777" w:rsidR="00EF45C9" w:rsidRPr="00C53A24" w:rsidRDefault="00EF45C9" w:rsidP="0092440F">
            <w:pPr>
              <w:jc w:val="center"/>
              <w:rPr>
                <w:lang w:val="uk-UA"/>
              </w:rPr>
            </w:pPr>
          </w:p>
        </w:tc>
        <w:tc>
          <w:tcPr>
            <w:tcW w:w="467" w:type="dxa"/>
          </w:tcPr>
          <w:p w14:paraId="6E08003D" w14:textId="77777777" w:rsidR="00EF45C9" w:rsidRPr="00C53A24" w:rsidRDefault="00EF45C9" w:rsidP="0092440F">
            <w:pPr>
              <w:jc w:val="center"/>
              <w:rPr>
                <w:lang w:val="uk-UA"/>
              </w:rPr>
            </w:pPr>
          </w:p>
        </w:tc>
        <w:tc>
          <w:tcPr>
            <w:tcW w:w="467" w:type="dxa"/>
          </w:tcPr>
          <w:p w14:paraId="43FE0E42" w14:textId="77777777" w:rsidR="00EF45C9" w:rsidRPr="00C53A24" w:rsidRDefault="00EF45C9" w:rsidP="0092440F">
            <w:pPr>
              <w:jc w:val="center"/>
              <w:rPr>
                <w:lang w:val="uk-UA"/>
              </w:rPr>
            </w:pPr>
          </w:p>
        </w:tc>
        <w:tc>
          <w:tcPr>
            <w:tcW w:w="467" w:type="dxa"/>
          </w:tcPr>
          <w:p w14:paraId="0475DB9D" w14:textId="77777777" w:rsidR="00EF45C9" w:rsidRPr="00C53A24" w:rsidRDefault="00EF45C9" w:rsidP="0092440F">
            <w:pPr>
              <w:jc w:val="center"/>
              <w:rPr>
                <w:lang w:val="uk-UA"/>
              </w:rPr>
            </w:pPr>
          </w:p>
        </w:tc>
        <w:tc>
          <w:tcPr>
            <w:tcW w:w="497" w:type="dxa"/>
          </w:tcPr>
          <w:p w14:paraId="3876BD26" w14:textId="77777777" w:rsidR="00EF45C9" w:rsidRPr="00C53A24" w:rsidRDefault="00EF45C9" w:rsidP="0092440F">
            <w:pPr>
              <w:jc w:val="center"/>
              <w:rPr>
                <w:lang w:val="uk-UA"/>
              </w:rPr>
            </w:pPr>
          </w:p>
        </w:tc>
        <w:tc>
          <w:tcPr>
            <w:tcW w:w="497" w:type="dxa"/>
          </w:tcPr>
          <w:p w14:paraId="3E432D9A" w14:textId="77777777" w:rsidR="00EF45C9" w:rsidRPr="00C53A24" w:rsidRDefault="00EF45C9" w:rsidP="0092440F">
            <w:pPr>
              <w:jc w:val="center"/>
              <w:rPr>
                <w:lang w:val="uk-UA"/>
              </w:rPr>
            </w:pPr>
          </w:p>
        </w:tc>
        <w:tc>
          <w:tcPr>
            <w:tcW w:w="533" w:type="dxa"/>
          </w:tcPr>
          <w:p w14:paraId="32393BC5" w14:textId="77777777" w:rsidR="00EF45C9" w:rsidRPr="00C53A24" w:rsidRDefault="00EF45C9" w:rsidP="0092440F">
            <w:pPr>
              <w:jc w:val="center"/>
              <w:rPr>
                <w:lang w:val="uk-UA"/>
              </w:rPr>
            </w:pPr>
          </w:p>
        </w:tc>
        <w:tc>
          <w:tcPr>
            <w:tcW w:w="533" w:type="dxa"/>
          </w:tcPr>
          <w:p w14:paraId="58B6D1B3" w14:textId="77777777" w:rsidR="00EF45C9" w:rsidRPr="00C53A24" w:rsidRDefault="00EF45C9" w:rsidP="0092440F">
            <w:pPr>
              <w:jc w:val="center"/>
              <w:rPr>
                <w:lang w:val="uk-UA"/>
              </w:rPr>
            </w:pPr>
          </w:p>
        </w:tc>
        <w:tc>
          <w:tcPr>
            <w:tcW w:w="533" w:type="dxa"/>
          </w:tcPr>
          <w:p w14:paraId="7897B7C2" w14:textId="77777777" w:rsidR="00EF45C9" w:rsidRPr="00C53A24" w:rsidRDefault="00EF45C9" w:rsidP="0092440F">
            <w:pPr>
              <w:jc w:val="center"/>
              <w:rPr>
                <w:lang w:val="uk-UA"/>
              </w:rPr>
            </w:pPr>
          </w:p>
        </w:tc>
        <w:tc>
          <w:tcPr>
            <w:tcW w:w="533" w:type="dxa"/>
          </w:tcPr>
          <w:p w14:paraId="6F7197B7" w14:textId="77777777" w:rsidR="00EF45C9" w:rsidRPr="00C53A24" w:rsidRDefault="00EF45C9" w:rsidP="0092440F">
            <w:pPr>
              <w:jc w:val="center"/>
              <w:rPr>
                <w:lang w:val="uk-UA"/>
              </w:rPr>
            </w:pPr>
          </w:p>
        </w:tc>
        <w:tc>
          <w:tcPr>
            <w:tcW w:w="533" w:type="dxa"/>
          </w:tcPr>
          <w:p w14:paraId="73D64CA0" w14:textId="77777777" w:rsidR="00EF45C9" w:rsidRPr="00C53A24" w:rsidRDefault="00EF45C9" w:rsidP="0092440F">
            <w:pPr>
              <w:jc w:val="center"/>
              <w:rPr>
                <w:lang w:val="uk-UA"/>
              </w:rPr>
            </w:pPr>
          </w:p>
        </w:tc>
        <w:tc>
          <w:tcPr>
            <w:tcW w:w="533" w:type="dxa"/>
          </w:tcPr>
          <w:p w14:paraId="7F468DC8" w14:textId="77777777" w:rsidR="00EF45C9" w:rsidRPr="00C53A24" w:rsidRDefault="00EF45C9" w:rsidP="0092440F">
            <w:pPr>
              <w:jc w:val="center"/>
              <w:rPr>
                <w:lang w:val="uk-UA"/>
              </w:rPr>
            </w:pPr>
          </w:p>
        </w:tc>
      </w:tr>
      <w:tr w:rsidR="00EF45C9" w:rsidRPr="00C53A24" w14:paraId="61D49AA5" w14:textId="77777777" w:rsidTr="00DF79F7">
        <w:tc>
          <w:tcPr>
            <w:tcW w:w="2771" w:type="dxa"/>
          </w:tcPr>
          <w:p w14:paraId="1290513D" w14:textId="77777777" w:rsidR="00EF45C9" w:rsidRPr="000867AD" w:rsidRDefault="00EF45C9" w:rsidP="000867AD">
            <w:pPr>
              <w:pStyle w:val="Default"/>
              <w:tabs>
                <w:tab w:val="left" w:pos="993"/>
              </w:tabs>
              <w:jc w:val="both"/>
              <w:rPr>
                <w:sz w:val="20"/>
                <w:szCs w:val="20"/>
                <w:lang w:val="uk-UA" w:eastAsia="en-US"/>
              </w:rPr>
            </w:pPr>
            <w:r w:rsidRPr="00005E40">
              <w:rPr>
                <w:sz w:val="20"/>
                <w:szCs w:val="20"/>
                <w:lang w:val="uk-UA" w:eastAsia="en-US"/>
              </w:rPr>
              <w:t>ЗК 2. Здатність до застосування комп’ютерних технологій у науковій діяльності для пошуку текстів, пов’язаних з тематикою і проблематикою політології і державної політики ЄС, європейської історії, європейського права, економіки, соціології, європейської культури, європейської літератури, європейських мов, а також при презентації наукових результатів власних досліджень</w:t>
            </w:r>
          </w:p>
        </w:tc>
        <w:tc>
          <w:tcPr>
            <w:tcW w:w="441" w:type="dxa"/>
          </w:tcPr>
          <w:p w14:paraId="45895DE3" w14:textId="77777777" w:rsidR="00EF45C9" w:rsidRPr="00C53A24" w:rsidRDefault="00EF45C9" w:rsidP="000867AD">
            <w:pPr>
              <w:jc w:val="center"/>
              <w:rPr>
                <w:lang w:val="uk-UA"/>
              </w:rPr>
            </w:pPr>
          </w:p>
        </w:tc>
        <w:tc>
          <w:tcPr>
            <w:tcW w:w="467" w:type="dxa"/>
          </w:tcPr>
          <w:p w14:paraId="41E3A74E" w14:textId="77777777" w:rsidR="00EF45C9" w:rsidRPr="00C53A24" w:rsidRDefault="00EF45C9" w:rsidP="000867AD">
            <w:pPr>
              <w:jc w:val="center"/>
              <w:rPr>
                <w:lang w:val="uk-UA"/>
              </w:rPr>
            </w:pPr>
          </w:p>
        </w:tc>
        <w:tc>
          <w:tcPr>
            <w:tcW w:w="467" w:type="dxa"/>
          </w:tcPr>
          <w:p w14:paraId="55962D02" w14:textId="77777777" w:rsidR="00EF45C9" w:rsidRPr="00C53A24" w:rsidRDefault="00EF45C9" w:rsidP="000867AD">
            <w:pPr>
              <w:jc w:val="center"/>
              <w:rPr>
                <w:lang w:val="uk-UA"/>
              </w:rPr>
            </w:pPr>
          </w:p>
        </w:tc>
        <w:tc>
          <w:tcPr>
            <w:tcW w:w="467" w:type="dxa"/>
          </w:tcPr>
          <w:p w14:paraId="7D497F1D" w14:textId="77777777" w:rsidR="00EF45C9" w:rsidRPr="00C53A24" w:rsidRDefault="00EF45C9" w:rsidP="000867AD">
            <w:pPr>
              <w:jc w:val="center"/>
              <w:rPr>
                <w:lang w:val="uk-UA"/>
              </w:rPr>
            </w:pPr>
          </w:p>
        </w:tc>
        <w:tc>
          <w:tcPr>
            <w:tcW w:w="467" w:type="dxa"/>
          </w:tcPr>
          <w:p w14:paraId="079E7021" w14:textId="77777777" w:rsidR="00EF45C9" w:rsidRPr="00C53A24" w:rsidRDefault="00EF45C9" w:rsidP="000867AD">
            <w:pPr>
              <w:jc w:val="center"/>
              <w:rPr>
                <w:lang w:val="uk-UA"/>
              </w:rPr>
            </w:pPr>
          </w:p>
        </w:tc>
        <w:tc>
          <w:tcPr>
            <w:tcW w:w="467" w:type="dxa"/>
          </w:tcPr>
          <w:p w14:paraId="64404760" w14:textId="77777777" w:rsidR="00EF45C9" w:rsidRPr="00C53A24" w:rsidRDefault="00EF45C9" w:rsidP="000867AD">
            <w:pPr>
              <w:jc w:val="center"/>
              <w:rPr>
                <w:lang w:val="uk-UA"/>
              </w:rPr>
            </w:pPr>
          </w:p>
        </w:tc>
        <w:tc>
          <w:tcPr>
            <w:tcW w:w="467" w:type="dxa"/>
          </w:tcPr>
          <w:p w14:paraId="10FF2038" w14:textId="77777777" w:rsidR="00EF45C9" w:rsidRPr="00C53A24" w:rsidRDefault="00EF45C9" w:rsidP="000867AD">
            <w:pPr>
              <w:jc w:val="center"/>
              <w:rPr>
                <w:lang w:val="uk-UA"/>
              </w:rPr>
            </w:pPr>
          </w:p>
        </w:tc>
        <w:tc>
          <w:tcPr>
            <w:tcW w:w="467" w:type="dxa"/>
          </w:tcPr>
          <w:p w14:paraId="2683BEDD" w14:textId="77777777" w:rsidR="00EF45C9" w:rsidRPr="00C53A24" w:rsidRDefault="00EF45C9" w:rsidP="000867AD">
            <w:pPr>
              <w:jc w:val="center"/>
              <w:rPr>
                <w:lang w:val="uk-UA"/>
              </w:rPr>
            </w:pPr>
          </w:p>
        </w:tc>
        <w:tc>
          <w:tcPr>
            <w:tcW w:w="497" w:type="dxa"/>
          </w:tcPr>
          <w:p w14:paraId="273DF8CE" w14:textId="77777777" w:rsidR="00EF45C9" w:rsidRPr="00C53A24" w:rsidRDefault="00EF45C9" w:rsidP="000867AD">
            <w:pPr>
              <w:jc w:val="center"/>
              <w:rPr>
                <w:lang w:val="uk-UA"/>
              </w:rPr>
            </w:pPr>
          </w:p>
        </w:tc>
        <w:tc>
          <w:tcPr>
            <w:tcW w:w="497" w:type="dxa"/>
          </w:tcPr>
          <w:p w14:paraId="0F7ECC7B" w14:textId="77777777" w:rsidR="00EF45C9" w:rsidRPr="00C53A24" w:rsidRDefault="00EF45C9" w:rsidP="000867AD">
            <w:pPr>
              <w:jc w:val="center"/>
              <w:rPr>
                <w:lang w:val="uk-UA"/>
              </w:rPr>
            </w:pPr>
          </w:p>
        </w:tc>
        <w:tc>
          <w:tcPr>
            <w:tcW w:w="533" w:type="dxa"/>
          </w:tcPr>
          <w:p w14:paraId="0E7755C4" w14:textId="77777777" w:rsidR="00EF45C9" w:rsidRPr="00C53A24" w:rsidRDefault="00EF45C9" w:rsidP="000867AD">
            <w:pPr>
              <w:jc w:val="center"/>
              <w:rPr>
                <w:lang w:val="uk-UA"/>
              </w:rPr>
            </w:pPr>
          </w:p>
        </w:tc>
        <w:tc>
          <w:tcPr>
            <w:tcW w:w="533" w:type="dxa"/>
          </w:tcPr>
          <w:p w14:paraId="1321F3D5" w14:textId="77777777" w:rsidR="00EF45C9" w:rsidRPr="00C53A24" w:rsidRDefault="00EF45C9" w:rsidP="000867AD">
            <w:pPr>
              <w:jc w:val="center"/>
              <w:rPr>
                <w:lang w:val="uk-UA"/>
              </w:rPr>
            </w:pPr>
          </w:p>
        </w:tc>
        <w:tc>
          <w:tcPr>
            <w:tcW w:w="533" w:type="dxa"/>
          </w:tcPr>
          <w:p w14:paraId="1893EBA0" w14:textId="77777777" w:rsidR="00EF45C9" w:rsidRPr="00C53A24" w:rsidRDefault="00EF45C9" w:rsidP="000867AD">
            <w:pPr>
              <w:jc w:val="center"/>
              <w:rPr>
                <w:lang w:val="uk-UA"/>
              </w:rPr>
            </w:pPr>
          </w:p>
        </w:tc>
        <w:tc>
          <w:tcPr>
            <w:tcW w:w="533" w:type="dxa"/>
          </w:tcPr>
          <w:p w14:paraId="7DC32A45" w14:textId="77777777" w:rsidR="00EF45C9" w:rsidRPr="00C53A24" w:rsidRDefault="00EF45C9" w:rsidP="000867AD">
            <w:pPr>
              <w:jc w:val="center"/>
              <w:rPr>
                <w:lang w:val="uk-UA"/>
              </w:rPr>
            </w:pPr>
          </w:p>
        </w:tc>
        <w:tc>
          <w:tcPr>
            <w:tcW w:w="533" w:type="dxa"/>
          </w:tcPr>
          <w:p w14:paraId="43398E67" w14:textId="77777777" w:rsidR="00EF45C9" w:rsidRPr="00C53A24" w:rsidRDefault="00EF45C9" w:rsidP="000867AD">
            <w:pPr>
              <w:jc w:val="center"/>
              <w:rPr>
                <w:lang w:val="uk-UA"/>
              </w:rPr>
            </w:pPr>
          </w:p>
        </w:tc>
        <w:tc>
          <w:tcPr>
            <w:tcW w:w="533" w:type="dxa"/>
          </w:tcPr>
          <w:p w14:paraId="1218F0A5" w14:textId="77777777" w:rsidR="00EF45C9" w:rsidRPr="00C53A24" w:rsidRDefault="00EF45C9" w:rsidP="000867AD">
            <w:pPr>
              <w:jc w:val="center"/>
              <w:rPr>
                <w:lang w:val="uk-UA"/>
              </w:rPr>
            </w:pPr>
          </w:p>
        </w:tc>
      </w:tr>
      <w:tr w:rsidR="00EF45C9" w:rsidRPr="00C53A24" w14:paraId="401A8249" w14:textId="77777777" w:rsidTr="00DF79F7">
        <w:tc>
          <w:tcPr>
            <w:tcW w:w="2771" w:type="dxa"/>
          </w:tcPr>
          <w:p w14:paraId="343D8854" w14:textId="77777777" w:rsidR="00EF45C9" w:rsidRPr="000867AD" w:rsidRDefault="00EF45C9" w:rsidP="000867AD">
            <w:pPr>
              <w:pStyle w:val="Default"/>
              <w:tabs>
                <w:tab w:val="left" w:pos="993"/>
              </w:tabs>
              <w:jc w:val="both"/>
              <w:rPr>
                <w:sz w:val="20"/>
                <w:szCs w:val="20"/>
                <w:lang w:val="uk-UA" w:eastAsia="en-US"/>
              </w:rPr>
            </w:pPr>
            <w:r w:rsidRPr="00CE687B">
              <w:rPr>
                <w:sz w:val="20"/>
                <w:szCs w:val="20"/>
                <w:lang w:val="uk-UA" w:eastAsia="en-US"/>
              </w:rPr>
              <w:t xml:space="preserve">ЗК </w:t>
            </w:r>
            <w:r>
              <w:rPr>
                <w:sz w:val="20"/>
                <w:szCs w:val="20"/>
                <w:lang w:val="uk-UA" w:eastAsia="en-US"/>
              </w:rPr>
              <w:t>3</w:t>
            </w:r>
            <w:r w:rsidRPr="00CE687B">
              <w:rPr>
                <w:sz w:val="20"/>
                <w:szCs w:val="20"/>
                <w:lang w:val="uk-UA" w:eastAsia="en-US"/>
              </w:rPr>
              <w:t xml:space="preserve">. Здатність спілкуватися з науковою спільнотою англійською або іншими мовами ЄС під час презентації та обговорення результатів своєї наукової роботи, а також у процесі інтерпретації іншомовних текстів з </w:t>
            </w:r>
            <w:proofErr w:type="spellStart"/>
            <w:r w:rsidRPr="00CE687B">
              <w:rPr>
                <w:sz w:val="20"/>
                <w:szCs w:val="20"/>
                <w:lang w:val="uk-UA" w:eastAsia="en-US"/>
              </w:rPr>
              <w:t>європеїстики</w:t>
            </w:r>
            <w:proofErr w:type="spellEnd"/>
          </w:p>
        </w:tc>
        <w:tc>
          <w:tcPr>
            <w:tcW w:w="441" w:type="dxa"/>
          </w:tcPr>
          <w:p w14:paraId="37A3D6EF" w14:textId="77777777" w:rsidR="00EF45C9" w:rsidRPr="00C53A24" w:rsidRDefault="00EF45C9" w:rsidP="000867AD">
            <w:pPr>
              <w:jc w:val="center"/>
              <w:rPr>
                <w:lang w:val="uk-UA"/>
              </w:rPr>
            </w:pPr>
          </w:p>
        </w:tc>
        <w:tc>
          <w:tcPr>
            <w:tcW w:w="467" w:type="dxa"/>
          </w:tcPr>
          <w:p w14:paraId="23794F31" w14:textId="77777777" w:rsidR="00EF45C9" w:rsidRPr="00C53A24" w:rsidRDefault="00EF45C9" w:rsidP="000867AD">
            <w:pPr>
              <w:jc w:val="center"/>
              <w:rPr>
                <w:lang w:val="uk-UA"/>
              </w:rPr>
            </w:pPr>
          </w:p>
        </w:tc>
        <w:tc>
          <w:tcPr>
            <w:tcW w:w="467" w:type="dxa"/>
          </w:tcPr>
          <w:p w14:paraId="7FDFBF66" w14:textId="77777777" w:rsidR="00EF45C9" w:rsidRPr="00C53A24" w:rsidRDefault="00EF45C9" w:rsidP="000867AD">
            <w:pPr>
              <w:jc w:val="center"/>
              <w:rPr>
                <w:lang w:val="uk-UA"/>
              </w:rPr>
            </w:pPr>
          </w:p>
        </w:tc>
        <w:tc>
          <w:tcPr>
            <w:tcW w:w="467" w:type="dxa"/>
          </w:tcPr>
          <w:p w14:paraId="45BE9986" w14:textId="77777777" w:rsidR="00EF45C9" w:rsidRPr="00C53A24" w:rsidRDefault="00EF45C9" w:rsidP="000867AD">
            <w:pPr>
              <w:jc w:val="center"/>
              <w:rPr>
                <w:lang w:val="uk-UA"/>
              </w:rPr>
            </w:pPr>
            <w:r>
              <w:rPr>
                <w:lang w:val="uk-UA"/>
              </w:rPr>
              <w:t>+</w:t>
            </w:r>
          </w:p>
        </w:tc>
        <w:tc>
          <w:tcPr>
            <w:tcW w:w="467" w:type="dxa"/>
          </w:tcPr>
          <w:p w14:paraId="3C14920E" w14:textId="77777777" w:rsidR="00EF45C9" w:rsidRPr="00C53A24" w:rsidRDefault="00EF45C9" w:rsidP="000867AD">
            <w:pPr>
              <w:jc w:val="center"/>
              <w:rPr>
                <w:lang w:val="uk-UA"/>
              </w:rPr>
            </w:pPr>
          </w:p>
        </w:tc>
        <w:tc>
          <w:tcPr>
            <w:tcW w:w="467" w:type="dxa"/>
          </w:tcPr>
          <w:p w14:paraId="7C33FDE5" w14:textId="77777777" w:rsidR="00EF45C9" w:rsidRPr="00C53A24" w:rsidRDefault="00EF45C9" w:rsidP="000867AD">
            <w:pPr>
              <w:jc w:val="center"/>
              <w:rPr>
                <w:lang w:val="uk-UA"/>
              </w:rPr>
            </w:pPr>
          </w:p>
        </w:tc>
        <w:tc>
          <w:tcPr>
            <w:tcW w:w="467" w:type="dxa"/>
          </w:tcPr>
          <w:p w14:paraId="71A04016" w14:textId="77777777" w:rsidR="00EF45C9" w:rsidRPr="00C53A24" w:rsidRDefault="00EF45C9" w:rsidP="000867AD">
            <w:pPr>
              <w:jc w:val="center"/>
              <w:rPr>
                <w:lang w:val="uk-UA"/>
              </w:rPr>
            </w:pPr>
          </w:p>
        </w:tc>
        <w:tc>
          <w:tcPr>
            <w:tcW w:w="467" w:type="dxa"/>
          </w:tcPr>
          <w:p w14:paraId="2BC77C9C" w14:textId="77777777" w:rsidR="00EF45C9" w:rsidRPr="00C53A24" w:rsidRDefault="00EF45C9" w:rsidP="000867AD">
            <w:pPr>
              <w:jc w:val="center"/>
              <w:rPr>
                <w:lang w:val="uk-UA"/>
              </w:rPr>
            </w:pPr>
          </w:p>
        </w:tc>
        <w:tc>
          <w:tcPr>
            <w:tcW w:w="497" w:type="dxa"/>
          </w:tcPr>
          <w:p w14:paraId="1F0446D0" w14:textId="77777777" w:rsidR="00EF45C9" w:rsidRPr="00C53A24" w:rsidRDefault="00EF45C9" w:rsidP="000867AD">
            <w:pPr>
              <w:jc w:val="center"/>
              <w:rPr>
                <w:lang w:val="uk-UA"/>
              </w:rPr>
            </w:pPr>
          </w:p>
        </w:tc>
        <w:tc>
          <w:tcPr>
            <w:tcW w:w="497" w:type="dxa"/>
          </w:tcPr>
          <w:p w14:paraId="021D60C0" w14:textId="77777777" w:rsidR="00EF45C9" w:rsidRPr="00C53A24" w:rsidRDefault="00EF45C9" w:rsidP="000867AD">
            <w:pPr>
              <w:jc w:val="center"/>
              <w:rPr>
                <w:lang w:val="uk-UA"/>
              </w:rPr>
            </w:pPr>
          </w:p>
        </w:tc>
        <w:tc>
          <w:tcPr>
            <w:tcW w:w="533" w:type="dxa"/>
          </w:tcPr>
          <w:p w14:paraId="3C15484B" w14:textId="77777777" w:rsidR="00EF45C9" w:rsidRPr="00C53A24" w:rsidRDefault="00EF45C9" w:rsidP="000867AD">
            <w:pPr>
              <w:jc w:val="center"/>
              <w:rPr>
                <w:lang w:val="uk-UA"/>
              </w:rPr>
            </w:pPr>
          </w:p>
        </w:tc>
        <w:tc>
          <w:tcPr>
            <w:tcW w:w="533" w:type="dxa"/>
          </w:tcPr>
          <w:p w14:paraId="178334FA" w14:textId="77777777" w:rsidR="00EF45C9" w:rsidRPr="00C53A24" w:rsidRDefault="00EF45C9" w:rsidP="000867AD">
            <w:pPr>
              <w:jc w:val="center"/>
              <w:rPr>
                <w:lang w:val="uk-UA"/>
              </w:rPr>
            </w:pPr>
          </w:p>
        </w:tc>
        <w:tc>
          <w:tcPr>
            <w:tcW w:w="533" w:type="dxa"/>
          </w:tcPr>
          <w:p w14:paraId="1F940921" w14:textId="77777777" w:rsidR="00EF45C9" w:rsidRPr="00C53A24" w:rsidRDefault="00EF45C9" w:rsidP="000867AD">
            <w:pPr>
              <w:jc w:val="center"/>
              <w:rPr>
                <w:lang w:val="uk-UA"/>
              </w:rPr>
            </w:pPr>
          </w:p>
        </w:tc>
        <w:tc>
          <w:tcPr>
            <w:tcW w:w="533" w:type="dxa"/>
          </w:tcPr>
          <w:p w14:paraId="0D2EF435" w14:textId="77777777" w:rsidR="00EF45C9" w:rsidRPr="00C53A24" w:rsidRDefault="00EF45C9" w:rsidP="000867AD">
            <w:pPr>
              <w:jc w:val="center"/>
              <w:rPr>
                <w:lang w:val="uk-UA"/>
              </w:rPr>
            </w:pPr>
          </w:p>
        </w:tc>
        <w:tc>
          <w:tcPr>
            <w:tcW w:w="533" w:type="dxa"/>
          </w:tcPr>
          <w:p w14:paraId="5D5B5817" w14:textId="77777777" w:rsidR="00EF45C9" w:rsidRPr="00C53A24" w:rsidRDefault="00EF45C9" w:rsidP="000867AD">
            <w:pPr>
              <w:jc w:val="center"/>
              <w:rPr>
                <w:lang w:val="uk-UA"/>
              </w:rPr>
            </w:pPr>
          </w:p>
        </w:tc>
        <w:tc>
          <w:tcPr>
            <w:tcW w:w="533" w:type="dxa"/>
          </w:tcPr>
          <w:p w14:paraId="144F4519" w14:textId="77777777" w:rsidR="00EF45C9" w:rsidRPr="00C53A24" w:rsidRDefault="00EF45C9" w:rsidP="000867AD">
            <w:pPr>
              <w:jc w:val="center"/>
              <w:rPr>
                <w:lang w:val="uk-UA"/>
              </w:rPr>
            </w:pPr>
          </w:p>
        </w:tc>
      </w:tr>
      <w:tr w:rsidR="00EF45C9" w:rsidRPr="00C53A24" w14:paraId="75C7CD8C" w14:textId="77777777" w:rsidTr="00DF79F7">
        <w:tc>
          <w:tcPr>
            <w:tcW w:w="2771" w:type="dxa"/>
          </w:tcPr>
          <w:p w14:paraId="5404F8D2" w14:textId="77777777" w:rsidR="00EF45C9" w:rsidRPr="000867AD" w:rsidRDefault="00EF45C9" w:rsidP="000867AD">
            <w:pPr>
              <w:pStyle w:val="Default"/>
              <w:tabs>
                <w:tab w:val="left" w:pos="993"/>
              </w:tabs>
              <w:jc w:val="both"/>
              <w:rPr>
                <w:sz w:val="20"/>
                <w:szCs w:val="20"/>
                <w:lang w:val="uk-UA" w:eastAsia="en-US"/>
              </w:rPr>
            </w:pPr>
            <w:r w:rsidRPr="00110841">
              <w:rPr>
                <w:sz w:val="20"/>
                <w:szCs w:val="20"/>
                <w:lang w:val="uk-UA" w:eastAsia="en-US"/>
              </w:rPr>
              <w:t xml:space="preserve">ЗК </w:t>
            </w:r>
            <w:r>
              <w:rPr>
                <w:sz w:val="20"/>
                <w:szCs w:val="20"/>
                <w:lang w:val="uk-UA" w:eastAsia="en-US"/>
              </w:rPr>
              <w:t>4</w:t>
            </w:r>
            <w:r w:rsidRPr="00110841">
              <w:rPr>
                <w:sz w:val="20"/>
                <w:szCs w:val="20"/>
                <w:lang w:val="uk-UA" w:eastAsia="en-US"/>
              </w:rPr>
              <w:t>. Усвідомлення необхідності та дотримання норм професійної та публікаційної етики, принципів академічної доброчесності та розширення загального європейсько центрованого світогляду</w:t>
            </w:r>
          </w:p>
        </w:tc>
        <w:tc>
          <w:tcPr>
            <w:tcW w:w="441" w:type="dxa"/>
          </w:tcPr>
          <w:p w14:paraId="5DCA6302" w14:textId="77777777" w:rsidR="00EF45C9" w:rsidRPr="00C53A24" w:rsidRDefault="00EF45C9" w:rsidP="000867AD">
            <w:pPr>
              <w:jc w:val="center"/>
              <w:rPr>
                <w:lang w:val="uk-UA"/>
              </w:rPr>
            </w:pPr>
          </w:p>
        </w:tc>
        <w:tc>
          <w:tcPr>
            <w:tcW w:w="467" w:type="dxa"/>
          </w:tcPr>
          <w:p w14:paraId="384531F2" w14:textId="77777777" w:rsidR="00EF45C9" w:rsidRPr="00C53A24" w:rsidRDefault="00EF45C9" w:rsidP="000867AD">
            <w:pPr>
              <w:jc w:val="center"/>
              <w:rPr>
                <w:lang w:val="uk-UA"/>
              </w:rPr>
            </w:pPr>
          </w:p>
        </w:tc>
        <w:tc>
          <w:tcPr>
            <w:tcW w:w="467" w:type="dxa"/>
          </w:tcPr>
          <w:p w14:paraId="5199F22C" w14:textId="77777777" w:rsidR="00EF45C9" w:rsidRPr="00C53A24" w:rsidRDefault="00EF45C9" w:rsidP="000867AD">
            <w:pPr>
              <w:jc w:val="center"/>
              <w:rPr>
                <w:lang w:val="uk-UA"/>
              </w:rPr>
            </w:pPr>
          </w:p>
        </w:tc>
        <w:tc>
          <w:tcPr>
            <w:tcW w:w="467" w:type="dxa"/>
          </w:tcPr>
          <w:p w14:paraId="19EC52FC" w14:textId="77777777" w:rsidR="00EF45C9" w:rsidRPr="00C53A24" w:rsidRDefault="00EF45C9" w:rsidP="000867AD">
            <w:pPr>
              <w:jc w:val="center"/>
              <w:rPr>
                <w:lang w:val="uk-UA"/>
              </w:rPr>
            </w:pPr>
          </w:p>
        </w:tc>
        <w:tc>
          <w:tcPr>
            <w:tcW w:w="467" w:type="dxa"/>
          </w:tcPr>
          <w:p w14:paraId="1A384E96" w14:textId="77777777" w:rsidR="00EF45C9" w:rsidRPr="00C53A24" w:rsidRDefault="00EF45C9" w:rsidP="000867AD">
            <w:pPr>
              <w:jc w:val="center"/>
              <w:rPr>
                <w:lang w:val="uk-UA"/>
              </w:rPr>
            </w:pPr>
            <w:r>
              <w:rPr>
                <w:lang w:val="uk-UA"/>
              </w:rPr>
              <w:t>+</w:t>
            </w:r>
          </w:p>
        </w:tc>
        <w:tc>
          <w:tcPr>
            <w:tcW w:w="467" w:type="dxa"/>
          </w:tcPr>
          <w:p w14:paraId="7D2B9D71" w14:textId="77777777" w:rsidR="00EF45C9" w:rsidRPr="00C53A24" w:rsidRDefault="00EF45C9" w:rsidP="000867AD">
            <w:pPr>
              <w:jc w:val="center"/>
              <w:rPr>
                <w:lang w:val="uk-UA"/>
              </w:rPr>
            </w:pPr>
          </w:p>
        </w:tc>
        <w:tc>
          <w:tcPr>
            <w:tcW w:w="467" w:type="dxa"/>
          </w:tcPr>
          <w:p w14:paraId="0D43E6CC" w14:textId="77777777" w:rsidR="00EF45C9" w:rsidRPr="00C53A24" w:rsidRDefault="00EF45C9" w:rsidP="000867AD">
            <w:pPr>
              <w:jc w:val="center"/>
              <w:rPr>
                <w:lang w:val="uk-UA"/>
              </w:rPr>
            </w:pPr>
          </w:p>
        </w:tc>
        <w:tc>
          <w:tcPr>
            <w:tcW w:w="467" w:type="dxa"/>
          </w:tcPr>
          <w:p w14:paraId="00F9E592" w14:textId="77777777" w:rsidR="00EF45C9" w:rsidRPr="00C53A24" w:rsidRDefault="00EF45C9" w:rsidP="000867AD">
            <w:pPr>
              <w:jc w:val="center"/>
              <w:rPr>
                <w:lang w:val="uk-UA"/>
              </w:rPr>
            </w:pPr>
          </w:p>
        </w:tc>
        <w:tc>
          <w:tcPr>
            <w:tcW w:w="497" w:type="dxa"/>
          </w:tcPr>
          <w:p w14:paraId="0DE8D421" w14:textId="77777777" w:rsidR="00EF45C9" w:rsidRPr="00C53A24" w:rsidRDefault="00EF45C9" w:rsidP="000867AD">
            <w:pPr>
              <w:jc w:val="center"/>
              <w:rPr>
                <w:lang w:val="uk-UA"/>
              </w:rPr>
            </w:pPr>
          </w:p>
        </w:tc>
        <w:tc>
          <w:tcPr>
            <w:tcW w:w="497" w:type="dxa"/>
          </w:tcPr>
          <w:p w14:paraId="381EB169" w14:textId="77777777" w:rsidR="00EF45C9" w:rsidRPr="00C53A24" w:rsidRDefault="00EF45C9" w:rsidP="000867AD">
            <w:pPr>
              <w:jc w:val="center"/>
              <w:rPr>
                <w:lang w:val="uk-UA"/>
              </w:rPr>
            </w:pPr>
          </w:p>
        </w:tc>
        <w:tc>
          <w:tcPr>
            <w:tcW w:w="533" w:type="dxa"/>
          </w:tcPr>
          <w:p w14:paraId="0C88C9B3" w14:textId="77777777" w:rsidR="00EF45C9" w:rsidRPr="00C53A24" w:rsidRDefault="00EF45C9" w:rsidP="000867AD">
            <w:pPr>
              <w:jc w:val="center"/>
              <w:rPr>
                <w:lang w:val="uk-UA"/>
              </w:rPr>
            </w:pPr>
          </w:p>
        </w:tc>
        <w:tc>
          <w:tcPr>
            <w:tcW w:w="533" w:type="dxa"/>
          </w:tcPr>
          <w:p w14:paraId="76AE8AD3" w14:textId="77777777" w:rsidR="00EF45C9" w:rsidRPr="00C53A24" w:rsidRDefault="00EF45C9" w:rsidP="000867AD">
            <w:pPr>
              <w:jc w:val="center"/>
              <w:rPr>
                <w:lang w:val="uk-UA"/>
              </w:rPr>
            </w:pPr>
          </w:p>
        </w:tc>
        <w:tc>
          <w:tcPr>
            <w:tcW w:w="533" w:type="dxa"/>
          </w:tcPr>
          <w:p w14:paraId="2110C6B4" w14:textId="77777777" w:rsidR="00EF45C9" w:rsidRPr="00C53A24" w:rsidRDefault="00EF45C9" w:rsidP="000867AD">
            <w:pPr>
              <w:jc w:val="center"/>
              <w:rPr>
                <w:lang w:val="uk-UA"/>
              </w:rPr>
            </w:pPr>
          </w:p>
        </w:tc>
        <w:tc>
          <w:tcPr>
            <w:tcW w:w="533" w:type="dxa"/>
          </w:tcPr>
          <w:p w14:paraId="1BA39938" w14:textId="77777777" w:rsidR="00EF45C9" w:rsidRPr="00C53A24" w:rsidRDefault="00EF45C9" w:rsidP="000867AD">
            <w:pPr>
              <w:jc w:val="center"/>
              <w:rPr>
                <w:lang w:val="uk-UA"/>
              </w:rPr>
            </w:pPr>
          </w:p>
        </w:tc>
        <w:tc>
          <w:tcPr>
            <w:tcW w:w="533" w:type="dxa"/>
          </w:tcPr>
          <w:p w14:paraId="6E39CB2A" w14:textId="77777777" w:rsidR="00EF45C9" w:rsidRPr="00C53A24" w:rsidRDefault="00EF45C9" w:rsidP="000867AD">
            <w:pPr>
              <w:jc w:val="center"/>
              <w:rPr>
                <w:lang w:val="uk-UA"/>
              </w:rPr>
            </w:pPr>
          </w:p>
        </w:tc>
        <w:tc>
          <w:tcPr>
            <w:tcW w:w="533" w:type="dxa"/>
          </w:tcPr>
          <w:p w14:paraId="3A33F196" w14:textId="77777777" w:rsidR="00EF45C9" w:rsidRPr="00C53A24" w:rsidRDefault="00EF45C9" w:rsidP="000867AD">
            <w:pPr>
              <w:jc w:val="center"/>
              <w:rPr>
                <w:lang w:val="uk-UA"/>
              </w:rPr>
            </w:pPr>
          </w:p>
        </w:tc>
      </w:tr>
      <w:tr w:rsidR="00EF45C9" w:rsidRPr="00C53A24" w14:paraId="64443BCB" w14:textId="77777777" w:rsidTr="00DF79F7">
        <w:tc>
          <w:tcPr>
            <w:tcW w:w="2771" w:type="dxa"/>
          </w:tcPr>
          <w:p w14:paraId="0D256DB2" w14:textId="77777777" w:rsidR="00EF45C9" w:rsidRPr="000867AD" w:rsidRDefault="00EF45C9" w:rsidP="000867AD">
            <w:pPr>
              <w:pStyle w:val="Default"/>
              <w:tabs>
                <w:tab w:val="left" w:pos="993"/>
              </w:tabs>
              <w:jc w:val="both"/>
              <w:rPr>
                <w:sz w:val="20"/>
                <w:szCs w:val="20"/>
                <w:lang w:val="uk-UA" w:eastAsia="en-US"/>
              </w:rPr>
            </w:pPr>
            <w:r w:rsidRPr="004F40DC">
              <w:rPr>
                <w:sz w:val="20"/>
                <w:szCs w:val="20"/>
                <w:lang w:val="uk-UA" w:eastAsia="en-US"/>
              </w:rPr>
              <w:t xml:space="preserve">ЗК </w:t>
            </w:r>
            <w:r>
              <w:rPr>
                <w:sz w:val="20"/>
                <w:szCs w:val="20"/>
                <w:lang w:val="uk-UA" w:eastAsia="en-US"/>
              </w:rPr>
              <w:t>5</w:t>
            </w:r>
            <w:r w:rsidRPr="004F40DC">
              <w:rPr>
                <w:sz w:val="20"/>
                <w:szCs w:val="20"/>
                <w:lang w:val="uk-UA" w:eastAsia="en-US"/>
              </w:rPr>
              <w:t>. Здатність до участі в роботі вітчизняних та міжнародних дослідницьких колективів з урахуванням європейської та євроатлантичної інтеграції держави; демонстрації значної авторитетності, інноваційності, високого ступеню самостійності, академічної та професійної доброчесності, постійної відданості розвитку нових ідей або процесів у передових контекстах професійної та наукової діяльності</w:t>
            </w:r>
          </w:p>
        </w:tc>
        <w:tc>
          <w:tcPr>
            <w:tcW w:w="441" w:type="dxa"/>
          </w:tcPr>
          <w:p w14:paraId="6FEE06A0" w14:textId="77777777" w:rsidR="00EF45C9" w:rsidRPr="00C53A24" w:rsidRDefault="00EF45C9" w:rsidP="000867AD">
            <w:pPr>
              <w:jc w:val="center"/>
              <w:rPr>
                <w:lang w:val="uk-UA"/>
              </w:rPr>
            </w:pPr>
          </w:p>
        </w:tc>
        <w:tc>
          <w:tcPr>
            <w:tcW w:w="467" w:type="dxa"/>
          </w:tcPr>
          <w:p w14:paraId="19811479" w14:textId="77777777" w:rsidR="00EF45C9" w:rsidRPr="00C53A24" w:rsidRDefault="00EF45C9" w:rsidP="000867AD">
            <w:pPr>
              <w:jc w:val="center"/>
              <w:rPr>
                <w:lang w:val="uk-UA"/>
              </w:rPr>
            </w:pPr>
          </w:p>
        </w:tc>
        <w:tc>
          <w:tcPr>
            <w:tcW w:w="467" w:type="dxa"/>
          </w:tcPr>
          <w:p w14:paraId="07FB329D" w14:textId="77777777" w:rsidR="00EF45C9" w:rsidRPr="00C53A24" w:rsidRDefault="00EF45C9" w:rsidP="000867AD">
            <w:pPr>
              <w:jc w:val="center"/>
              <w:rPr>
                <w:lang w:val="uk-UA"/>
              </w:rPr>
            </w:pPr>
          </w:p>
        </w:tc>
        <w:tc>
          <w:tcPr>
            <w:tcW w:w="467" w:type="dxa"/>
          </w:tcPr>
          <w:p w14:paraId="4AD15D8B" w14:textId="77777777" w:rsidR="00EF45C9" w:rsidRPr="00C53A24" w:rsidRDefault="00EF45C9" w:rsidP="000867AD">
            <w:pPr>
              <w:jc w:val="center"/>
              <w:rPr>
                <w:lang w:val="uk-UA"/>
              </w:rPr>
            </w:pPr>
          </w:p>
        </w:tc>
        <w:tc>
          <w:tcPr>
            <w:tcW w:w="467" w:type="dxa"/>
          </w:tcPr>
          <w:p w14:paraId="5CFE734A" w14:textId="77777777" w:rsidR="00EF45C9" w:rsidRPr="00C53A24" w:rsidRDefault="00EF45C9" w:rsidP="000867AD">
            <w:pPr>
              <w:jc w:val="center"/>
              <w:rPr>
                <w:lang w:val="uk-UA"/>
              </w:rPr>
            </w:pPr>
          </w:p>
        </w:tc>
        <w:tc>
          <w:tcPr>
            <w:tcW w:w="467" w:type="dxa"/>
          </w:tcPr>
          <w:p w14:paraId="2899B6E6" w14:textId="77777777" w:rsidR="00EF45C9" w:rsidRPr="00C53A24" w:rsidRDefault="00EF45C9" w:rsidP="000867AD">
            <w:pPr>
              <w:jc w:val="center"/>
              <w:rPr>
                <w:lang w:val="uk-UA"/>
              </w:rPr>
            </w:pPr>
            <w:r>
              <w:rPr>
                <w:lang w:val="uk-UA"/>
              </w:rPr>
              <w:t>+</w:t>
            </w:r>
          </w:p>
        </w:tc>
        <w:tc>
          <w:tcPr>
            <w:tcW w:w="467" w:type="dxa"/>
          </w:tcPr>
          <w:p w14:paraId="2C0A674E" w14:textId="77777777" w:rsidR="00EF45C9" w:rsidRPr="00C53A24" w:rsidRDefault="00EF45C9" w:rsidP="000867AD">
            <w:pPr>
              <w:jc w:val="center"/>
              <w:rPr>
                <w:lang w:val="uk-UA"/>
              </w:rPr>
            </w:pPr>
          </w:p>
        </w:tc>
        <w:tc>
          <w:tcPr>
            <w:tcW w:w="467" w:type="dxa"/>
          </w:tcPr>
          <w:p w14:paraId="2629D555" w14:textId="77777777" w:rsidR="00EF45C9" w:rsidRPr="00C53A24" w:rsidRDefault="00EF45C9" w:rsidP="000867AD">
            <w:pPr>
              <w:jc w:val="center"/>
              <w:rPr>
                <w:lang w:val="uk-UA"/>
              </w:rPr>
            </w:pPr>
          </w:p>
        </w:tc>
        <w:tc>
          <w:tcPr>
            <w:tcW w:w="497" w:type="dxa"/>
          </w:tcPr>
          <w:p w14:paraId="2DE9E7FC" w14:textId="77777777" w:rsidR="00EF45C9" w:rsidRPr="00C53A24" w:rsidRDefault="00EF45C9" w:rsidP="000867AD">
            <w:pPr>
              <w:jc w:val="center"/>
              <w:rPr>
                <w:lang w:val="uk-UA"/>
              </w:rPr>
            </w:pPr>
          </w:p>
        </w:tc>
        <w:tc>
          <w:tcPr>
            <w:tcW w:w="497" w:type="dxa"/>
          </w:tcPr>
          <w:p w14:paraId="01757AAE" w14:textId="77777777" w:rsidR="00EF45C9" w:rsidRPr="00C53A24" w:rsidRDefault="00EF45C9" w:rsidP="000867AD">
            <w:pPr>
              <w:jc w:val="center"/>
              <w:rPr>
                <w:lang w:val="uk-UA"/>
              </w:rPr>
            </w:pPr>
          </w:p>
        </w:tc>
        <w:tc>
          <w:tcPr>
            <w:tcW w:w="533" w:type="dxa"/>
          </w:tcPr>
          <w:p w14:paraId="12F0074E" w14:textId="77777777" w:rsidR="00EF45C9" w:rsidRPr="00C53A24" w:rsidRDefault="00EF45C9" w:rsidP="000867AD">
            <w:pPr>
              <w:jc w:val="center"/>
              <w:rPr>
                <w:lang w:val="uk-UA"/>
              </w:rPr>
            </w:pPr>
          </w:p>
        </w:tc>
        <w:tc>
          <w:tcPr>
            <w:tcW w:w="533" w:type="dxa"/>
          </w:tcPr>
          <w:p w14:paraId="1D55079E" w14:textId="77777777" w:rsidR="00EF45C9" w:rsidRPr="00C53A24" w:rsidRDefault="00EF45C9" w:rsidP="000867AD">
            <w:pPr>
              <w:jc w:val="center"/>
              <w:rPr>
                <w:lang w:val="uk-UA"/>
              </w:rPr>
            </w:pPr>
          </w:p>
        </w:tc>
        <w:tc>
          <w:tcPr>
            <w:tcW w:w="533" w:type="dxa"/>
          </w:tcPr>
          <w:p w14:paraId="6211F3ED" w14:textId="77777777" w:rsidR="00EF45C9" w:rsidRPr="00C53A24" w:rsidRDefault="00EF45C9" w:rsidP="000867AD">
            <w:pPr>
              <w:jc w:val="center"/>
              <w:rPr>
                <w:lang w:val="uk-UA"/>
              </w:rPr>
            </w:pPr>
          </w:p>
        </w:tc>
        <w:tc>
          <w:tcPr>
            <w:tcW w:w="533" w:type="dxa"/>
          </w:tcPr>
          <w:p w14:paraId="65C7C424" w14:textId="77777777" w:rsidR="00EF45C9" w:rsidRPr="00C53A24" w:rsidRDefault="00EF45C9" w:rsidP="000867AD">
            <w:pPr>
              <w:jc w:val="center"/>
              <w:rPr>
                <w:lang w:val="uk-UA"/>
              </w:rPr>
            </w:pPr>
          </w:p>
        </w:tc>
        <w:tc>
          <w:tcPr>
            <w:tcW w:w="533" w:type="dxa"/>
          </w:tcPr>
          <w:p w14:paraId="3BBC96F5" w14:textId="77777777" w:rsidR="00EF45C9" w:rsidRPr="00C53A24" w:rsidRDefault="00EF45C9" w:rsidP="000867AD">
            <w:pPr>
              <w:jc w:val="center"/>
              <w:rPr>
                <w:lang w:val="uk-UA"/>
              </w:rPr>
            </w:pPr>
          </w:p>
        </w:tc>
        <w:tc>
          <w:tcPr>
            <w:tcW w:w="533" w:type="dxa"/>
          </w:tcPr>
          <w:p w14:paraId="4CF814D6" w14:textId="77777777" w:rsidR="00EF45C9" w:rsidRPr="00C53A24" w:rsidRDefault="00EF45C9" w:rsidP="000867AD">
            <w:pPr>
              <w:jc w:val="center"/>
              <w:rPr>
                <w:lang w:val="uk-UA"/>
              </w:rPr>
            </w:pPr>
          </w:p>
        </w:tc>
      </w:tr>
      <w:tr w:rsidR="00EF45C9" w:rsidRPr="00C53A24" w14:paraId="7C65EA1A" w14:textId="77777777" w:rsidTr="00DF79F7">
        <w:tc>
          <w:tcPr>
            <w:tcW w:w="2771" w:type="dxa"/>
          </w:tcPr>
          <w:p w14:paraId="28B6C3B9" w14:textId="77777777" w:rsidR="00EF45C9" w:rsidRPr="00971A93" w:rsidRDefault="00EF45C9" w:rsidP="000867AD">
            <w:pPr>
              <w:pStyle w:val="Default"/>
              <w:tabs>
                <w:tab w:val="left" w:pos="993"/>
              </w:tabs>
              <w:jc w:val="both"/>
              <w:rPr>
                <w:sz w:val="20"/>
                <w:szCs w:val="20"/>
                <w:lang w:val="uk-UA" w:eastAsia="en-US"/>
              </w:rPr>
            </w:pPr>
            <w:r w:rsidRPr="003D4F8B">
              <w:rPr>
                <w:sz w:val="20"/>
                <w:szCs w:val="20"/>
                <w:lang w:val="uk-UA" w:eastAsia="en-US"/>
              </w:rPr>
              <w:lastRenderedPageBreak/>
              <w:t xml:space="preserve">ЗК </w:t>
            </w:r>
            <w:r>
              <w:rPr>
                <w:sz w:val="20"/>
                <w:szCs w:val="20"/>
                <w:lang w:val="uk-UA" w:eastAsia="en-US"/>
              </w:rPr>
              <w:t>6</w:t>
            </w:r>
            <w:r w:rsidRPr="003D4F8B">
              <w:rPr>
                <w:sz w:val="20"/>
                <w:szCs w:val="20"/>
                <w:lang w:val="uk-UA" w:eastAsia="en-US"/>
              </w:rPr>
              <w:t xml:space="preserve">. Здатність до осмислення </w:t>
            </w:r>
            <w:proofErr w:type="spellStart"/>
            <w:r w:rsidRPr="003D4F8B">
              <w:rPr>
                <w:sz w:val="20"/>
                <w:szCs w:val="20"/>
                <w:lang w:val="uk-UA" w:eastAsia="en-US"/>
              </w:rPr>
              <w:t>філософсько</w:t>
            </w:r>
            <w:proofErr w:type="spellEnd"/>
            <w:r w:rsidRPr="003D4F8B">
              <w:rPr>
                <w:sz w:val="20"/>
                <w:szCs w:val="20"/>
                <w:lang w:val="uk-UA" w:eastAsia="en-US"/>
              </w:rPr>
              <w:t xml:space="preserve">-світоглядних засад, сучасних тенденцій, напрямів і закономірностей розвитку вітчизняної і світової науки в умовах </w:t>
            </w:r>
            <w:r>
              <w:rPr>
                <w:sz w:val="20"/>
                <w:szCs w:val="20"/>
                <w:lang w:val="uk-UA" w:eastAsia="en-US"/>
              </w:rPr>
              <w:t>євроінтеграці</w:t>
            </w:r>
            <w:r w:rsidRPr="003D4F8B">
              <w:rPr>
                <w:sz w:val="20"/>
                <w:szCs w:val="20"/>
                <w:lang w:val="uk-UA" w:eastAsia="en-US"/>
              </w:rPr>
              <w:t>ї й інтернаціоналізації</w:t>
            </w:r>
          </w:p>
        </w:tc>
        <w:tc>
          <w:tcPr>
            <w:tcW w:w="441" w:type="dxa"/>
          </w:tcPr>
          <w:p w14:paraId="067F560B" w14:textId="77777777" w:rsidR="00EF45C9" w:rsidRPr="009A5FF8" w:rsidRDefault="00EF45C9" w:rsidP="000867AD">
            <w:pPr>
              <w:jc w:val="center"/>
              <w:rPr>
                <w:rFonts w:ascii="Times New Roman" w:hAnsi="Times New Roman"/>
                <w:sz w:val="20"/>
                <w:szCs w:val="20"/>
                <w:lang w:val="uk-UA"/>
              </w:rPr>
            </w:pPr>
          </w:p>
        </w:tc>
        <w:tc>
          <w:tcPr>
            <w:tcW w:w="467" w:type="dxa"/>
          </w:tcPr>
          <w:p w14:paraId="5E14A28F" w14:textId="77777777" w:rsidR="00EF45C9" w:rsidRPr="009A5FF8" w:rsidRDefault="00EF45C9" w:rsidP="000867AD">
            <w:pPr>
              <w:jc w:val="center"/>
              <w:rPr>
                <w:rFonts w:ascii="Times New Roman" w:hAnsi="Times New Roman"/>
                <w:sz w:val="20"/>
                <w:szCs w:val="20"/>
                <w:lang w:val="uk-UA"/>
              </w:rPr>
            </w:pPr>
          </w:p>
        </w:tc>
        <w:tc>
          <w:tcPr>
            <w:tcW w:w="467" w:type="dxa"/>
          </w:tcPr>
          <w:p w14:paraId="58AD3B7D" w14:textId="77777777" w:rsidR="00EF45C9" w:rsidRPr="009A5FF8" w:rsidRDefault="00EF45C9" w:rsidP="000867AD">
            <w:pPr>
              <w:jc w:val="center"/>
              <w:rPr>
                <w:rFonts w:ascii="Times New Roman" w:hAnsi="Times New Roman"/>
                <w:sz w:val="20"/>
                <w:szCs w:val="20"/>
                <w:lang w:val="uk-UA"/>
              </w:rPr>
            </w:pPr>
          </w:p>
        </w:tc>
        <w:tc>
          <w:tcPr>
            <w:tcW w:w="467" w:type="dxa"/>
          </w:tcPr>
          <w:p w14:paraId="08D007B3" w14:textId="77777777" w:rsidR="00EF45C9" w:rsidRPr="009A5FF8" w:rsidRDefault="00EF45C9" w:rsidP="000867AD">
            <w:pPr>
              <w:jc w:val="center"/>
              <w:rPr>
                <w:rFonts w:ascii="Times New Roman" w:hAnsi="Times New Roman"/>
                <w:sz w:val="20"/>
                <w:szCs w:val="20"/>
                <w:lang w:val="uk-UA"/>
              </w:rPr>
            </w:pPr>
          </w:p>
        </w:tc>
        <w:tc>
          <w:tcPr>
            <w:tcW w:w="467" w:type="dxa"/>
          </w:tcPr>
          <w:p w14:paraId="2FC416F9" w14:textId="77777777" w:rsidR="00EF45C9" w:rsidRPr="009A5FF8" w:rsidRDefault="00EF45C9" w:rsidP="000867AD">
            <w:pPr>
              <w:jc w:val="center"/>
              <w:rPr>
                <w:rFonts w:ascii="Times New Roman" w:hAnsi="Times New Roman"/>
                <w:sz w:val="20"/>
                <w:szCs w:val="20"/>
                <w:lang w:val="uk-UA"/>
              </w:rPr>
            </w:pPr>
          </w:p>
        </w:tc>
        <w:tc>
          <w:tcPr>
            <w:tcW w:w="467" w:type="dxa"/>
          </w:tcPr>
          <w:p w14:paraId="10B22A19" w14:textId="77777777" w:rsidR="00EF45C9" w:rsidRPr="009A5FF8" w:rsidRDefault="00EF45C9" w:rsidP="000867AD">
            <w:pPr>
              <w:jc w:val="center"/>
              <w:rPr>
                <w:rFonts w:ascii="Times New Roman" w:hAnsi="Times New Roman"/>
                <w:sz w:val="20"/>
                <w:szCs w:val="20"/>
                <w:lang w:val="uk-UA"/>
              </w:rPr>
            </w:pPr>
          </w:p>
        </w:tc>
        <w:tc>
          <w:tcPr>
            <w:tcW w:w="467" w:type="dxa"/>
          </w:tcPr>
          <w:p w14:paraId="1E05BA2E" w14:textId="77777777" w:rsidR="00EF45C9" w:rsidRPr="009A5FF8" w:rsidRDefault="00EF45C9" w:rsidP="000867AD">
            <w:pPr>
              <w:jc w:val="center"/>
              <w:rPr>
                <w:rFonts w:ascii="Times New Roman" w:hAnsi="Times New Roman"/>
                <w:sz w:val="20"/>
                <w:szCs w:val="20"/>
                <w:lang w:val="uk-UA"/>
              </w:rPr>
            </w:pPr>
            <w:r>
              <w:rPr>
                <w:rFonts w:ascii="Times New Roman" w:hAnsi="Times New Roman"/>
                <w:sz w:val="20"/>
                <w:szCs w:val="20"/>
                <w:lang w:val="uk-UA"/>
              </w:rPr>
              <w:t>+</w:t>
            </w:r>
          </w:p>
        </w:tc>
        <w:tc>
          <w:tcPr>
            <w:tcW w:w="467" w:type="dxa"/>
          </w:tcPr>
          <w:p w14:paraId="5CC439EC" w14:textId="77777777" w:rsidR="00EF45C9" w:rsidRPr="009A5FF8" w:rsidRDefault="00EF45C9" w:rsidP="000867AD">
            <w:pPr>
              <w:jc w:val="center"/>
              <w:rPr>
                <w:rFonts w:ascii="Times New Roman" w:hAnsi="Times New Roman"/>
                <w:sz w:val="20"/>
                <w:szCs w:val="20"/>
                <w:lang w:val="uk-UA"/>
              </w:rPr>
            </w:pPr>
          </w:p>
        </w:tc>
        <w:tc>
          <w:tcPr>
            <w:tcW w:w="497" w:type="dxa"/>
          </w:tcPr>
          <w:p w14:paraId="6EEEE9F3" w14:textId="77777777" w:rsidR="00EF45C9" w:rsidRPr="009A5FF8" w:rsidRDefault="00EF45C9" w:rsidP="000867AD">
            <w:pPr>
              <w:jc w:val="center"/>
              <w:rPr>
                <w:rFonts w:ascii="Times New Roman" w:hAnsi="Times New Roman"/>
                <w:sz w:val="20"/>
                <w:szCs w:val="20"/>
                <w:lang w:val="uk-UA"/>
              </w:rPr>
            </w:pPr>
          </w:p>
        </w:tc>
        <w:tc>
          <w:tcPr>
            <w:tcW w:w="497" w:type="dxa"/>
          </w:tcPr>
          <w:p w14:paraId="5E91F999" w14:textId="77777777" w:rsidR="00EF45C9" w:rsidRPr="009A5FF8" w:rsidRDefault="00EF45C9" w:rsidP="000867AD">
            <w:pPr>
              <w:jc w:val="center"/>
              <w:rPr>
                <w:rFonts w:ascii="Times New Roman" w:hAnsi="Times New Roman"/>
                <w:sz w:val="20"/>
                <w:szCs w:val="20"/>
                <w:lang w:val="uk-UA"/>
              </w:rPr>
            </w:pPr>
          </w:p>
        </w:tc>
        <w:tc>
          <w:tcPr>
            <w:tcW w:w="533" w:type="dxa"/>
          </w:tcPr>
          <w:p w14:paraId="21215932" w14:textId="77777777" w:rsidR="00EF45C9" w:rsidRPr="009A5FF8" w:rsidRDefault="00EF45C9" w:rsidP="000867AD">
            <w:pPr>
              <w:jc w:val="center"/>
              <w:rPr>
                <w:rFonts w:ascii="Times New Roman" w:hAnsi="Times New Roman"/>
                <w:sz w:val="20"/>
                <w:szCs w:val="20"/>
                <w:lang w:val="uk-UA"/>
              </w:rPr>
            </w:pPr>
          </w:p>
        </w:tc>
        <w:tc>
          <w:tcPr>
            <w:tcW w:w="533" w:type="dxa"/>
          </w:tcPr>
          <w:p w14:paraId="17679B3F" w14:textId="77777777" w:rsidR="00EF45C9" w:rsidRPr="009A5FF8" w:rsidRDefault="00EF45C9" w:rsidP="000867AD">
            <w:pPr>
              <w:jc w:val="center"/>
              <w:rPr>
                <w:rFonts w:ascii="Times New Roman" w:hAnsi="Times New Roman"/>
                <w:sz w:val="20"/>
                <w:szCs w:val="20"/>
                <w:lang w:val="uk-UA"/>
              </w:rPr>
            </w:pPr>
          </w:p>
        </w:tc>
        <w:tc>
          <w:tcPr>
            <w:tcW w:w="533" w:type="dxa"/>
          </w:tcPr>
          <w:p w14:paraId="7CBB8FAF" w14:textId="77777777" w:rsidR="00EF45C9" w:rsidRPr="009A5FF8" w:rsidRDefault="00EF45C9" w:rsidP="000867AD">
            <w:pPr>
              <w:jc w:val="center"/>
              <w:rPr>
                <w:rFonts w:ascii="Times New Roman" w:hAnsi="Times New Roman"/>
                <w:sz w:val="20"/>
                <w:szCs w:val="20"/>
                <w:lang w:val="uk-UA"/>
              </w:rPr>
            </w:pPr>
          </w:p>
        </w:tc>
        <w:tc>
          <w:tcPr>
            <w:tcW w:w="533" w:type="dxa"/>
          </w:tcPr>
          <w:p w14:paraId="42841792" w14:textId="77777777" w:rsidR="00EF45C9" w:rsidRPr="009A5FF8" w:rsidRDefault="00EF45C9" w:rsidP="000867AD">
            <w:pPr>
              <w:jc w:val="center"/>
              <w:rPr>
                <w:rFonts w:ascii="Times New Roman" w:hAnsi="Times New Roman"/>
                <w:sz w:val="20"/>
                <w:szCs w:val="20"/>
                <w:lang w:val="uk-UA"/>
              </w:rPr>
            </w:pPr>
          </w:p>
        </w:tc>
        <w:tc>
          <w:tcPr>
            <w:tcW w:w="533" w:type="dxa"/>
          </w:tcPr>
          <w:p w14:paraId="60892490" w14:textId="77777777" w:rsidR="00EF45C9" w:rsidRPr="009A5FF8" w:rsidRDefault="00EF45C9" w:rsidP="000867AD">
            <w:pPr>
              <w:jc w:val="center"/>
              <w:rPr>
                <w:rFonts w:ascii="Times New Roman" w:hAnsi="Times New Roman"/>
                <w:sz w:val="20"/>
                <w:szCs w:val="20"/>
                <w:lang w:val="uk-UA"/>
              </w:rPr>
            </w:pPr>
          </w:p>
        </w:tc>
        <w:tc>
          <w:tcPr>
            <w:tcW w:w="533" w:type="dxa"/>
          </w:tcPr>
          <w:p w14:paraId="084C9111" w14:textId="77777777" w:rsidR="00EF45C9" w:rsidRPr="009A5FF8" w:rsidRDefault="00EF45C9" w:rsidP="000867AD">
            <w:pPr>
              <w:jc w:val="center"/>
              <w:rPr>
                <w:rFonts w:ascii="Times New Roman" w:hAnsi="Times New Roman"/>
                <w:sz w:val="20"/>
                <w:szCs w:val="20"/>
                <w:lang w:val="uk-UA"/>
              </w:rPr>
            </w:pPr>
          </w:p>
        </w:tc>
      </w:tr>
      <w:tr w:rsidR="00EF45C9" w:rsidRPr="00C53A24" w14:paraId="2F1348D4" w14:textId="77777777" w:rsidTr="00DF79F7">
        <w:tc>
          <w:tcPr>
            <w:tcW w:w="2771" w:type="dxa"/>
          </w:tcPr>
          <w:p w14:paraId="6CD2D8BC" w14:textId="77777777" w:rsidR="00EF45C9" w:rsidRPr="00971A93" w:rsidRDefault="00EF45C9" w:rsidP="000867AD">
            <w:pPr>
              <w:pStyle w:val="Default"/>
              <w:tabs>
                <w:tab w:val="left" w:pos="993"/>
              </w:tabs>
              <w:jc w:val="both"/>
              <w:rPr>
                <w:sz w:val="20"/>
                <w:szCs w:val="20"/>
                <w:lang w:val="uk-UA" w:eastAsia="en-US"/>
              </w:rPr>
            </w:pPr>
            <w:r w:rsidRPr="0086410C">
              <w:rPr>
                <w:sz w:val="20"/>
                <w:szCs w:val="20"/>
                <w:lang w:val="uk-UA" w:eastAsia="en-US"/>
              </w:rPr>
              <w:t xml:space="preserve">ЗК </w:t>
            </w:r>
            <w:r>
              <w:rPr>
                <w:sz w:val="20"/>
                <w:szCs w:val="20"/>
                <w:lang w:val="uk-UA" w:eastAsia="en-US"/>
              </w:rPr>
              <w:t>7</w:t>
            </w:r>
            <w:r w:rsidRPr="0086410C">
              <w:rPr>
                <w:sz w:val="20"/>
                <w:szCs w:val="20"/>
                <w:lang w:val="uk-UA" w:eastAsia="en-US"/>
              </w:rPr>
              <w:t xml:space="preserve">. Здатність до наукового пізнання, застосування здобутих знань у практичній діяльності на засадах інноваційних корпусних </w:t>
            </w:r>
            <w:proofErr w:type="spellStart"/>
            <w:r w:rsidRPr="0086410C">
              <w:rPr>
                <w:sz w:val="20"/>
                <w:szCs w:val="20"/>
                <w:lang w:val="uk-UA" w:eastAsia="en-US"/>
              </w:rPr>
              <w:t>методологій</w:t>
            </w:r>
            <w:proofErr w:type="spellEnd"/>
          </w:p>
        </w:tc>
        <w:tc>
          <w:tcPr>
            <w:tcW w:w="441" w:type="dxa"/>
          </w:tcPr>
          <w:p w14:paraId="6FD196B6" w14:textId="77777777" w:rsidR="00EF45C9" w:rsidRPr="00C53A24" w:rsidRDefault="00EF45C9" w:rsidP="000867AD">
            <w:pPr>
              <w:jc w:val="center"/>
              <w:rPr>
                <w:lang w:val="uk-UA"/>
              </w:rPr>
            </w:pPr>
          </w:p>
        </w:tc>
        <w:tc>
          <w:tcPr>
            <w:tcW w:w="467" w:type="dxa"/>
          </w:tcPr>
          <w:p w14:paraId="568FAC0B" w14:textId="77777777" w:rsidR="00EF45C9" w:rsidRPr="00C53A24" w:rsidRDefault="00EF45C9" w:rsidP="000867AD">
            <w:pPr>
              <w:jc w:val="center"/>
              <w:rPr>
                <w:lang w:val="uk-UA"/>
              </w:rPr>
            </w:pPr>
          </w:p>
        </w:tc>
        <w:tc>
          <w:tcPr>
            <w:tcW w:w="467" w:type="dxa"/>
          </w:tcPr>
          <w:p w14:paraId="60C7F970" w14:textId="77777777" w:rsidR="00EF45C9" w:rsidRPr="00C53A24" w:rsidRDefault="00EF45C9" w:rsidP="000867AD">
            <w:pPr>
              <w:jc w:val="center"/>
              <w:rPr>
                <w:lang w:val="uk-UA"/>
              </w:rPr>
            </w:pPr>
          </w:p>
        </w:tc>
        <w:tc>
          <w:tcPr>
            <w:tcW w:w="467" w:type="dxa"/>
          </w:tcPr>
          <w:p w14:paraId="72B9168D" w14:textId="77777777" w:rsidR="00EF45C9" w:rsidRPr="00C53A24" w:rsidRDefault="00EF45C9" w:rsidP="000867AD">
            <w:pPr>
              <w:jc w:val="center"/>
              <w:rPr>
                <w:lang w:val="uk-UA"/>
              </w:rPr>
            </w:pPr>
          </w:p>
        </w:tc>
        <w:tc>
          <w:tcPr>
            <w:tcW w:w="467" w:type="dxa"/>
          </w:tcPr>
          <w:p w14:paraId="41A30965" w14:textId="77777777" w:rsidR="00EF45C9" w:rsidRPr="00C53A24" w:rsidRDefault="00EF45C9" w:rsidP="000867AD">
            <w:pPr>
              <w:jc w:val="center"/>
              <w:rPr>
                <w:lang w:val="uk-UA"/>
              </w:rPr>
            </w:pPr>
          </w:p>
        </w:tc>
        <w:tc>
          <w:tcPr>
            <w:tcW w:w="467" w:type="dxa"/>
          </w:tcPr>
          <w:p w14:paraId="26AC505E" w14:textId="77777777" w:rsidR="00EF45C9" w:rsidRPr="00C53A24" w:rsidRDefault="00EF45C9" w:rsidP="000867AD">
            <w:pPr>
              <w:jc w:val="center"/>
              <w:rPr>
                <w:lang w:val="uk-UA"/>
              </w:rPr>
            </w:pPr>
          </w:p>
        </w:tc>
        <w:tc>
          <w:tcPr>
            <w:tcW w:w="467" w:type="dxa"/>
          </w:tcPr>
          <w:p w14:paraId="3B93F679" w14:textId="77777777" w:rsidR="00EF45C9" w:rsidRPr="00C53A24" w:rsidRDefault="00EF45C9" w:rsidP="000867AD">
            <w:pPr>
              <w:jc w:val="center"/>
              <w:rPr>
                <w:lang w:val="uk-UA"/>
              </w:rPr>
            </w:pPr>
          </w:p>
        </w:tc>
        <w:tc>
          <w:tcPr>
            <w:tcW w:w="467" w:type="dxa"/>
          </w:tcPr>
          <w:p w14:paraId="36634F02" w14:textId="77777777" w:rsidR="00EF45C9" w:rsidRPr="00C53A24" w:rsidRDefault="00EF45C9" w:rsidP="000867AD">
            <w:pPr>
              <w:jc w:val="center"/>
              <w:rPr>
                <w:lang w:val="uk-UA"/>
              </w:rPr>
            </w:pPr>
            <w:r>
              <w:rPr>
                <w:lang w:val="uk-UA"/>
              </w:rPr>
              <w:t>+</w:t>
            </w:r>
          </w:p>
        </w:tc>
        <w:tc>
          <w:tcPr>
            <w:tcW w:w="497" w:type="dxa"/>
          </w:tcPr>
          <w:p w14:paraId="1ADACB68" w14:textId="77777777" w:rsidR="00EF45C9" w:rsidRPr="00C53A24" w:rsidRDefault="00EF45C9" w:rsidP="000867AD">
            <w:pPr>
              <w:jc w:val="center"/>
              <w:rPr>
                <w:lang w:val="uk-UA"/>
              </w:rPr>
            </w:pPr>
          </w:p>
        </w:tc>
        <w:tc>
          <w:tcPr>
            <w:tcW w:w="497" w:type="dxa"/>
          </w:tcPr>
          <w:p w14:paraId="56BA19CA" w14:textId="77777777" w:rsidR="00EF45C9" w:rsidRPr="00C53A24" w:rsidRDefault="00EF45C9" w:rsidP="000867AD">
            <w:pPr>
              <w:jc w:val="center"/>
              <w:rPr>
                <w:lang w:val="uk-UA"/>
              </w:rPr>
            </w:pPr>
          </w:p>
        </w:tc>
        <w:tc>
          <w:tcPr>
            <w:tcW w:w="533" w:type="dxa"/>
          </w:tcPr>
          <w:p w14:paraId="3C7C3F63" w14:textId="77777777" w:rsidR="00EF45C9" w:rsidRPr="00C53A24" w:rsidRDefault="00EF45C9" w:rsidP="000867AD">
            <w:pPr>
              <w:jc w:val="center"/>
              <w:rPr>
                <w:lang w:val="uk-UA"/>
              </w:rPr>
            </w:pPr>
          </w:p>
        </w:tc>
        <w:tc>
          <w:tcPr>
            <w:tcW w:w="533" w:type="dxa"/>
          </w:tcPr>
          <w:p w14:paraId="05988D1D" w14:textId="77777777" w:rsidR="00EF45C9" w:rsidRPr="00C53A24" w:rsidRDefault="00EF45C9" w:rsidP="000867AD">
            <w:pPr>
              <w:jc w:val="center"/>
              <w:rPr>
                <w:lang w:val="uk-UA"/>
              </w:rPr>
            </w:pPr>
          </w:p>
        </w:tc>
        <w:tc>
          <w:tcPr>
            <w:tcW w:w="533" w:type="dxa"/>
          </w:tcPr>
          <w:p w14:paraId="486A4456" w14:textId="77777777" w:rsidR="00EF45C9" w:rsidRPr="00C53A24" w:rsidRDefault="00EF45C9" w:rsidP="000867AD">
            <w:pPr>
              <w:jc w:val="center"/>
              <w:rPr>
                <w:lang w:val="uk-UA"/>
              </w:rPr>
            </w:pPr>
          </w:p>
        </w:tc>
        <w:tc>
          <w:tcPr>
            <w:tcW w:w="533" w:type="dxa"/>
          </w:tcPr>
          <w:p w14:paraId="2FCC76ED" w14:textId="77777777" w:rsidR="00EF45C9" w:rsidRPr="00C53A24" w:rsidRDefault="00EF45C9" w:rsidP="000867AD">
            <w:pPr>
              <w:jc w:val="center"/>
              <w:rPr>
                <w:lang w:val="uk-UA"/>
              </w:rPr>
            </w:pPr>
          </w:p>
        </w:tc>
        <w:tc>
          <w:tcPr>
            <w:tcW w:w="533" w:type="dxa"/>
          </w:tcPr>
          <w:p w14:paraId="51FB3A36" w14:textId="77777777" w:rsidR="00EF45C9" w:rsidRPr="00C53A24" w:rsidRDefault="00EF45C9" w:rsidP="000867AD">
            <w:pPr>
              <w:jc w:val="center"/>
              <w:rPr>
                <w:lang w:val="uk-UA"/>
              </w:rPr>
            </w:pPr>
          </w:p>
        </w:tc>
        <w:tc>
          <w:tcPr>
            <w:tcW w:w="533" w:type="dxa"/>
          </w:tcPr>
          <w:p w14:paraId="2DF51AD6" w14:textId="77777777" w:rsidR="00EF45C9" w:rsidRPr="00C53A24" w:rsidRDefault="00EF45C9" w:rsidP="000867AD">
            <w:pPr>
              <w:jc w:val="center"/>
              <w:rPr>
                <w:lang w:val="uk-UA"/>
              </w:rPr>
            </w:pPr>
          </w:p>
        </w:tc>
      </w:tr>
      <w:tr w:rsidR="00EF45C9" w:rsidRPr="00C53A24" w14:paraId="06B09043" w14:textId="77777777" w:rsidTr="00DF79F7">
        <w:tc>
          <w:tcPr>
            <w:tcW w:w="2771" w:type="dxa"/>
          </w:tcPr>
          <w:p w14:paraId="11DDB2A1" w14:textId="77777777" w:rsidR="00EF45C9" w:rsidRPr="000867AD" w:rsidRDefault="00EF45C9" w:rsidP="0086410C">
            <w:pPr>
              <w:pStyle w:val="Default"/>
              <w:tabs>
                <w:tab w:val="left" w:pos="993"/>
              </w:tabs>
              <w:jc w:val="both"/>
              <w:rPr>
                <w:sz w:val="20"/>
                <w:szCs w:val="20"/>
                <w:lang w:val="uk-UA"/>
              </w:rPr>
            </w:pPr>
            <w:r w:rsidRPr="0086410C">
              <w:rPr>
                <w:sz w:val="20"/>
                <w:szCs w:val="20"/>
                <w:lang w:val="uk-UA"/>
              </w:rPr>
              <w:t xml:space="preserve">ЗК </w:t>
            </w:r>
            <w:r>
              <w:rPr>
                <w:sz w:val="20"/>
                <w:szCs w:val="20"/>
                <w:lang w:val="uk-UA"/>
              </w:rPr>
              <w:t>8</w:t>
            </w:r>
            <w:r w:rsidRPr="0086410C">
              <w:rPr>
                <w:sz w:val="20"/>
                <w:szCs w:val="20"/>
                <w:lang w:val="uk-UA"/>
              </w:rPr>
              <w:t xml:space="preserve">. Здатність планувати й ефективно використовувати час у науковій діяльності; вибирати і ефективно використовувати сучасні інформаційні технології дистанційного навчання у власній науковій і педагогічній діяльності, в організації та проведенні наукових </w:t>
            </w:r>
            <w:r>
              <w:rPr>
                <w:sz w:val="20"/>
                <w:szCs w:val="20"/>
                <w:lang w:val="uk-UA"/>
              </w:rPr>
              <w:t xml:space="preserve">і тренінгових </w:t>
            </w:r>
            <w:r w:rsidRPr="0086410C">
              <w:rPr>
                <w:sz w:val="20"/>
                <w:szCs w:val="20"/>
                <w:lang w:val="uk-UA"/>
              </w:rPr>
              <w:t xml:space="preserve">заходів </w:t>
            </w:r>
            <w:r w:rsidRPr="004A4260">
              <w:rPr>
                <w:sz w:val="20"/>
                <w:szCs w:val="20"/>
                <w:lang w:val="uk-UA"/>
              </w:rPr>
              <w:t xml:space="preserve">із застосуванням розробленої інноваційної методології роботи з </w:t>
            </w:r>
            <w:proofErr w:type="spellStart"/>
            <w:r w:rsidRPr="004A4260">
              <w:rPr>
                <w:sz w:val="20"/>
                <w:szCs w:val="20"/>
                <w:lang w:val="uk-UA"/>
              </w:rPr>
              <w:t>мультилінгвальним</w:t>
            </w:r>
            <w:proofErr w:type="spellEnd"/>
            <w:r w:rsidRPr="004A4260">
              <w:rPr>
                <w:sz w:val="20"/>
                <w:szCs w:val="20"/>
                <w:lang w:val="uk-UA"/>
              </w:rPr>
              <w:t xml:space="preserve"> корпусом в комплексі його ресурсів для вивчення як </w:t>
            </w:r>
            <w:proofErr w:type="spellStart"/>
            <w:r w:rsidRPr="004A4260">
              <w:rPr>
                <w:sz w:val="20"/>
                <w:szCs w:val="20"/>
                <w:lang w:val="uk-UA"/>
              </w:rPr>
              <w:t>європеїстики</w:t>
            </w:r>
            <w:proofErr w:type="spellEnd"/>
            <w:r w:rsidRPr="004A4260">
              <w:rPr>
                <w:sz w:val="20"/>
                <w:szCs w:val="20"/>
                <w:lang w:val="uk-UA"/>
              </w:rPr>
              <w:t>, так і для аналізу матеріалу власного наукового дослідження</w:t>
            </w:r>
          </w:p>
        </w:tc>
        <w:tc>
          <w:tcPr>
            <w:tcW w:w="441" w:type="dxa"/>
          </w:tcPr>
          <w:p w14:paraId="011A7427" w14:textId="77777777" w:rsidR="00EF45C9" w:rsidRPr="00C53A24" w:rsidRDefault="00EF45C9" w:rsidP="000867AD">
            <w:pPr>
              <w:jc w:val="center"/>
              <w:rPr>
                <w:lang w:val="uk-UA"/>
              </w:rPr>
            </w:pPr>
          </w:p>
        </w:tc>
        <w:tc>
          <w:tcPr>
            <w:tcW w:w="467" w:type="dxa"/>
          </w:tcPr>
          <w:p w14:paraId="6EE6AF57" w14:textId="77777777" w:rsidR="00EF45C9" w:rsidRPr="00C53A24" w:rsidRDefault="00EF45C9" w:rsidP="000867AD">
            <w:pPr>
              <w:jc w:val="center"/>
              <w:rPr>
                <w:lang w:val="uk-UA"/>
              </w:rPr>
            </w:pPr>
          </w:p>
        </w:tc>
        <w:tc>
          <w:tcPr>
            <w:tcW w:w="467" w:type="dxa"/>
          </w:tcPr>
          <w:p w14:paraId="22E19F22" w14:textId="77777777" w:rsidR="00EF45C9" w:rsidRPr="00C53A24" w:rsidRDefault="00EF45C9" w:rsidP="000867AD">
            <w:pPr>
              <w:jc w:val="center"/>
              <w:rPr>
                <w:lang w:val="uk-UA"/>
              </w:rPr>
            </w:pPr>
          </w:p>
        </w:tc>
        <w:tc>
          <w:tcPr>
            <w:tcW w:w="467" w:type="dxa"/>
          </w:tcPr>
          <w:p w14:paraId="44A2AA67" w14:textId="77777777" w:rsidR="00EF45C9" w:rsidRPr="00C53A24" w:rsidRDefault="00EF45C9" w:rsidP="000867AD">
            <w:pPr>
              <w:jc w:val="center"/>
              <w:rPr>
                <w:lang w:val="uk-UA"/>
              </w:rPr>
            </w:pPr>
          </w:p>
        </w:tc>
        <w:tc>
          <w:tcPr>
            <w:tcW w:w="467" w:type="dxa"/>
          </w:tcPr>
          <w:p w14:paraId="2F6FFD19" w14:textId="77777777" w:rsidR="00EF45C9" w:rsidRPr="00C53A24" w:rsidRDefault="00EF45C9" w:rsidP="000867AD">
            <w:pPr>
              <w:jc w:val="center"/>
              <w:rPr>
                <w:lang w:val="uk-UA"/>
              </w:rPr>
            </w:pPr>
          </w:p>
        </w:tc>
        <w:tc>
          <w:tcPr>
            <w:tcW w:w="467" w:type="dxa"/>
          </w:tcPr>
          <w:p w14:paraId="764D6D17" w14:textId="77777777" w:rsidR="00EF45C9" w:rsidRPr="00C53A24" w:rsidRDefault="00EF45C9" w:rsidP="000867AD">
            <w:pPr>
              <w:jc w:val="center"/>
              <w:rPr>
                <w:lang w:val="uk-UA"/>
              </w:rPr>
            </w:pPr>
          </w:p>
        </w:tc>
        <w:tc>
          <w:tcPr>
            <w:tcW w:w="467" w:type="dxa"/>
          </w:tcPr>
          <w:p w14:paraId="135EF05D" w14:textId="77777777" w:rsidR="00EF45C9" w:rsidRPr="00C53A24" w:rsidRDefault="00EF45C9" w:rsidP="000867AD">
            <w:pPr>
              <w:jc w:val="center"/>
              <w:rPr>
                <w:lang w:val="uk-UA"/>
              </w:rPr>
            </w:pPr>
          </w:p>
        </w:tc>
        <w:tc>
          <w:tcPr>
            <w:tcW w:w="467" w:type="dxa"/>
          </w:tcPr>
          <w:p w14:paraId="3C37CD91" w14:textId="77777777" w:rsidR="00EF45C9" w:rsidRPr="00C53A24" w:rsidRDefault="00EF45C9" w:rsidP="000867AD">
            <w:pPr>
              <w:jc w:val="center"/>
              <w:rPr>
                <w:lang w:val="uk-UA"/>
              </w:rPr>
            </w:pPr>
          </w:p>
        </w:tc>
        <w:tc>
          <w:tcPr>
            <w:tcW w:w="497" w:type="dxa"/>
          </w:tcPr>
          <w:p w14:paraId="43D60CD7" w14:textId="77777777" w:rsidR="00EF45C9" w:rsidRPr="00C53A24" w:rsidRDefault="00EF45C9" w:rsidP="000867AD">
            <w:pPr>
              <w:jc w:val="center"/>
              <w:rPr>
                <w:lang w:val="uk-UA"/>
              </w:rPr>
            </w:pPr>
            <w:r>
              <w:rPr>
                <w:lang w:val="uk-UA"/>
              </w:rPr>
              <w:t>+</w:t>
            </w:r>
          </w:p>
        </w:tc>
        <w:tc>
          <w:tcPr>
            <w:tcW w:w="497" w:type="dxa"/>
          </w:tcPr>
          <w:p w14:paraId="05B773CB" w14:textId="77777777" w:rsidR="00EF45C9" w:rsidRPr="00C53A24" w:rsidRDefault="00EF45C9" w:rsidP="000867AD">
            <w:pPr>
              <w:jc w:val="center"/>
              <w:rPr>
                <w:lang w:val="uk-UA"/>
              </w:rPr>
            </w:pPr>
          </w:p>
        </w:tc>
        <w:tc>
          <w:tcPr>
            <w:tcW w:w="533" w:type="dxa"/>
          </w:tcPr>
          <w:p w14:paraId="69E1E47F" w14:textId="77777777" w:rsidR="00EF45C9" w:rsidRPr="00C53A24" w:rsidRDefault="00EF45C9" w:rsidP="000867AD">
            <w:pPr>
              <w:jc w:val="center"/>
              <w:rPr>
                <w:lang w:val="uk-UA"/>
              </w:rPr>
            </w:pPr>
          </w:p>
        </w:tc>
        <w:tc>
          <w:tcPr>
            <w:tcW w:w="533" w:type="dxa"/>
          </w:tcPr>
          <w:p w14:paraId="1A07CD5B" w14:textId="77777777" w:rsidR="00EF45C9" w:rsidRPr="00C53A24" w:rsidRDefault="00EF45C9" w:rsidP="000867AD">
            <w:pPr>
              <w:jc w:val="center"/>
              <w:rPr>
                <w:lang w:val="uk-UA"/>
              </w:rPr>
            </w:pPr>
          </w:p>
        </w:tc>
        <w:tc>
          <w:tcPr>
            <w:tcW w:w="533" w:type="dxa"/>
          </w:tcPr>
          <w:p w14:paraId="385DE125" w14:textId="77777777" w:rsidR="00EF45C9" w:rsidRPr="00C53A24" w:rsidRDefault="00EF45C9" w:rsidP="000867AD">
            <w:pPr>
              <w:jc w:val="center"/>
              <w:rPr>
                <w:lang w:val="uk-UA"/>
              </w:rPr>
            </w:pPr>
          </w:p>
        </w:tc>
        <w:tc>
          <w:tcPr>
            <w:tcW w:w="533" w:type="dxa"/>
          </w:tcPr>
          <w:p w14:paraId="04930E0E" w14:textId="77777777" w:rsidR="00EF45C9" w:rsidRPr="00C53A24" w:rsidRDefault="00EF45C9" w:rsidP="000867AD">
            <w:pPr>
              <w:jc w:val="center"/>
              <w:rPr>
                <w:lang w:val="uk-UA"/>
              </w:rPr>
            </w:pPr>
          </w:p>
        </w:tc>
        <w:tc>
          <w:tcPr>
            <w:tcW w:w="533" w:type="dxa"/>
          </w:tcPr>
          <w:p w14:paraId="188ED8C0" w14:textId="77777777" w:rsidR="00EF45C9" w:rsidRPr="00C53A24" w:rsidRDefault="00EF45C9" w:rsidP="000867AD">
            <w:pPr>
              <w:jc w:val="center"/>
              <w:rPr>
                <w:lang w:val="uk-UA"/>
              </w:rPr>
            </w:pPr>
          </w:p>
        </w:tc>
        <w:tc>
          <w:tcPr>
            <w:tcW w:w="533" w:type="dxa"/>
          </w:tcPr>
          <w:p w14:paraId="3B1DF0ED" w14:textId="77777777" w:rsidR="00EF45C9" w:rsidRPr="00C53A24" w:rsidRDefault="00EF45C9" w:rsidP="000867AD">
            <w:pPr>
              <w:jc w:val="center"/>
              <w:rPr>
                <w:lang w:val="uk-UA"/>
              </w:rPr>
            </w:pPr>
          </w:p>
        </w:tc>
      </w:tr>
      <w:tr w:rsidR="00EF45C9" w:rsidRPr="00C53A24" w14:paraId="063DCB8C" w14:textId="77777777" w:rsidTr="00DF79F7">
        <w:tc>
          <w:tcPr>
            <w:tcW w:w="2771" w:type="dxa"/>
          </w:tcPr>
          <w:p w14:paraId="3E9B1DDA" w14:textId="77777777" w:rsidR="00EF45C9" w:rsidRPr="0086410C" w:rsidRDefault="00EF45C9" w:rsidP="00E06E42">
            <w:pPr>
              <w:pStyle w:val="Default"/>
              <w:tabs>
                <w:tab w:val="left" w:pos="993"/>
              </w:tabs>
              <w:jc w:val="both"/>
              <w:rPr>
                <w:sz w:val="20"/>
                <w:szCs w:val="20"/>
                <w:lang w:val="uk-UA"/>
              </w:rPr>
            </w:pPr>
            <w:r w:rsidRPr="0086410C">
              <w:rPr>
                <w:sz w:val="20"/>
                <w:szCs w:val="20"/>
                <w:lang w:val="uk-UA"/>
              </w:rPr>
              <w:t xml:space="preserve">ЗК </w:t>
            </w:r>
            <w:r>
              <w:rPr>
                <w:sz w:val="20"/>
                <w:szCs w:val="20"/>
                <w:lang w:val="uk-UA"/>
              </w:rPr>
              <w:t>9</w:t>
            </w:r>
            <w:r w:rsidRPr="0086410C">
              <w:rPr>
                <w:sz w:val="20"/>
                <w:szCs w:val="20"/>
                <w:lang w:val="uk-UA"/>
              </w:rPr>
              <w:t>. Здатність працювати з наукометричними базами даних з метою виконання власного наукового дослідження та вміння використовувати сучасні технології для організації і забезпечення власної наукової, педагогічної та</w:t>
            </w:r>
          </w:p>
          <w:p w14:paraId="5FD500EC" w14:textId="77777777" w:rsidR="00EF45C9" w:rsidRPr="000867AD" w:rsidRDefault="00EF45C9" w:rsidP="00E06E42">
            <w:pPr>
              <w:pStyle w:val="Default"/>
              <w:jc w:val="both"/>
              <w:rPr>
                <w:sz w:val="20"/>
                <w:szCs w:val="20"/>
                <w:lang w:val="uk-UA" w:eastAsia="en-US"/>
              </w:rPr>
            </w:pPr>
            <w:r w:rsidRPr="0086410C">
              <w:rPr>
                <w:sz w:val="20"/>
                <w:szCs w:val="20"/>
                <w:lang w:val="uk-UA"/>
              </w:rPr>
              <w:t>інноваційної діяльності, у підготовці наукових публікацій, звітів, ділової та особистої документації</w:t>
            </w:r>
          </w:p>
        </w:tc>
        <w:tc>
          <w:tcPr>
            <w:tcW w:w="441" w:type="dxa"/>
          </w:tcPr>
          <w:p w14:paraId="09913794" w14:textId="77777777" w:rsidR="00EF45C9" w:rsidRPr="00C53A24" w:rsidRDefault="00EF45C9" w:rsidP="000867AD">
            <w:pPr>
              <w:jc w:val="center"/>
              <w:rPr>
                <w:lang w:val="uk-UA"/>
              </w:rPr>
            </w:pPr>
          </w:p>
        </w:tc>
        <w:tc>
          <w:tcPr>
            <w:tcW w:w="467" w:type="dxa"/>
          </w:tcPr>
          <w:p w14:paraId="230DD414" w14:textId="77777777" w:rsidR="00EF45C9" w:rsidRPr="00C53A24" w:rsidRDefault="00EF45C9" w:rsidP="000867AD">
            <w:pPr>
              <w:jc w:val="center"/>
              <w:rPr>
                <w:lang w:val="uk-UA"/>
              </w:rPr>
            </w:pPr>
          </w:p>
        </w:tc>
        <w:tc>
          <w:tcPr>
            <w:tcW w:w="467" w:type="dxa"/>
          </w:tcPr>
          <w:p w14:paraId="648DB64A" w14:textId="77777777" w:rsidR="00EF45C9" w:rsidRPr="00C53A24" w:rsidRDefault="00EF45C9" w:rsidP="000867AD">
            <w:pPr>
              <w:jc w:val="center"/>
              <w:rPr>
                <w:lang w:val="uk-UA"/>
              </w:rPr>
            </w:pPr>
          </w:p>
        </w:tc>
        <w:tc>
          <w:tcPr>
            <w:tcW w:w="467" w:type="dxa"/>
          </w:tcPr>
          <w:p w14:paraId="2B972979" w14:textId="77777777" w:rsidR="00EF45C9" w:rsidRPr="00C53A24" w:rsidRDefault="00EF45C9" w:rsidP="000867AD">
            <w:pPr>
              <w:jc w:val="center"/>
              <w:rPr>
                <w:lang w:val="uk-UA"/>
              </w:rPr>
            </w:pPr>
          </w:p>
        </w:tc>
        <w:tc>
          <w:tcPr>
            <w:tcW w:w="467" w:type="dxa"/>
          </w:tcPr>
          <w:p w14:paraId="611ED2B5" w14:textId="77777777" w:rsidR="00EF45C9" w:rsidRPr="00C53A24" w:rsidRDefault="00EF45C9" w:rsidP="000867AD">
            <w:pPr>
              <w:jc w:val="center"/>
              <w:rPr>
                <w:lang w:val="uk-UA"/>
              </w:rPr>
            </w:pPr>
          </w:p>
        </w:tc>
        <w:tc>
          <w:tcPr>
            <w:tcW w:w="467" w:type="dxa"/>
          </w:tcPr>
          <w:p w14:paraId="76865C17" w14:textId="77777777" w:rsidR="00EF45C9" w:rsidRPr="00C53A24" w:rsidRDefault="00EF45C9" w:rsidP="000867AD">
            <w:pPr>
              <w:jc w:val="center"/>
              <w:rPr>
                <w:lang w:val="uk-UA"/>
              </w:rPr>
            </w:pPr>
          </w:p>
        </w:tc>
        <w:tc>
          <w:tcPr>
            <w:tcW w:w="467" w:type="dxa"/>
          </w:tcPr>
          <w:p w14:paraId="1B87E59B" w14:textId="77777777" w:rsidR="00EF45C9" w:rsidRPr="00C53A24" w:rsidRDefault="00EF45C9" w:rsidP="000867AD">
            <w:pPr>
              <w:jc w:val="center"/>
              <w:rPr>
                <w:lang w:val="uk-UA"/>
              </w:rPr>
            </w:pPr>
          </w:p>
        </w:tc>
        <w:tc>
          <w:tcPr>
            <w:tcW w:w="467" w:type="dxa"/>
          </w:tcPr>
          <w:p w14:paraId="4780198A" w14:textId="77777777" w:rsidR="00EF45C9" w:rsidRPr="00C53A24" w:rsidRDefault="00EF45C9" w:rsidP="000867AD">
            <w:pPr>
              <w:jc w:val="center"/>
              <w:rPr>
                <w:lang w:val="uk-UA"/>
              </w:rPr>
            </w:pPr>
          </w:p>
        </w:tc>
        <w:tc>
          <w:tcPr>
            <w:tcW w:w="497" w:type="dxa"/>
          </w:tcPr>
          <w:p w14:paraId="18609FBF" w14:textId="77777777" w:rsidR="00EF45C9" w:rsidRDefault="00EF45C9" w:rsidP="000867AD">
            <w:pPr>
              <w:jc w:val="center"/>
              <w:rPr>
                <w:lang w:val="uk-UA"/>
              </w:rPr>
            </w:pPr>
          </w:p>
        </w:tc>
        <w:tc>
          <w:tcPr>
            <w:tcW w:w="497" w:type="dxa"/>
          </w:tcPr>
          <w:p w14:paraId="4DDD2958" w14:textId="77777777" w:rsidR="00EF45C9" w:rsidRPr="00C53A24" w:rsidRDefault="00EF45C9" w:rsidP="000867AD">
            <w:pPr>
              <w:jc w:val="center"/>
              <w:rPr>
                <w:lang w:val="uk-UA"/>
              </w:rPr>
            </w:pPr>
            <w:r>
              <w:rPr>
                <w:lang w:val="uk-UA"/>
              </w:rPr>
              <w:t>+</w:t>
            </w:r>
          </w:p>
        </w:tc>
        <w:tc>
          <w:tcPr>
            <w:tcW w:w="533" w:type="dxa"/>
          </w:tcPr>
          <w:p w14:paraId="3887EF55" w14:textId="77777777" w:rsidR="00EF45C9" w:rsidRPr="00C53A24" w:rsidRDefault="00EF45C9" w:rsidP="000867AD">
            <w:pPr>
              <w:jc w:val="center"/>
              <w:rPr>
                <w:lang w:val="uk-UA"/>
              </w:rPr>
            </w:pPr>
          </w:p>
        </w:tc>
        <w:tc>
          <w:tcPr>
            <w:tcW w:w="533" w:type="dxa"/>
          </w:tcPr>
          <w:p w14:paraId="51F56BF7" w14:textId="77777777" w:rsidR="00EF45C9" w:rsidRPr="00C53A24" w:rsidRDefault="00EF45C9" w:rsidP="000867AD">
            <w:pPr>
              <w:jc w:val="center"/>
              <w:rPr>
                <w:lang w:val="uk-UA"/>
              </w:rPr>
            </w:pPr>
          </w:p>
        </w:tc>
        <w:tc>
          <w:tcPr>
            <w:tcW w:w="533" w:type="dxa"/>
          </w:tcPr>
          <w:p w14:paraId="4F3BC5A3" w14:textId="77777777" w:rsidR="00EF45C9" w:rsidRPr="00C53A24" w:rsidRDefault="00EF45C9" w:rsidP="000867AD">
            <w:pPr>
              <w:jc w:val="center"/>
              <w:rPr>
                <w:lang w:val="uk-UA"/>
              </w:rPr>
            </w:pPr>
          </w:p>
        </w:tc>
        <w:tc>
          <w:tcPr>
            <w:tcW w:w="533" w:type="dxa"/>
          </w:tcPr>
          <w:p w14:paraId="4319CF10" w14:textId="77777777" w:rsidR="00EF45C9" w:rsidRPr="00C53A24" w:rsidRDefault="00EF45C9" w:rsidP="000867AD">
            <w:pPr>
              <w:jc w:val="center"/>
              <w:rPr>
                <w:lang w:val="uk-UA"/>
              </w:rPr>
            </w:pPr>
          </w:p>
        </w:tc>
        <w:tc>
          <w:tcPr>
            <w:tcW w:w="533" w:type="dxa"/>
          </w:tcPr>
          <w:p w14:paraId="50297247" w14:textId="77777777" w:rsidR="00EF45C9" w:rsidRPr="00C53A24" w:rsidRDefault="00EF45C9" w:rsidP="000867AD">
            <w:pPr>
              <w:jc w:val="center"/>
              <w:rPr>
                <w:lang w:val="uk-UA"/>
              </w:rPr>
            </w:pPr>
          </w:p>
        </w:tc>
        <w:tc>
          <w:tcPr>
            <w:tcW w:w="533" w:type="dxa"/>
          </w:tcPr>
          <w:p w14:paraId="6111E2FC" w14:textId="77777777" w:rsidR="00EF45C9" w:rsidRPr="00C53A24" w:rsidRDefault="00EF45C9" w:rsidP="000867AD">
            <w:pPr>
              <w:jc w:val="center"/>
              <w:rPr>
                <w:lang w:val="uk-UA"/>
              </w:rPr>
            </w:pPr>
          </w:p>
        </w:tc>
      </w:tr>
      <w:tr w:rsidR="00EF45C9" w:rsidRPr="00C53A24" w14:paraId="39BC21B3" w14:textId="77777777" w:rsidTr="00DF79F7">
        <w:tc>
          <w:tcPr>
            <w:tcW w:w="2771" w:type="dxa"/>
          </w:tcPr>
          <w:p w14:paraId="0BB65FDA" w14:textId="77777777" w:rsidR="00EF45C9" w:rsidRPr="000867AD" w:rsidRDefault="00EF45C9" w:rsidP="00B31002">
            <w:pPr>
              <w:pStyle w:val="Default"/>
              <w:jc w:val="both"/>
              <w:rPr>
                <w:sz w:val="20"/>
                <w:szCs w:val="20"/>
                <w:lang w:val="uk-UA" w:eastAsia="en-US"/>
              </w:rPr>
            </w:pPr>
            <w:r w:rsidRPr="00911411">
              <w:rPr>
                <w:sz w:val="20"/>
                <w:szCs w:val="20"/>
                <w:lang w:val="uk-UA" w:eastAsia="en-US"/>
              </w:rPr>
              <w:t>ФК</w:t>
            </w:r>
            <w:r>
              <w:rPr>
                <w:sz w:val="20"/>
                <w:szCs w:val="20"/>
                <w:lang w:val="uk-UA" w:eastAsia="en-US"/>
              </w:rPr>
              <w:t> </w:t>
            </w:r>
            <w:r w:rsidRPr="00911411">
              <w:rPr>
                <w:sz w:val="20"/>
                <w:szCs w:val="20"/>
                <w:lang w:val="uk-UA" w:eastAsia="en-US"/>
              </w:rPr>
              <w:t>1.</w:t>
            </w:r>
            <w:r>
              <w:rPr>
                <w:sz w:val="20"/>
                <w:szCs w:val="20"/>
                <w:lang w:val="uk-UA" w:eastAsia="en-US"/>
              </w:rPr>
              <w:t> </w:t>
            </w:r>
            <w:r w:rsidRPr="00911411">
              <w:rPr>
                <w:sz w:val="20"/>
                <w:szCs w:val="20"/>
                <w:lang w:val="uk-UA" w:eastAsia="en-US"/>
              </w:rPr>
              <w:t xml:space="preserve">Здобуття </w:t>
            </w:r>
            <w:r w:rsidR="00B31002">
              <w:rPr>
                <w:sz w:val="20"/>
                <w:szCs w:val="20"/>
                <w:lang w:val="uk-UA" w:eastAsia="en-US"/>
              </w:rPr>
              <w:t>к</w:t>
            </w:r>
            <w:r w:rsidRPr="00911411">
              <w:rPr>
                <w:sz w:val="20"/>
                <w:szCs w:val="20"/>
                <w:lang w:val="uk-UA" w:eastAsia="en-US"/>
              </w:rPr>
              <w:t>онцептуальних</w:t>
            </w:r>
            <w:r w:rsidR="00B31002">
              <w:rPr>
                <w:sz w:val="20"/>
                <w:szCs w:val="20"/>
                <w:lang w:val="uk-UA" w:eastAsia="en-US"/>
              </w:rPr>
              <w:t xml:space="preserve"> </w:t>
            </w:r>
            <w:r w:rsidRPr="00911411">
              <w:rPr>
                <w:sz w:val="20"/>
                <w:szCs w:val="20"/>
                <w:lang w:val="uk-UA" w:eastAsia="en-US"/>
              </w:rPr>
              <w:t>та методологічних знань у</w:t>
            </w:r>
            <w:r w:rsidR="00B31002">
              <w:rPr>
                <w:sz w:val="20"/>
                <w:szCs w:val="20"/>
                <w:lang w:val="uk-UA" w:eastAsia="en-US"/>
              </w:rPr>
              <w:t xml:space="preserve"> </w:t>
            </w:r>
            <w:r w:rsidRPr="00911411">
              <w:rPr>
                <w:sz w:val="20"/>
                <w:szCs w:val="20"/>
                <w:lang w:val="uk-UA" w:eastAsia="en-US"/>
              </w:rPr>
              <w:t xml:space="preserve">галузі </w:t>
            </w:r>
            <w:proofErr w:type="spellStart"/>
            <w:r>
              <w:rPr>
                <w:sz w:val="20"/>
                <w:szCs w:val="20"/>
                <w:lang w:val="uk-UA" w:eastAsia="en-US"/>
              </w:rPr>
              <w:t>європеїстики</w:t>
            </w:r>
            <w:proofErr w:type="spellEnd"/>
            <w:r w:rsidRPr="00911411">
              <w:rPr>
                <w:sz w:val="20"/>
                <w:szCs w:val="20"/>
                <w:lang w:val="uk-UA" w:eastAsia="en-US"/>
              </w:rPr>
              <w:t>, оволодіння</w:t>
            </w:r>
            <w:r>
              <w:rPr>
                <w:sz w:val="20"/>
                <w:szCs w:val="20"/>
                <w:lang w:val="uk-UA" w:eastAsia="en-US"/>
              </w:rPr>
              <w:t xml:space="preserve"> </w:t>
            </w:r>
            <w:r w:rsidRPr="00911411">
              <w:rPr>
                <w:sz w:val="20"/>
                <w:szCs w:val="20"/>
                <w:lang w:val="uk-UA" w:eastAsia="en-US"/>
              </w:rPr>
              <w:t>термінологією</w:t>
            </w:r>
            <w:r w:rsidR="00B31002">
              <w:rPr>
                <w:sz w:val="20"/>
                <w:szCs w:val="20"/>
                <w:lang w:val="uk-UA" w:eastAsia="en-US"/>
              </w:rPr>
              <w:t xml:space="preserve"> </w:t>
            </w:r>
            <w:r w:rsidRPr="00911411">
              <w:rPr>
                <w:sz w:val="20"/>
                <w:szCs w:val="20"/>
                <w:lang w:val="uk-UA" w:eastAsia="en-US"/>
              </w:rPr>
              <w:t>з</w:t>
            </w:r>
            <w:r>
              <w:rPr>
                <w:sz w:val="20"/>
                <w:szCs w:val="20"/>
                <w:lang w:val="uk-UA" w:eastAsia="en-US"/>
              </w:rPr>
              <w:t xml:space="preserve"> </w:t>
            </w:r>
            <w:r w:rsidRPr="00911411">
              <w:rPr>
                <w:sz w:val="20"/>
                <w:szCs w:val="20"/>
                <w:lang w:val="uk-UA" w:eastAsia="en-US"/>
              </w:rPr>
              <w:t>досліджуваного</w:t>
            </w:r>
            <w:r w:rsidRPr="00911411">
              <w:rPr>
                <w:sz w:val="20"/>
                <w:szCs w:val="20"/>
                <w:lang w:val="uk-UA" w:eastAsia="en-US"/>
              </w:rPr>
              <w:tab/>
              <w:t>наукового</w:t>
            </w:r>
            <w:r w:rsidR="00B31002">
              <w:rPr>
                <w:sz w:val="20"/>
                <w:szCs w:val="20"/>
                <w:lang w:val="uk-UA" w:eastAsia="en-US"/>
              </w:rPr>
              <w:t xml:space="preserve"> </w:t>
            </w:r>
            <w:r w:rsidRPr="00911411">
              <w:rPr>
                <w:sz w:val="20"/>
                <w:szCs w:val="20"/>
                <w:lang w:val="uk-UA" w:eastAsia="en-US"/>
              </w:rPr>
              <w:t>напряму</w:t>
            </w:r>
          </w:p>
        </w:tc>
        <w:tc>
          <w:tcPr>
            <w:tcW w:w="441" w:type="dxa"/>
          </w:tcPr>
          <w:p w14:paraId="6E87E531" w14:textId="77777777" w:rsidR="00EF45C9" w:rsidRPr="00C53A24" w:rsidRDefault="00EF45C9" w:rsidP="000867AD">
            <w:pPr>
              <w:jc w:val="center"/>
              <w:rPr>
                <w:lang w:val="uk-UA"/>
              </w:rPr>
            </w:pPr>
          </w:p>
        </w:tc>
        <w:tc>
          <w:tcPr>
            <w:tcW w:w="467" w:type="dxa"/>
          </w:tcPr>
          <w:p w14:paraId="6E706F13" w14:textId="77777777" w:rsidR="00EF45C9" w:rsidRPr="00C53A24" w:rsidRDefault="00EF45C9" w:rsidP="000867AD">
            <w:pPr>
              <w:jc w:val="center"/>
              <w:rPr>
                <w:lang w:val="uk-UA"/>
              </w:rPr>
            </w:pPr>
          </w:p>
        </w:tc>
        <w:tc>
          <w:tcPr>
            <w:tcW w:w="467" w:type="dxa"/>
          </w:tcPr>
          <w:p w14:paraId="6A6229DB" w14:textId="77777777" w:rsidR="00EF45C9" w:rsidRPr="00C53A24" w:rsidRDefault="00EF45C9" w:rsidP="000867AD">
            <w:pPr>
              <w:jc w:val="center"/>
              <w:rPr>
                <w:lang w:val="uk-UA"/>
              </w:rPr>
            </w:pPr>
          </w:p>
        </w:tc>
        <w:tc>
          <w:tcPr>
            <w:tcW w:w="467" w:type="dxa"/>
          </w:tcPr>
          <w:p w14:paraId="52EC9D6F" w14:textId="77777777" w:rsidR="00EF45C9" w:rsidRPr="00C53A24" w:rsidRDefault="00EF45C9" w:rsidP="000867AD">
            <w:pPr>
              <w:jc w:val="center"/>
              <w:rPr>
                <w:lang w:val="uk-UA"/>
              </w:rPr>
            </w:pPr>
          </w:p>
        </w:tc>
        <w:tc>
          <w:tcPr>
            <w:tcW w:w="467" w:type="dxa"/>
          </w:tcPr>
          <w:p w14:paraId="5A609439" w14:textId="77777777" w:rsidR="00EF45C9" w:rsidRPr="00C53A24" w:rsidRDefault="00EF45C9" w:rsidP="000867AD">
            <w:pPr>
              <w:jc w:val="center"/>
              <w:rPr>
                <w:lang w:val="uk-UA"/>
              </w:rPr>
            </w:pPr>
          </w:p>
        </w:tc>
        <w:tc>
          <w:tcPr>
            <w:tcW w:w="467" w:type="dxa"/>
          </w:tcPr>
          <w:p w14:paraId="462333EF" w14:textId="77777777" w:rsidR="00EF45C9" w:rsidRPr="00C53A24" w:rsidRDefault="00EF45C9" w:rsidP="000867AD">
            <w:pPr>
              <w:jc w:val="center"/>
              <w:rPr>
                <w:lang w:val="uk-UA"/>
              </w:rPr>
            </w:pPr>
          </w:p>
        </w:tc>
        <w:tc>
          <w:tcPr>
            <w:tcW w:w="467" w:type="dxa"/>
          </w:tcPr>
          <w:p w14:paraId="4F8C40E0" w14:textId="77777777" w:rsidR="00EF45C9" w:rsidRPr="00C53A24" w:rsidRDefault="00EF45C9" w:rsidP="000867AD">
            <w:pPr>
              <w:jc w:val="center"/>
              <w:rPr>
                <w:lang w:val="uk-UA"/>
              </w:rPr>
            </w:pPr>
          </w:p>
        </w:tc>
        <w:tc>
          <w:tcPr>
            <w:tcW w:w="467" w:type="dxa"/>
          </w:tcPr>
          <w:p w14:paraId="52A19E2D" w14:textId="77777777" w:rsidR="00EF45C9" w:rsidRPr="00C53A24" w:rsidRDefault="00EF45C9" w:rsidP="000867AD">
            <w:pPr>
              <w:jc w:val="center"/>
              <w:rPr>
                <w:lang w:val="uk-UA"/>
              </w:rPr>
            </w:pPr>
          </w:p>
        </w:tc>
        <w:tc>
          <w:tcPr>
            <w:tcW w:w="497" w:type="dxa"/>
          </w:tcPr>
          <w:p w14:paraId="1D3E0528" w14:textId="77777777" w:rsidR="00EF45C9" w:rsidRDefault="00EF45C9" w:rsidP="000867AD">
            <w:pPr>
              <w:jc w:val="center"/>
              <w:rPr>
                <w:lang w:val="uk-UA"/>
              </w:rPr>
            </w:pPr>
          </w:p>
        </w:tc>
        <w:tc>
          <w:tcPr>
            <w:tcW w:w="497" w:type="dxa"/>
          </w:tcPr>
          <w:p w14:paraId="6F589D14" w14:textId="77777777" w:rsidR="00EF45C9" w:rsidRDefault="00EF45C9" w:rsidP="000867AD">
            <w:pPr>
              <w:jc w:val="center"/>
              <w:rPr>
                <w:lang w:val="uk-UA"/>
              </w:rPr>
            </w:pPr>
          </w:p>
        </w:tc>
        <w:tc>
          <w:tcPr>
            <w:tcW w:w="533" w:type="dxa"/>
          </w:tcPr>
          <w:p w14:paraId="358F0865" w14:textId="77777777" w:rsidR="00EF45C9" w:rsidRPr="00C53A24" w:rsidRDefault="00EF45C9" w:rsidP="000867AD">
            <w:pPr>
              <w:jc w:val="center"/>
              <w:rPr>
                <w:lang w:val="uk-UA"/>
              </w:rPr>
            </w:pPr>
            <w:r>
              <w:rPr>
                <w:lang w:val="uk-UA"/>
              </w:rPr>
              <w:t>+</w:t>
            </w:r>
          </w:p>
        </w:tc>
        <w:tc>
          <w:tcPr>
            <w:tcW w:w="533" w:type="dxa"/>
          </w:tcPr>
          <w:p w14:paraId="4B41D58B" w14:textId="77777777" w:rsidR="00EF45C9" w:rsidRPr="00C53A24" w:rsidRDefault="00EF45C9" w:rsidP="000867AD">
            <w:pPr>
              <w:jc w:val="center"/>
              <w:rPr>
                <w:lang w:val="uk-UA"/>
              </w:rPr>
            </w:pPr>
          </w:p>
        </w:tc>
        <w:tc>
          <w:tcPr>
            <w:tcW w:w="533" w:type="dxa"/>
          </w:tcPr>
          <w:p w14:paraId="37AA20F2" w14:textId="77777777" w:rsidR="00EF45C9" w:rsidRPr="00C53A24" w:rsidRDefault="00EF45C9" w:rsidP="000867AD">
            <w:pPr>
              <w:jc w:val="center"/>
              <w:rPr>
                <w:lang w:val="uk-UA"/>
              </w:rPr>
            </w:pPr>
          </w:p>
        </w:tc>
        <w:tc>
          <w:tcPr>
            <w:tcW w:w="533" w:type="dxa"/>
          </w:tcPr>
          <w:p w14:paraId="14BEA987" w14:textId="77777777" w:rsidR="00EF45C9" w:rsidRPr="00C53A24" w:rsidRDefault="00EF45C9" w:rsidP="000867AD">
            <w:pPr>
              <w:jc w:val="center"/>
              <w:rPr>
                <w:lang w:val="uk-UA"/>
              </w:rPr>
            </w:pPr>
          </w:p>
        </w:tc>
        <w:tc>
          <w:tcPr>
            <w:tcW w:w="533" w:type="dxa"/>
          </w:tcPr>
          <w:p w14:paraId="717A49B3" w14:textId="77777777" w:rsidR="00EF45C9" w:rsidRPr="00C53A24" w:rsidRDefault="00EF45C9" w:rsidP="000867AD">
            <w:pPr>
              <w:jc w:val="center"/>
              <w:rPr>
                <w:lang w:val="uk-UA"/>
              </w:rPr>
            </w:pPr>
          </w:p>
        </w:tc>
        <w:tc>
          <w:tcPr>
            <w:tcW w:w="533" w:type="dxa"/>
          </w:tcPr>
          <w:p w14:paraId="7B6A57ED" w14:textId="77777777" w:rsidR="00EF45C9" w:rsidRPr="00C53A24" w:rsidRDefault="00EF45C9" w:rsidP="000867AD">
            <w:pPr>
              <w:jc w:val="center"/>
              <w:rPr>
                <w:lang w:val="uk-UA"/>
              </w:rPr>
            </w:pPr>
          </w:p>
        </w:tc>
      </w:tr>
      <w:tr w:rsidR="00EF45C9" w:rsidRPr="00C53A24" w14:paraId="18B4F478" w14:textId="77777777" w:rsidTr="00DF79F7">
        <w:tc>
          <w:tcPr>
            <w:tcW w:w="2771" w:type="dxa"/>
          </w:tcPr>
          <w:p w14:paraId="01659A96" w14:textId="77777777" w:rsidR="00EF45C9" w:rsidRPr="000867AD" w:rsidRDefault="00EF45C9" w:rsidP="00EE155E">
            <w:pPr>
              <w:pStyle w:val="Default"/>
              <w:jc w:val="both"/>
              <w:rPr>
                <w:sz w:val="20"/>
                <w:szCs w:val="20"/>
                <w:lang w:val="uk-UA" w:eastAsia="en-US"/>
              </w:rPr>
            </w:pPr>
            <w:r w:rsidRPr="009A44A6">
              <w:rPr>
                <w:sz w:val="20"/>
                <w:szCs w:val="20"/>
                <w:lang w:val="uk-UA" w:eastAsia="en-US"/>
              </w:rPr>
              <w:t>ФК</w:t>
            </w:r>
            <w:r>
              <w:rPr>
                <w:sz w:val="20"/>
                <w:szCs w:val="20"/>
                <w:lang w:val="uk-UA" w:eastAsia="en-US"/>
              </w:rPr>
              <w:t> </w:t>
            </w:r>
            <w:r w:rsidRPr="009A44A6">
              <w:rPr>
                <w:sz w:val="20"/>
                <w:szCs w:val="20"/>
                <w:lang w:val="uk-UA" w:eastAsia="en-US"/>
              </w:rPr>
              <w:t>2.</w:t>
            </w:r>
            <w:r>
              <w:rPr>
                <w:sz w:val="20"/>
                <w:szCs w:val="20"/>
                <w:lang w:val="uk-UA" w:eastAsia="en-US"/>
              </w:rPr>
              <w:t> </w:t>
            </w:r>
            <w:r w:rsidRPr="009A44A6">
              <w:rPr>
                <w:sz w:val="20"/>
                <w:szCs w:val="20"/>
                <w:lang w:val="uk-UA" w:eastAsia="en-US"/>
              </w:rPr>
              <w:t>Здатність</w:t>
            </w:r>
            <w:r>
              <w:rPr>
                <w:sz w:val="20"/>
                <w:szCs w:val="20"/>
                <w:lang w:val="uk-UA" w:eastAsia="en-US"/>
              </w:rPr>
              <w:t xml:space="preserve"> </w:t>
            </w:r>
            <w:r w:rsidRPr="00EE155E">
              <w:rPr>
                <w:sz w:val="20"/>
                <w:szCs w:val="20"/>
                <w:lang w:val="uk-UA" w:eastAsia="en-US"/>
              </w:rPr>
              <w:t xml:space="preserve">здійснювати тематичну корпусну розмітку відібраних текстів із </w:t>
            </w:r>
            <w:proofErr w:type="spellStart"/>
            <w:r w:rsidRPr="00EE155E">
              <w:rPr>
                <w:sz w:val="20"/>
                <w:szCs w:val="20"/>
                <w:lang w:val="uk-UA" w:eastAsia="en-US"/>
              </w:rPr>
              <w:t>європеїстики</w:t>
            </w:r>
            <w:proofErr w:type="spellEnd"/>
            <w:r>
              <w:rPr>
                <w:sz w:val="20"/>
                <w:szCs w:val="20"/>
                <w:lang w:val="uk-UA" w:eastAsia="en-US"/>
              </w:rPr>
              <w:t> </w:t>
            </w:r>
            <w:r w:rsidRPr="00EE155E">
              <w:rPr>
                <w:sz w:val="20"/>
                <w:szCs w:val="20"/>
                <w:lang w:val="uk-UA" w:eastAsia="en-US"/>
              </w:rPr>
              <w:t xml:space="preserve">за підкорпусами </w:t>
            </w:r>
            <w:proofErr w:type="spellStart"/>
            <w:r w:rsidRPr="00EE155E">
              <w:rPr>
                <w:sz w:val="20"/>
                <w:szCs w:val="20"/>
                <w:lang w:val="uk-UA" w:eastAsia="en-US"/>
              </w:rPr>
              <w:t>мультилінгвального</w:t>
            </w:r>
            <w:proofErr w:type="spellEnd"/>
            <w:r w:rsidRPr="00EE155E">
              <w:rPr>
                <w:sz w:val="20"/>
                <w:szCs w:val="20"/>
                <w:lang w:val="uk-UA" w:eastAsia="en-US"/>
              </w:rPr>
              <w:t xml:space="preserve"> корпусу й працювати з його ресурсами</w:t>
            </w:r>
          </w:p>
        </w:tc>
        <w:tc>
          <w:tcPr>
            <w:tcW w:w="441" w:type="dxa"/>
          </w:tcPr>
          <w:p w14:paraId="31E815B4" w14:textId="77777777" w:rsidR="00EF45C9" w:rsidRPr="00C53A24" w:rsidRDefault="00EF45C9" w:rsidP="000867AD">
            <w:pPr>
              <w:jc w:val="center"/>
              <w:rPr>
                <w:lang w:val="uk-UA"/>
              </w:rPr>
            </w:pPr>
          </w:p>
        </w:tc>
        <w:tc>
          <w:tcPr>
            <w:tcW w:w="467" w:type="dxa"/>
          </w:tcPr>
          <w:p w14:paraId="2F95707C" w14:textId="77777777" w:rsidR="00EF45C9" w:rsidRPr="00C53A24" w:rsidRDefault="00EF45C9" w:rsidP="000867AD">
            <w:pPr>
              <w:jc w:val="center"/>
              <w:rPr>
                <w:lang w:val="uk-UA"/>
              </w:rPr>
            </w:pPr>
          </w:p>
        </w:tc>
        <w:tc>
          <w:tcPr>
            <w:tcW w:w="467" w:type="dxa"/>
          </w:tcPr>
          <w:p w14:paraId="13091F14" w14:textId="77777777" w:rsidR="00EF45C9" w:rsidRPr="00C53A24" w:rsidRDefault="00EF45C9" w:rsidP="000867AD">
            <w:pPr>
              <w:jc w:val="center"/>
              <w:rPr>
                <w:lang w:val="uk-UA"/>
              </w:rPr>
            </w:pPr>
          </w:p>
        </w:tc>
        <w:tc>
          <w:tcPr>
            <w:tcW w:w="467" w:type="dxa"/>
          </w:tcPr>
          <w:p w14:paraId="5FF9EBD0" w14:textId="77777777" w:rsidR="00EF45C9" w:rsidRPr="00C53A24" w:rsidRDefault="00EF45C9" w:rsidP="000867AD">
            <w:pPr>
              <w:jc w:val="center"/>
              <w:rPr>
                <w:lang w:val="uk-UA"/>
              </w:rPr>
            </w:pPr>
          </w:p>
        </w:tc>
        <w:tc>
          <w:tcPr>
            <w:tcW w:w="467" w:type="dxa"/>
          </w:tcPr>
          <w:p w14:paraId="11D86CD6" w14:textId="77777777" w:rsidR="00EF45C9" w:rsidRPr="00C53A24" w:rsidRDefault="00EF45C9" w:rsidP="000867AD">
            <w:pPr>
              <w:jc w:val="center"/>
              <w:rPr>
                <w:lang w:val="uk-UA"/>
              </w:rPr>
            </w:pPr>
          </w:p>
        </w:tc>
        <w:tc>
          <w:tcPr>
            <w:tcW w:w="467" w:type="dxa"/>
          </w:tcPr>
          <w:p w14:paraId="36D3F681" w14:textId="77777777" w:rsidR="00EF45C9" w:rsidRPr="00C53A24" w:rsidRDefault="00EF45C9" w:rsidP="000867AD">
            <w:pPr>
              <w:jc w:val="center"/>
              <w:rPr>
                <w:lang w:val="uk-UA"/>
              </w:rPr>
            </w:pPr>
          </w:p>
        </w:tc>
        <w:tc>
          <w:tcPr>
            <w:tcW w:w="467" w:type="dxa"/>
          </w:tcPr>
          <w:p w14:paraId="7CA48581" w14:textId="77777777" w:rsidR="00EF45C9" w:rsidRPr="00C53A24" w:rsidRDefault="00EF45C9" w:rsidP="000867AD">
            <w:pPr>
              <w:jc w:val="center"/>
              <w:rPr>
                <w:lang w:val="uk-UA"/>
              </w:rPr>
            </w:pPr>
          </w:p>
        </w:tc>
        <w:tc>
          <w:tcPr>
            <w:tcW w:w="467" w:type="dxa"/>
          </w:tcPr>
          <w:p w14:paraId="4EA2B37A" w14:textId="77777777" w:rsidR="00EF45C9" w:rsidRPr="00C53A24" w:rsidRDefault="00EF45C9" w:rsidP="000867AD">
            <w:pPr>
              <w:jc w:val="center"/>
              <w:rPr>
                <w:lang w:val="uk-UA"/>
              </w:rPr>
            </w:pPr>
          </w:p>
        </w:tc>
        <w:tc>
          <w:tcPr>
            <w:tcW w:w="497" w:type="dxa"/>
          </w:tcPr>
          <w:p w14:paraId="52CC34D9" w14:textId="77777777" w:rsidR="00EF45C9" w:rsidRDefault="00EF45C9" w:rsidP="000867AD">
            <w:pPr>
              <w:jc w:val="center"/>
              <w:rPr>
                <w:lang w:val="uk-UA"/>
              </w:rPr>
            </w:pPr>
          </w:p>
        </w:tc>
        <w:tc>
          <w:tcPr>
            <w:tcW w:w="497" w:type="dxa"/>
          </w:tcPr>
          <w:p w14:paraId="7F144763" w14:textId="77777777" w:rsidR="00EF45C9" w:rsidRDefault="00EF45C9" w:rsidP="000867AD">
            <w:pPr>
              <w:jc w:val="center"/>
              <w:rPr>
                <w:lang w:val="uk-UA"/>
              </w:rPr>
            </w:pPr>
          </w:p>
        </w:tc>
        <w:tc>
          <w:tcPr>
            <w:tcW w:w="533" w:type="dxa"/>
          </w:tcPr>
          <w:p w14:paraId="4803AA02" w14:textId="77777777" w:rsidR="00EF45C9" w:rsidRDefault="00EF45C9" w:rsidP="000867AD">
            <w:pPr>
              <w:jc w:val="center"/>
              <w:rPr>
                <w:lang w:val="uk-UA"/>
              </w:rPr>
            </w:pPr>
          </w:p>
        </w:tc>
        <w:tc>
          <w:tcPr>
            <w:tcW w:w="533" w:type="dxa"/>
          </w:tcPr>
          <w:p w14:paraId="4F9DF11B" w14:textId="77777777" w:rsidR="00EF45C9" w:rsidRPr="00C53A24" w:rsidRDefault="00EF45C9" w:rsidP="000867AD">
            <w:pPr>
              <w:jc w:val="center"/>
              <w:rPr>
                <w:lang w:val="uk-UA"/>
              </w:rPr>
            </w:pPr>
            <w:r>
              <w:rPr>
                <w:lang w:val="uk-UA"/>
              </w:rPr>
              <w:t>+</w:t>
            </w:r>
          </w:p>
        </w:tc>
        <w:tc>
          <w:tcPr>
            <w:tcW w:w="533" w:type="dxa"/>
          </w:tcPr>
          <w:p w14:paraId="7937859A" w14:textId="77777777" w:rsidR="00EF45C9" w:rsidRPr="00C53A24" w:rsidRDefault="00EF45C9" w:rsidP="000867AD">
            <w:pPr>
              <w:jc w:val="center"/>
              <w:rPr>
                <w:lang w:val="uk-UA"/>
              </w:rPr>
            </w:pPr>
          </w:p>
        </w:tc>
        <w:tc>
          <w:tcPr>
            <w:tcW w:w="533" w:type="dxa"/>
          </w:tcPr>
          <w:p w14:paraId="620D5B41" w14:textId="77777777" w:rsidR="00EF45C9" w:rsidRPr="00C53A24" w:rsidRDefault="00EF45C9" w:rsidP="000867AD">
            <w:pPr>
              <w:jc w:val="center"/>
              <w:rPr>
                <w:lang w:val="uk-UA"/>
              </w:rPr>
            </w:pPr>
          </w:p>
        </w:tc>
        <w:tc>
          <w:tcPr>
            <w:tcW w:w="533" w:type="dxa"/>
          </w:tcPr>
          <w:p w14:paraId="3572C5A0" w14:textId="77777777" w:rsidR="00EF45C9" w:rsidRPr="00C53A24" w:rsidRDefault="00EF45C9" w:rsidP="000867AD">
            <w:pPr>
              <w:jc w:val="center"/>
              <w:rPr>
                <w:lang w:val="uk-UA"/>
              </w:rPr>
            </w:pPr>
          </w:p>
        </w:tc>
        <w:tc>
          <w:tcPr>
            <w:tcW w:w="533" w:type="dxa"/>
          </w:tcPr>
          <w:p w14:paraId="0F144C04" w14:textId="77777777" w:rsidR="00EF45C9" w:rsidRPr="00C53A24" w:rsidRDefault="00EF45C9" w:rsidP="000867AD">
            <w:pPr>
              <w:jc w:val="center"/>
              <w:rPr>
                <w:lang w:val="uk-UA"/>
              </w:rPr>
            </w:pPr>
          </w:p>
        </w:tc>
      </w:tr>
      <w:tr w:rsidR="00EF45C9" w:rsidRPr="00C53A24" w14:paraId="5064D673" w14:textId="77777777" w:rsidTr="00DF79F7">
        <w:tc>
          <w:tcPr>
            <w:tcW w:w="2771" w:type="dxa"/>
          </w:tcPr>
          <w:p w14:paraId="71137037" w14:textId="77777777" w:rsidR="00EF45C9" w:rsidRPr="00887DC8" w:rsidRDefault="00B31002" w:rsidP="00B31002">
            <w:pPr>
              <w:pStyle w:val="Default"/>
              <w:jc w:val="both"/>
              <w:rPr>
                <w:sz w:val="20"/>
                <w:szCs w:val="20"/>
                <w:lang w:val="uk-UA" w:eastAsia="en-US"/>
              </w:rPr>
            </w:pPr>
            <w:r>
              <w:rPr>
                <w:sz w:val="20"/>
                <w:szCs w:val="20"/>
                <w:lang w:val="uk-UA" w:eastAsia="en-US"/>
              </w:rPr>
              <w:t>ФК </w:t>
            </w:r>
            <w:r w:rsidR="00EF45C9" w:rsidRPr="00C15021">
              <w:rPr>
                <w:sz w:val="20"/>
                <w:szCs w:val="20"/>
                <w:lang w:val="uk-UA" w:eastAsia="en-US"/>
              </w:rPr>
              <w:t>3.</w:t>
            </w:r>
            <w:r>
              <w:rPr>
                <w:sz w:val="20"/>
                <w:szCs w:val="20"/>
                <w:lang w:val="uk-UA" w:eastAsia="en-US"/>
              </w:rPr>
              <w:t> </w:t>
            </w:r>
            <w:r w:rsidR="00EF45C9" w:rsidRPr="00C15021">
              <w:rPr>
                <w:sz w:val="20"/>
                <w:szCs w:val="20"/>
                <w:lang w:val="uk-UA" w:eastAsia="en-US"/>
              </w:rPr>
              <w:t xml:space="preserve">Здатність планувати й організовувати професійну та </w:t>
            </w:r>
            <w:r w:rsidR="00EF45C9" w:rsidRPr="00C15021">
              <w:rPr>
                <w:sz w:val="20"/>
                <w:szCs w:val="20"/>
                <w:lang w:val="uk-UA" w:eastAsia="en-US"/>
              </w:rPr>
              <w:lastRenderedPageBreak/>
              <w:t xml:space="preserve">науково-інноваційну діяльність у галузі </w:t>
            </w:r>
            <w:proofErr w:type="spellStart"/>
            <w:r w:rsidR="00EF45C9" w:rsidRPr="00C15021">
              <w:rPr>
                <w:sz w:val="20"/>
                <w:szCs w:val="20"/>
                <w:lang w:val="uk-UA" w:eastAsia="en-US"/>
              </w:rPr>
              <w:t>європеїстики</w:t>
            </w:r>
            <w:proofErr w:type="spellEnd"/>
            <w:r w:rsidR="00EF45C9" w:rsidRPr="00C15021">
              <w:rPr>
                <w:sz w:val="20"/>
                <w:szCs w:val="20"/>
                <w:lang w:val="uk-UA" w:eastAsia="en-US"/>
              </w:rPr>
              <w:t>, що потребує інноваційних методологічних підходів</w:t>
            </w:r>
          </w:p>
        </w:tc>
        <w:tc>
          <w:tcPr>
            <w:tcW w:w="441" w:type="dxa"/>
          </w:tcPr>
          <w:p w14:paraId="11C4D8E8" w14:textId="77777777" w:rsidR="00EF45C9" w:rsidRPr="00C53A24" w:rsidRDefault="00EF45C9" w:rsidP="000867AD">
            <w:pPr>
              <w:jc w:val="center"/>
              <w:rPr>
                <w:lang w:val="uk-UA"/>
              </w:rPr>
            </w:pPr>
          </w:p>
        </w:tc>
        <w:tc>
          <w:tcPr>
            <w:tcW w:w="467" w:type="dxa"/>
          </w:tcPr>
          <w:p w14:paraId="47C1F78D" w14:textId="77777777" w:rsidR="00EF45C9" w:rsidRPr="00C53A24" w:rsidRDefault="00EF45C9" w:rsidP="000867AD">
            <w:pPr>
              <w:jc w:val="center"/>
              <w:rPr>
                <w:lang w:val="uk-UA"/>
              </w:rPr>
            </w:pPr>
          </w:p>
        </w:tc>
        <w:tc>
          <w:tcPr>
            <w:tcW w:w="467" w:type="dxa"/>
          </w:tcPr>
          <w:p w14:paraId="7742A9B2" w14:textId="77777777" w:rsidR="00EF45C9" w:rsidRPr="00C53A24" w:rsidRDefault="00EF45C9" w:rsidP="000867AD">
            <w:pPr>
              <w:jc w:val="center"/>
              <w:rPr>
                <w:lang w:val="uk-UA"/>
              </w:rPr>
            </w:pPr>
          </w:p>
        </w:tc>
        <w:tc>
          <w:tcPr>
            <w:tcW w:w="467" w:type="dxa"/>
          </w:tcPr>
          <w:p w14:paraId="53750AD2" w14:textId="77777777" w:rsidR="00EF45C9" w:rsidRPr="00C53A24" w:rsidRDefault="00EF45C9" w:rsidP="000867AD">
            <w:pPr>
              <w:jc w:val="center"/>
              <w:rPr>
                <w:lang w:val="uk-UA"/>
              </w:rPr>
            </w:pPr>
          </w:p>
        </w:tc>
        <w:tc>
          <w:tcPr>
            <w:tcW w:w="467" w:type="dxa"/>
          </w:tcPr>
          <w:p w14:paraId="4C2D0F8D" w14:textId="77777777" w:rsidR="00EF45C9" w:rsidRPr="00C53A24" w:rsidRDefault="00EF45C9" w:rsidP="000867AD">
            <w:pPr>
              <w:jc w:val="center"/>
              <w:rPr>
                <w:lang w:val="uk-UA"/>
              </w:rPr>
            </w:pPr>
          </w:p>
        </w:tc>
        <w:tc>
          <w:tcPr>
            <w:tcW w:w="467" w:type="dxa"/>
          </w:tcPr>
          <w:p w14:paraId="77BA7853" w14:textId="77777777" w:rsidR="00EF45C9" w:rsidRPr="00C53A24" w:rsidRDefault="00EF45C9" w:rsidP="000867AD">
            <w:pPr>
              <w:jc w:val="center"/>
              <w:rPr>
                <w:lang w:val="uk-UA"/>
              </w:rPr>
            </w:pPr>
          </w:p>
        </w:tc>
        <w:tc>
          <w:tcPr>
            <w:tcW w:w="467" w:type="dxa"/>
          </w:tcPr>
          <w:p w14:paraId="47A6FBC4" w14:textId="77777777" w:rsidR="00EF45C9" w:rsidRPr="00C53A24" w:rsidRDefault="00EF45C9" w:rsidP="000867AD">
            <w:pPr>
              <w:jc w:val="center"/>
              <w:rPr>
                <w:lang w:val="uk-UA"/>
              </w:rPr>
            </w:pPr>
          </w:p>
        </w:tc>
        <w:tc>
          <w:tcPr>
            <w:tcW w:w="467" w:type="dxa"/>
          </w:tcPr>
          <w:p w14:paraId="6C157288" w14:textId="77777777" w:rsidR="00EF45C9" w:rsidRPr="00C53A24" w:rsidRDefault="00EF45C9" w:rsidP="000867AD">
            <w:pPr>
              <w:jc w:val="center"/>
              <w:rPr>
                <w:lang w:val="uk-UA"/>
              </w:rPr>
            </w:pPr>
          </w:p>
        </w:tc>
        <w:tc>
          <w:tcPr>
            <w:tcW w:w="497" w:type="dxa"/>
          </w:tcPr>
          <w:p w14:paraId="0DD7AD91" w14:textId="77777777" w:rsidR="00EF45C9" w:rsidRDefault="00EF45C9" w:rsidP="000867AD">
            <w:pPr>
              <w:jc w:val="center"/>
              <w:rPr>
                <w:lang w:val="uk-UA"/>
              </w:rPr>
            </w:pPr>
          </w:p>
        </w:tc>
        <w:tc>
          <w:tcPr>
            <w:tcW w:w="497" w:type="dxa"/>
          </w:tcPr>
          <w:p w14:paraId="262A455B" w14:textId="77777777" w:rsidR="00EF45C9" w:rsidRDefault="00EF45C9" w:rsidP="000867AD">
            <w:pPr>
              <w:jc w:val="center"/>
              <w:rPr>
                <w:lang w:val="uk-UA"/>
              </w:rPr>
            </w:pPr>
          </w:p>
        </w:tc>
        <w:tc>
          <w:tcPr>
            <w:tcW w:w="533" w:type="dxa"/>
          </w:tcPr>
          <w:p w14:paraId="3EB377F2" w14:textId="77777777" w:rsidR="00EF45C9" w:rsidRDefault="00EF45C9" w:rsidP="000867AD">
            <w:pPr>
              <w:jc w:val="center"/>
              <w:rPr>
                <w:lang w:val="uk-UA"/>
              </w:rPr>
            </w:pPr>
          </w:p>
        </w:tc>
        <w:tc>
          <w:tcPr>
            <w:tcW w:w="533" w:type="dxa"/>
          </w:tcPr>
          <w:p w14:paraId="060D481F" w14:textId="77777777" w:rsidR="00EF45C9" w:rsidRDefault="00EF45C9" w:rsidP="000867AD">
            <w:pPr>
              <w:jc w:val="center"/>
              <w:rPr>
                <w:lang w:val="uk-UA"/>
              </w:rPr>
            </w:pPr>
          </w:p>
        </w:tc>
        <w:tc>
          <w:tcPr>
            <w:tcW w:w="533" w:type="dxa"/>
          </w:tcPr>
          <w:p w14:paraId="4694927F" w14:textId="77777777" w:rsidR="00EF45C9" w:rsidRPr="00C53A24" w:rsidRDefault="00EF45C9" w:rsidP="000867AD">
            <w:pPr>
              <w:jc w:val="center"/>
              <w:rPr>
                <w:lang w:val="uk-UA"/>
              </w:rPr>
            </w:pPr>
            <w:r>
              <w:rPr>
                <w:lang w:val="uk-UA"/>
              </w:rPr>
              <w:t>+</w:t>
            </w:r>
          </w:p>
        </w:tc>
        <w:tc>
          <w:tcPr>
            <w:tcW w:w="533" w:type="dxa"/>
          </w:tcPr>
          <w:p w14:paraId="4CC4E5AE" w14:textId="77777777" w:rsidR="00EF45C9" w:rsidRPr="00C53A24" w:rsidRDefault="00EF45C9" w:rsidP="000867AD">
            <w:pPr>
              <w:jc w:val="center"/>
              <w:rPr>
                <w:lang w:val="uk-UA"/>
              </w:rPr>
            </w:pPr>
          </w:p>
        </w:tc>
        <w:tc>
          <w:tcPr>
            <w:tcW w:w="533" w:type="dxa"/>
          </w:tcPr>
          <w:p w14:paraId="38AC325B" w14:textId="77777777" w:rsidR="00EF45C9" w:rsidRPr="00C53A24" w:rsidRDefault="00EF45C9" w:rsidP="000867AD">
            <w:pPr>
              <w:jc w:val="center"/>
              <w:rPr>
                <w:lang w:val="uk-UA"/>
              </w:rPr>
            </w:pPr>
          </w:p>
        </w:tc>
        <w:tc>
          <w:tcPr>
            <w:tcW w:w="533" w:type="dxa"/>
          </w:tcPr>
          <w:p w14:paraId="4114A759" w14:textId="77777777" w:rsidR="00EF45C9" w:rsidRPr="00C53A24" w:rsidRDefault="00EF45C9" w:rsidP="000867AD">
            <w:pPr>
              <w:jc w:val="center"/>
              <w:rPr>
                <w:lang w:val="uk-UA"/>
              </w:rPr>
            </w:pPr>
          </w:p>
        </w:tc>
      </w:tr>
      <w:tr w:rsidR="00EF45C9" w:rsidRPr="00C53A24" w14:paraId="534F4B37" w14:textId="77777777" w:rsidTr="00DF79F7">
        <w:tc>
          <w:tcPr>
            <w:tcW w:w="2771" w:type="dxa"/>
          </w:tcPr>
          <w:p w14:paraId="4783E0CE" w14:textId="77777777" w:rsidR="00EF45C9" w:rsidRPr="006F799B" w:rsidRDefault="00B31002" w:rsidP="00B31002">
            <w:pPr>
              <w:pStyle w:val="Default"/>
              <w:jc w:val="both"/>
              <w:rPr>
                <w:sz w:val="20"/>
                <w:szCs w:val="20"/>
                <w:lang w:val="uk-UA"/>
              </w:rPr>
            </w:pPr>
            <w:r>
              <w:rPr>
                <w:sz w:val="20"/>
                <w:szCs w:val="20"/>
                <w:lang w:val="uk-UA"/>
              </w:rPr>
              <w:t>ФК </w:t>
            </w:r>
            <w:r w:rsidR="00EF45C9" w:rsidRPr="006F799B">
              <w:rPr>
                <w:sz w:val="20"/>
                <w:szCs w:val="20"/>
                <w:lang w:val="uk-UA"/>
              </w:rPr>
              <w:t>4.</w:t>
            </w:r>
            <w:r>
              <w:rPr>
                <w:sz w:val="20"/>
                <w:szCs w:val="20"/>
                <w:lang w:val="uk-UA"/>
              </w:rPr>
              <w:t> </w:t>
            </w:r>
            <w:r w:rsidR="00EF45C9" w:rsidRPr="006F799B">
              <w:rPr>
                <w:sz w:val="20"/>
                <w:szCs w:val="20"/>
                <w:lang w:val="uk-UA"/>
              </w:rPr>
              <w:t>Здатність до лінгвокреативної діяльності в науково-інноваційній сфері, особливо при презентації наукових результатів власних досліджень</w:t>
            </w:r>
          </w:p>
        </w:tc>
        <w:tc>
          <w:tcPr>
            <w:tcW w:w="441" w:type="dxa"/>
          </w:tcPr>
          <w:p w14:paraId="29540F50" w14:textId="77777777" w:rsidR="00EF45C9" w:rsidRPr="00C53A24" w:rsidRDefault="00EF45C9" w:rsidP="000867AD">
            <w:pPr>
              <w:jc w:val="center"/>
              <w:rPr>
                <w:lang w:val="uk-UA"/>
              </w:rPr>
            </w:pPr>
          </w:p>
        </w:tc>
        <w:tc>
          <w:tcPr>
            <w:tcW w:w="467" w:type="dxa"/>
          </w:tcPr>
          <w:p w14:paraId="18DC26B0" w14:textId="77777777" w:rsidR="00EF45C9" w:rsidRPr="00C53A24" w:rsidRDefault="00EF45C9" w:rsidP="000867AD">
            <w:pPr>
              <w:jc w:val="center"/>
              <w:rPr>
                <w:lang w:val="uk-UA"/>
              </w:rPr>
            </w:pPr>
          </w:p>
        </w:tc>
        <w:tc>
          <w:tcPr>
            <w:tcW w:w="467" w:type="dxa"/>
          </w:tcPr>
          <w:p w14:paraId="50C4F15F" w14:textId="77777777" w:rsidR="00EF45C9" w:rsidRPr="00C53A24" w:rsidRDefault="00EF45C9" w:rsidP="000867AD">
            <w:pPr>
              <w:jc w:val="center"/>
              <w:rPr>
                <w:lang w:val="uk-UA"/>
              </w:rPr>
            </w:pPr>
          </w:p>
        </w:tc>
        <w:tc>
          <w:tcPr>
            <w:tcW w:w="467" w:type="dxa"/>
          </w:tcPr>
          <w:p w14:paraId="2E6CB5A2" w14:textId="77777777" w:rsidR="00EF45C9" w:rsidRPr="00C53A24" w:rsidRDefault="00EF45C9" w:rsidP="000867AD">
            <w:pPr>
              <w:jc w:val="center"/>
              <w:rPr>
                <w:lang w:val="uk-UA"/>
              </w:rPr>
            </w:pPr>
          </w:p>
        </w:tc>
        <w:tc>
          <w:tcPr>
            <w:tcW w:w="467" w:type="dxa"/>
          </w:tcPr>
          <w:p w14:paraId="1B80E5D0" w14:textId="77777777" w:rsidR="00EF45C9" w:rsidRPr="00C53A24" w:rsidRDefault="00EF45C9" w:rsidP="000867AD">
            <w:pPr>
              <w:jc w:val="center"/>
              <w:rPr>
                <w:lang w:val="uk-UA"/>
              </w:rPr>
            </w:pPr>
          </w:p>
        </w:tc>
        <w:tc>
          <w:tcPr>
            <w:tcW w:w="467" w:type="dxa"/>
          </w:tcPr>
          <w:p w14:paraId="3AFD2DDC" w14:textId="77777777" w:rsidR="00EF45C9" w:rsidRPr="00C53A24" w:rsidRDefault="00EF45C9" w:rsidP="000867AD">
            <w:pPr>
              <w:jc w:val="center"/>
              <w:rPr>
                <w:lang w:val="uk-UA"/>
              </w:rPr>
            </w:pPr>
          </w:p>
        </w:tc>
        <w:tc>
          <w:tcPr>
            <w:tcW w:w="467" w:type="dxa"/>
          </w:tcPr>
          <w:p w14:paraId="1DD52DD6" w14:textId="77777777" w:rsidR="00EF45C9" w:rsidRPr="00C53A24" w:rsidRDefault="00EF45C9" w:rsidP="000867AD">
            <w:pPr>
              <w:jc w:val="center"/>
              <w:rPr>
                <w:lang w:val="uk-UA"/>
              </w:rPr>
            </w:pPr>
          </w:p>
        </w:tc>
        <w:tc>
          <w:tcPr>
            <w:tcW w:w="467" w:type="dxa"/>
          </w:tcPr>
          <w:p w14:paraId="164C2736" w14:textId="77777777" w:rsidR="00EF45C9" w:rsidRPr="00C53A24" w:rsidRDefault="00EF45C9" w:rsidP="000867AD">
            <w:pPr>
              <w:jc w:val="center"/>
              <w:rPr>
                <w:lang w:val="uk-UA"/>
              </w:rPr>
            </w:pPr>
          </w:p>
        </w:tc>
        <w:tc>
          <w:tcPr>
            <w:tcW w:w="497" w:type="dxa"/>
          </w:tcPr>
          <w:p w14:paraId="02890C80" w14:textId="77777777" w:rsidR="00EF45C9" w:rsidRDefault="00EF45C9" w:rsidP="000867AD">
            <w:pPr>
              <w:jc w:val="center"/>
              <w:rPr>
                <w:lang w:val="uk-UA"/>
              </w:rPr>
            </w:pPr>
          </w:p>
        </w:tc>
        <w:tc>
          <w:tcPr>
            <w:tcW w:w="497" w:type="dxa"/>
          </w:tcPr>
          <w:p w14:paraId="5EB141B8" w14:textId="77777777" w:rsidR="00EF45C9" w:rsidRDefault="00EF45C9" w:rsidP="000867AD">
            <w:pPr>
              <w:jc w:val="center"/>
              <w:rPr>
                <w:lang w:val="uk-UA"/>
              </w:rPr>
            </w:pPr>
          </w:p>
        </w:tc>
        <w:tc>
          <w:tcPr>
            <w:tcW w:w="533" w:type="dxa"/>
          </w:tcPr>
          <w:p w14:paraId="51332B07" w14:textId="77777777" w:rsidR="00EF45C9" w:rsidRDefault="00EF45C9" w:rsidP="000867AD">
            <w:pPr>
              <w:jc w:val="center"/>
              <w:rPr>
                <w:lang w:val="uk-UA"/>
              </w:rPr>
            </w:pPr>
          </w:p>
        </w:tc>
        <w:tc>
          <w:tcPr>
            <w:tcW w:w="533" w:type="dxa"/>
          </w:tcPr>
          <w:p w14:paraId="33068DB3" w14:textId="77777777" w:rsidR="00EF45C9" w:rsidRDefault="00EF45C9" w:rsidP="000867AD">
            <w:pPr>
              <w:jc w:val="center"/>
              <w:rPr>
                <w:lang w:val="uk-UA"/>
              </w:rPr>
            </w:pPr>
          </w:p>
        </w:tc>
        <w:tc>
          <w:tcPr>
            <w:tcW w:w="533" w:type="dxa"/>
          </w:tcPr>
          <w:p w14:paraId="1D76E3EC" w14:textId="77777777" w:rsidR="00EF45C9" w:rsidRDefault="00EF45C9" w:rsidP="000867AD">
            <w:pPr>
              <w:jc w:val="center"/>
              <w:rPr>
                <w:lang w:val="uk-UA"/>
              </w:rPr>
            </w:pPr>
          </w:p>
        </w:tc>
        <w:tc>
          <w:tcPr>
            <w:tcW w:w="533" w:type="dxa"/>
          </w:tcPr>
          <w:p w14:paraId="75128AAE" w14:textId="77777777" w:rsidR="00EF45C9" w:rsidRPr="00C53A24" w:rsidRDefault="00EF45C9" w:rsidP="000867AD">
            <w:pPr>
              <w:jc w:val="center"/>
              <w:rPr>
                <w:lang w:val="uk-UA"/>
              </w:rPr>
            </w:pPr>
            <w:r>
              <w:rPr>
                <w:lang w:val="uk-UA"/>
              </w:rPr>
              <w:t>+</w:t>
            </w:r>
          </w:p>
        </w:tc>
        <w:tc>
          <w:tcPr>
            <w:tcW w:w="533" w:type="dxa"/>
          </w:tcPr>
          <w:p w14:paraId="635F2D05" w14:textId="77777777" w:rsidR="00EF45C9" w:rsidRDefault="00EF45C9" w:rsidP="000867AD">
            <w:pPr>
              <w:jc w:val="center"/>
              <w:rPr>
                <w:lang w:val="uk-UA"/>
              </w:rPr>
            </w:pPr>
          </w:p>
        </w:tc>
        <w:tc>
          <w:tcPr>
            <w:tcW w:w="533" w:type="dxa"/>
          </w:tcPr>
          <w:p w14:paraId="554F03BD" w14:textId="77777777" w:rsidR="00EF45C9" w:rsidRDefault="00EF45C9" w:rsidP="000867AD">
            <w:pPr>
              <w:jc w:val="center"/>
              <w:rPr>
                <w:lang w:val="uk-UA"/>
              </w:rPr>
            </w:pPr>
          </w:p>
        </w:tc>
      </w:tr>
      <w:tr w:rsidR="00EF45C9" w:rsidRPr="00C53A24" w14:paraId="11653E25" w14:textId="77777777" w:rsidTr="00DF79F7">
        <w:tc>
          <w:tcPr>
            <w:tcW w:w="2771" w:type="dxa"/>
          </w:tcPr>
          <w:p w14:paraId="240569DA" w14:textId="77777777" w:rsidR="00EF45C9" w:rsidRPr="00D6664A" w:rsidRDefault="00B31002" w:rsidP="00B31002">
            <w:pPr>
              <w:pStyle w:val="Default"/>
              <w:jc w:val="both"/>
              <w:rPr>
                <w:sz w:val="20"/>
                <w:szCs w:val="20"/>
                <w:lang w:val="uk-UA"/>
              </w:rPr>
            </w:pPr>
            <w:r>
              <w:rPr>
                <w:sz w:val="20"/>
                <w:szCs w:val="20"/>
                <w:lang w:val="uk-UA"/>
              </w:rPr>
              <w:t>ФК </w:t>
            </w:r>
            <w:r w:rsidR="00EF45C9">
              <w:rPr>
                <w:sz w:val="20"/>
                <w:szCs w:val="20"/>
                <w:lang w:val="uk-UA"/>
              </w:rPr>
              <w:t>5</w:t>
            </w:r>
            <w:r w:rsidR="00EF45C9" w:rsidRPr="00D6664A">
              <w:rPr>
                <w:sz w:val="20"/>
                <w:szCs w:val="20"/>
                <w:lang w:val="uk-UA"/>
              </w:rPr>
              <w:t>.</w:t>
            </w:r>
            <w:r>
              <w:rPr>
                <w:sz w:val="20"/>
                <w:szCs w:val="20"/>
                <w:lang w:val="uk-UA"/>
              </w:rPr>
              <w:t> </w:t>
            </w:r>
            <w:r w:rsidR="00EF45C9" w:rsidRPr="00D6664A">
              <w:rPr>
                <w:sz w:val="20"/>
                <w:szCs w:val="20"/>
                <w:lang w:val="uk-UA"/>
              </w:rPr>
              <w:t xml:space="preserve">Здатність виявляти тенденції </w:t>
            </w:r>
            <w:r w:rsidR="00EF45C9" w:rsidRPr="00ED2957">
              <w:rPr>
                <w:sz w:val="20"/>
                <w:szCs w:val="20"/>
                <w:lang w:val="uk-UA"/>
              </w:rPr>
              <w:t>трансформації законодавчих засад європейської</w:t>
            </w:r>
            <w:r w:rsidR="00EF45C9">
              <w:rPr>
                <w:sz w:val="20"/>
                <w:szCs w:val="20"/>
                <w:lang w:val="uk-UA"/>
              </w:rPr>
              <w:t xml:space="preserve"> </w:t>
            </w:r>
            <w:r w:rsidR="00EF45C9" w:rsidRPr="00ED2957">
              <w:rPr>
                <w:sz w:val="20"/>
                <w:szCs w:val="20"/>
                <w:lang w:val="uk-UA"/>
              </w:rPr>
              <w:t xml:space="preserve">інтеграції </w:t>
            </w:r>
            <w:r w:rsidR="00EF45C9">
              <w:rPr>
                <w:sz w:val="20"/>
                <w:szCs w:val="20"/>
                <w:lang w:val="uk-UA"/>
              </w:rPr>
              <w:t>У</w:t>
            </w:r>
            <w:r w:rsidR="00EF45C9" w:rsidRPr="00ED2957">
              <w:rPr>
                <w:sz w:val="20"/>
                <w:szCs w:val="20"/>
                <w:lang w:val="uk-UA"/>
              </w:rPr>
              <w:t>країни на сучасному етапі</w:t>
            </w:r>
          </w:p>
        </w:tc>
        <w:tc>
          <w:tcPr>
            <w:tcW w:w="441" w:type="dxa"/>
          </w:tcPr>
          <w:p w14:paraId="7EBAA71C" w14:textId="77777777" w:rsidR="00EF45C9" w:rsidRPr="00C53A24" w:rsidRDefault="00EF45C9" w:rsidP="000867AD">
            <w:pPr>
              <w:jc w:val="center"/>
              <w:rPr>
                <w:lang w:val="uk-UA"/>
              </w:rPr>
            </w:pPr>
          </w:p>
        </w:tc>
        <w:tc>
          <w:tcPr>
            <w:tcW w:w="467" w:type="dxa"/>
          </w:tcPr>
          <w:p w14:paraId="59A9D1FC" w14:textId="77777777" w:rsidR="00EF45C9" w:rsidRPr="00C53A24" w:rsidRDefault="00EF45C9" w:rsidP="000867AD">
            <w:pPr>
              <w:jc w:val="center"/>
              <w:rPr>
                <w:lang w:val="uk-UA"/>
              </w:rPr>
            </w:pPr>
          </w:p>
        </w:tc>
        <w:tc>
          <w:tcPr>
            <w:tcW w:w="467" w:type="dxa"/>
          </w:tcPr>
          <w:p w14:paraId="62E99147" w14:textId="77777777" w:rsidR="00EF45C9" w:rsidRPr="00C53A24" w:rsidRDefault="00EF45C9" w:rsidP="000867AD">
            <w:pPr>
              <w:jc w:val="center"/>
              <w:rPr>
                <w:lang w:val="uk-UA"/>
              </w:rPr>
            </w:pPr>
          </w:p>
        </w:tc>
        <w:tc>
          <w:tcPr>
            <w:tcW w:w="467" w:type="dxa"/>
          </w:tcPr>
          <w:p w14:paraId="35773DBD" w14:textId="77777777" w:rsidR="00EF45C9" w:rsidRPr="00C53A24" w:rsidRDefault="00EF45C9" w:rsidP="000867AD">
            <w:pPr>
              <w:jc w:val="center"/>
              <w:rPr>
                <w:lang w:val="uk-UA"/>
              </w:rPr>
            </w:pPr>
          </w:p>
        </w:tc>
        <w:tc>
          <w:tcPr>
            <w:tcW w:w="467" w:type="dxa"/>
          </w:tcPr>
          <w:p w14:paraId="3A88598C" w14:textId="77777777" w:rsidR="00EF45C9" w:rsidRPr="00C53A24" w:rsidRDefault="00EF45C9" w:rsidP="000867AD">
            <w:pPr>
              <w:jc w:val="center"/>
              <w:rPr>
                <w:lang w:val="uk-UA"/>
              </w:rPr>
            </w:pPr>
          </w:p>
        </w:tc>
        <w:tc>
          <w:tcPr>
            <w:tcW w:w="467" w:type="dxa"/>
          </w:tcPr>
          <w:p w14:paraId="1BE01A31" w14:textId="77777777" w:rsidR="00EF45C9" w:rsidRPr="00C53A24" w:rsidRDefault="00EF45C9" w:rsidP="000867AD">
            <w:pPr>
              <w:jc w:val="center"/>
              <w:rPr>
                <w:lang w:val="uk-UA"/>
              </w:rPr>
            </w:pPr>
          </w:p>
        </w:tc>
        <w:tc>
          <w:tcPr>
            <w:tcW w:w="467" w:type="dxa"/>
          </w:tcPr>
          <w:p w14:paraId="7F598477" w14:textId="77777777" w:rsidR="00EF45C9" w:rsidRPr="00C53A24" w:rsidRDefault="00EF45C9" w:rsidP="000867AD">
            <w:pPr>
              <w:jc w:val="center"/>
              <w:rPr>
                <w:lang w:val="uk-UA"/>
              </w:rPr>
            </w:pPr>
          </w:p>
        </w:tc>
        <w:tc>
          <w:tcPr>
            <w:tcW w:w="467" w:type="dxa"/>
          </w:tcPr>
          <w:p w14:paraId="283BD20D" w14:textId="77777777" w:rsidR="00EF45C9" w:rsidRPr="00C53A24" w:rsidRDefault="00EF45C9" w:rsidP="000867AD">
            <w:pPr>
              <w:jc w:val="center"/>
              <w:rPr>
                <w:lang w:val="uk-UA"/>
              </w:rPr>
            </w:pPr>
          </w:p>
        </w:tc>
        <w:tc>
          <w:tcPr>
            <w:tcW w:w="497" w:type="dxa"/>
          </w:tcPr>
          <w:p w14:paraId="19F60A47" w14:textId="77777777" w:rsidR="00EF45C9" w:rsidRDefault="00EF45C9" w:rsidP="000867AD">
            <w:pPr>
              <w:jc w:val="center"/>
              <w:rPr>
                <w:lang w:val="uk-UA"/>
              </w:rPr>
            </w:pPr>
          </w:p>
        </w:tc>
        <w:tc>
          <w:tcPr>
            <w:tcW w:w="497" w:type="dxa"/>
          </w:tcPr>
          <w:p w14:paraId="0EF4F932" w14:textId="77777777" w:rsidR="00EF45C9" w:rsidRDefault="00EF45C9" w:rsidP="000867AD">
            <w:pPr>
              <w:jc w:val="center"/>
              <w:rPr>
                <w:lang w:val="uk-UA"/>
              </w:rPr>
            </w:pPr>
          </w:p>
        </w:tc>
        <w:tc>
          <w:tcPr>
            <w:tcW w:w="533" w:type="dxa"/>
          </w:tcPr>
          <w:p w14:paraId="6708BDDE" w14:textId="77777777" w:rsidR="00EF45C9" w:rsidRDefault="00EF45C9" w:rsidP="000867AD">
            <w:pPr>
              <w:jc w:val="center"/>
              <w:rPr>
                <w:lang w:val="uk-UA"/>
              </w:rPr>
            </w:pPr>
          </w:p>
        </w:tc>
        <w:tc>
          <w:tcPr>
            <w:tcW w:w="533" w:type="dxa"/>
          </w:tcPr>
          <w:p w14:paraId="5568CB28" w14:textId="77777777" w:rsidR="00EF45C9" w:rsidRDefault="00EF45C9" w:rsidP="000867AD">
            <w:pPr>
              <w:jc w:val="center"/>
              <w:rPr>
                <w:lang w:val="uk-UA"/>
              </w:rPr>
            </w:pPr>
          </w:p>
        </w:tc>
        <w:tc>
          <w:tcPr>
            <w:tcW w:w="533" w:type="dxa"/>
          </w:tcPr>
          <w:p w14:paraId="3046B1BF" w14:textId="77777777" w:rsidR="00EF45C9" w:rsidRDefault="00EF45C9" w:rsidP="000867AD">
            <w:pPr>
              <w:jc w:val="center"/>
              <w:rPr>
                <w:lang w:val="uk-UA"/>
              </w:rPr>
            </w:pPr>
          </w:p>
        </w:tc>
        <w:tc>
          <w:tcPr>
            <w:tcW w:w="533" w:type="dxa"/>
          </w:tcPr>
          <w:p w14:paraId="231DBBAA" w14:textId="77777777" w:rsidR="00EF45C9" w:rsidRDefault="00EF45C9" w:rsidP="000867AD">
            <w:pPr>
              <w:jc w:val="center"/>
              <w:rPr>
                <w:lang w:val="uk-UA"/>
              </w:rPr>
            </w:pPr>
          </w:p>
        </w:tc>
        <w:tc>
          <w:tcPr>
            <w:tcW w:w="533" w:type="dxa"/>
          </w:tcPr>
          <w:p w14:paraId="46B522FA" w14:textId="77777777" w:rsidR="00EF45C9" w:rsidRDefault="00EF45C9" w:rsidP="000867AD">
            <w:pPr>
              <w:jc w:val="center"/>
              <w:rPr>
                <w:lang w:val="uk-UA"/>
              </w:rPr>
            </w:pPr>
            <w:r>
              <w:rPr>
                <w:lang w:val="uk-UA"/>
              </w:rPr>
              <w:t>+</w:t>
            </w:r>
          </w:p>
        </w:tc>
        <w:tc>
          <w:tcPr>
            <w:tcW w:w="533" w:type="dxa"/>
          </w:tcPr>
          <w:p w14:paraId="2E0BAFD5" w14:textId="77777777" w:rsidR="00EF45C9" w:rsidRDefault="00EF45C9" w:rsidP="000867AD">
            <w:pPr>
              <w:jc w:val="center"/>
              <w:rPr>
                <w:lang w:val="uk-UA"/>
              </w:rPr>
            </w:pPr>
          </w:p>
        </w:tc>
      </w:tr>
      <w:tr w:rsidR="00EF45C9" w:rsidRPr="00C53A24" w14:paraId="22BE056D" w14:textId="77777777" w:rsidTr="00DF79F7">
        <w:tc>
          <w:tcPr>
            <w:tcW w:w="2771" w:type="dxa"/>
          </w:tcPr>
          <w:p w14:paraId="740DDB05" w14:textId="77777777" w:rsidR="00EF45C9" w:rsidRPr="00A77125" w:rsidRDefault="00EF45C9" w:rsidP="004A4260">
            <w:pPr>
              <w:pStyle w:val="Default"/>
              <w:jc w:val="both"/>
              <w:rPr>
                <w:sz w:val="20"/>
                <w:szCs w:val="20"/>
                <w:lang w:val="uk-UA"/>
              </w:rPr>
            </w:pPr>
            <w:r w:rsidRPr="00A77125">
              <w:rPr>
                <w:sz w:val="20"/>
                <w:szCs w:val="20"/>
                <w:lang w:val="uk-UA"/>
              </w:rPr>
              <w:t>ФК</w:t>
            </w:r>
            <w:r>
              <w:rPr>
                <w:sz w:val="20"/>
                <w:szCs w:val="20"/>
                <w:lang w:val="uk-UA"/>
              </w:rPr>
              <w:t> 6</w:t>
            </w:r>
            <w:r w:rsidRPr="00A77125">
              <w:rPr>
                <w:sz w:val="20"/>
                <w:szCs w:val="20"/>
                <w:lang w:val="uk-UA"/>
              </w:rPr>
              <w:t>.</w:t>
            </w:r>
            <w:r>
              <w:rPr>
                <w:sz w:val="20"/>
                <w:szCs w:val="20"/>
                <w:lang w:val="uk-UA"/>
              </w:rPr>
              <w:t> </w:t>
            </w:r>
            <w:r w:rsidRPr="00A77125">
              <w:rPr>
                <w:sz w:val="20"/>
                <w:szCs w:val="20"/>
                <w:lang w:val="uk-UA"/>
              </w:rPr>
              <w:t xml:space="preserve">Здатність </w:t>
            </w:r>
            <w:r w:rsidRPr="004A4260">
              <w:rPr>
                <w:sz w:val="20"/>
                <w:szCs w:val="20"/>
                <w:lang w:val="uk-UA"/>
              </w:rPr>
              <w:t>використовувати</w:t>
            </w:r>
            <w:r>
              <w:rPr>
                <w:sz w:val="20"/>
                <w:szCs w:val="20"/>
                <w:lang w:val="uk-UA"/>
              </w:rPr>
              <w:t xml:space="preserve"> ресурси </w:t>
            </w:r>
            <w:proofErr w:type="spellStart"/>
            <w:r w:rsidRPr="004A4260">
              <w:rPr>
                <w:sz w:val="20"/>
                <w:szCs w:val="20"/>
                <w:lang w:val="uk-UA"/>
              </w:rPr>
              <w:t>мультилінгвального</w:t>
            </w:r>
            <w:proofErr w:type="spellEnd"/>
            <w:r w:rsidRPr="004A4260">
              <w:rPr>
                <w:sz w:val="20"/>
                <w:szCs w:val="20"/>
                <w:lang w:val="uk-UA"/>
              </w:rPr>
              <w:t xml:space="preserve"> корпусу для </w:t>
            </w:r>
            <w:r>
              <w:rPr>
                <w:sz w:val="20"/>
                <w:szCs w:val="20"/>
                <w:lang w:val="uk-UA"/>
              </w:rPr>
              <w:t xml:space="preserve">1) </w:t>
            </w:r>
            <w:r w:rsidRPr="004A4260">
              <w:rPr>
                <w:sz w:val="20"/>
                <w:szCs w:val="20"/>
                <w:lang w:val="uk-UA"/>
              </w:rPr>
              <w:t xml:space="preserve">підготовки презентацій результатів власних наукових досліджень у режимі Microsoft PowerPoint, </w:t>
            </w:r>
            <w:proofErr w:type="spellStart"/>
            <w:r w:rsidRPr="004A4260">
              <w:rPr>
                <w:sz w:val="20"/>
                <w:szCs w:val="20"/>
                <w:lang w:val="uk-UA"/>
              </w:rPr>
              <w:t>Prezi</w:t>
            </w:r>
            <w:proofErr w:type="spellEnd"/>
            <w:r w:rsidRPr="004A4260">
              <w:rPr>
                <w:sz w:val="20"/>
                <w:szCs w:val="20"/>
                <w:lang w:val="uk-UA"/>
              </w:rPr>
              <w:t xml:space="preserve"> та популяризації євроінтеграційних процесів в </w:t>
            </w:r>
            <w:proofErr w:type="spellStart"/>
            <w:r w:rsidRPr="004A4260">
              <w:rPr>
                <w:sz w:val="20"/>
                <w:szCs w:val="20"/>
                <w:lang w:val="uk-UA"/>
              </w:rPr>
              <w:t>освітньо</w:t>
            </w:r>
            <w:proofErr w:type="spellEnd"/>
            <w:r w:rsidRPr="004A4260">
              <w:rPr>
                <w:sz w:val="20"/>
                <w:szCs w:val="20"/>
                <w:lang w:val="uk-UA"/>
              </w:rPr>
              <w:t>-науковій діяльності ЗВО України</w:t>
            </w:r>
            <w:r>
              <w:rPr>
                <w:sz w:val="20"/>
                <w:szCs w:val="20"/>
                <w:lang w:val="uk-UA"/>
              </w:rPr>
              <w:t xml:space="preserve">; 2) </w:t>
            </w:r>
            <w:r w:rsidRPr="004A4260">
              <w:rPr>
                <w:sz w:val="20"/>
                <w:szCs w:val="20"/>
                <w:lang w:val="uk-UA"/>
              </w:rPr>
              <w:t xml:space="preserve">для виконання дискурс-аналізу політичних промов європейських публічних діячів, для ідентифікації типів мовних особистостей політиків з різних країн ЄС, для вивчення стратегій впливу європейських ЗМІ на широку громадськість, для створення навчально-методичних матеріалів із навчальної дисципліни </w:t>
            </w:r>
            <w:proofErr w:type="spellStart"/>
            <w:r w:rsidRPr="004A4260">
              <w:rPr>
                <w:sz w:val="20"/>
                <w:szCs w:val="20"/>
                <w:lang w:val="uk-UA"/>
              </w:rPr>
              <w:t>європеїстика</w:t>
            </w:r>
            <w:proofErr w:type="spellEnd"/>
          </w:p>
        </w:tc>
        <w:tc>
          <w:tcPr>
            <w:tcW w:w="441" w:type="dxa"/>
          </w:tcPr>
          <w:p w14:paraId="529836E4" w14:textId="77777777" w:rsidR="00EF45C9" w:rsidRPr="00C53A24" w:rsidRDefault="00EF45C9" w:rsidP="000867AD">
            <w:pPr>
              <w:jc w:val="center"/>
              <w:rPr>
                <w:lang w:val="uk-UA"/>
              </w:rPr>
            </w:pPr>
          </w:p>
        </w:tc>
        <w:tc>
          <w:tcPr>
            <w:tcW w:w="467" w:type="dxa"/>
          </w:tcPr>
          <w:p w14:paraId="347EAE35" w14:textId="77777777" w:rsidR="00EF45C9" w:rsidRPr="00C53A24" w:rsidRDefault="00EF45C9" w:rsidP="000867AD">
            <w:pPr>
              <w:jc w:val="center"/>
              <w:rPr>
                <w:lang w:val="uk-UA"/>
              </w:rPr>
            </w:pPr>
          </w:p>
        </w:tc>
        <w:tc>
          <w:tcPr>
            <w:tcW w:w="467" w:type="dxa"/>
          </w:tcPr>
          <w:p w14:paraId="7AEDF7E0" w14:textId="77777777" w:rsidR="00EF45C9" w:rsidRPr="00C53A24" w:rsidRDefault="00EF45C9" w:rsidP="000867AD">
            <w:pPr>
              <w:jc w:val="center"/>
              <w:rPr>
                <w:lang w:val="uk-UA"/>
              </w:rPr>
            </w:pPr>
          </w:p>
        </w:tc>
        <w:tc>
          <w:tcPr>
            <w:tcW w:w="467" w:type="dxa"/>
          </w:tcPr>
          <w:p w14:paraId="164B374D" w14:textId="77777777" w:rsidR="00EF45C9" w:rsidRPr="00C53A24" w:rsidRDefault="00EF45C9" w:rsidP="000867AD">
            <w:pPr>
              <w:jc w:val="center"/>
              <w:rPr>
                <w:lang w:val="uk-UA"/>
              </w:rPr>
            </w:pPr>
          </w:p>
        </w:tc>
        <w:tc>
          <w:tcPr>
            <w:tcW w:w="467" w:type="dxa"/>
          </w:tcPr>
          <w:p w14:paraId="5E95403D" w14:textId="77777777" w:rsidR="00EF45C9" w:rsidRPr="00C53A24" w:rsidRDefault="00EF45C9" w:rsidP="000867AD">
            <w:pPr>
              <w:jc w:val="center"/>
              <w:rPr>
                <w:lang w:val="uk-UA"/>
              </w:rPr>
            </w:pPr>
          </w:p>
        </w:tc>
        <w:tc>
          <w:tcPr>
            <w:tcW w:w="467" w:type="dxa"/>
          </w:tcPr>
          <w:p w14:paraId="1ECE5800" w14:textId="77777777" w:rsidR="00EF45C9" w:rsidRPr="00C53A24" w:rsidRDefault="00EF45C9" w:rsidP="000867AD">
            <w:pPr>
              <w:jc w:val="center"/>
              <w:rPr>
                <w:lang w:val="uk-UA"/>
              </w:rPr>
            </w:pPr>
          </w:p>
        </w:tc>
        <w:tc>
          <w:tcPr>
            <w:tcW w:w="467" w:type="dxa"/>
          </w:tcPr>
          <w:p w14:paraId="6D12CACB" w14:textId="77777777" w:rsidR="00EF45C9" w:rsidRPr="00C53A24" w:rsidRDefault="00EF45C9" w:rsidP="000867AD">
            <w:pPr>
              <w:jc w:val="center"/>
              <w:rPr>
                <w:lang w:val="uk-UA"/>
              </w:rPr>
            </w:pPr>
          </w:p>
        </w:tc>
        <w:tc>
          <w:tcPr>
            <w:tcW w:w="467" w:type="dxa"/>
          </w:tcPr>
          <w:p w14:paraId="04FAC2F0" w14:textId="77777777" w:rsidR="00EF45C9" w:rsidRPr="00C53A24" w:rsidRDefault="00EF45C9" w:rsidP="000867AD">
            <w:pPr>
              <w:jc w:val="center"/>
              <w:rPr>
                <w:lang w:val="uk-UA"/>
              </w:rPr>
            </w:pPr>
          </w:p>
        </w:tc>
        <w:tc>
          <w:tcPr>
            <w:tcW w:w="497" w:type="dxa"/>
          </w:tcPr>
          <w:p w14:paraId="231527F6" w14:textId="77777777" w:rsidR="00EF45C9" w:rsidRDefault="00EF45C9" w:rsidP="000867AD">
            <w:pPr>
              <w:jc w:val="center"/>
              <w:rPr>
                <w:lang w:val="uk-UA"/>
              </w:rPr>
            </w:pPr>
          </w:p>
        </w:tc>
        <w:tc>
          <w:tcPr>
            <w:tcW w:w="497" w:type="dxa"/>
          </w:tcPr>
          <w:p w14:paraId="7DAAD9BC" w14:textId="77777777" w:rsidR="00EF45C9" w:rsidRDefault="00EF45C9" w:rsidP="000867AD">
            <w:pPr>
              <w:jc w:val="center"/>
              <w:rPr>
                <w:lang w:val="uk-UA"/>
              </w:rPr>
            </w:pPr>
          </w:p>
        </w:tc>
        <w:tc>
          <w:tcPr>
            <w:tcW w:w="533" w:type="dxa"/>
          </w:tcPr>
          <w:p w14:paraId="1E700B8B" w14:textId="77777777" w:rsidR="00EF45C9" w:rsidRDefault="00EF45C9" w:rsidP="000867AD">
            <w:pPr>
              <w:jc w:val="center"/>
              <w:rPr>
                <w:lang w:val="uk-UA"/>
              </w:rPr>
            </w:pPr>
          </w:p>
        </w:tc>
        <w:tc>
          <w:tcPr>
            <w:tcW w:w="533" w:type="dxa"/>
          </w:tcPr>
          <w:p w14:paraId="4B778BEB" w14:textId="77777777" w:rsidR="00EF45C9" w:rsidRDefault="00EF45C9" w:rsidP="000867AD">
            <w:pPr>
              <w:jc w:val="center"/>
              <w:rPr>
                <w:lang w:val="uk-UA"/>
              </w:rPr>
            </w:pPr>
          </w:p>
        </w:tc>
        <w:tc>
          <w:tcPr>
            <w:tcW w:w="533" w:type="dxa"/>
          </w:tcPr>
          <w:p w14:paraId="443F8798" w14:textId="77777777" w:rsidR="00EF45C9" w:rsidRDefault="00EF45C9" w:rsidP="000867AD">
            <w:pPr>
              <w:jc w:val="center"/>
              <w:rPr>
                <w:lang w:val="uk-UA"/>
              </w:rPr>
            </w:pPr>
          </w:p>
        </w:tc>
        <w:tc>
          <w:tcPr>
            <w:tcW w:w="533" w:type="dxa"/>
          </w:tcPr>
          <w:p w14:paraId="5441A829" w14:textId="77777777" w:rsidR="00EF45C9" w:rsidRDefault="00EF45C9" w:rsidP="000867AD">
            <w:pPr>
              <w:jc w:val="center"/>
              <w:rPr>
                <w:lang w:val="uk-UA"/>
              </w:rPr>
            </w:pPr>
          </w:p>
        </w:tc>
        <w:tc>
          <w:tcPr>
            <w:tcW w:w="533" w:type="dxa"/>
          </w:tcPr>
          <w:p w14:paraId="75DD13D8" w14:textId="77777777" w:rsidR="00EF45C9" w:rsidRDefault="00EF45C9" w:rsidP="000867AD">
            <w:pPr>
              <w:jc w:val="center"/>
              <w:rPr>
                <w:lang w:val="uk-UA"/>
              </w:rPr>
            </w:pPr>
          </w:p>
        </w:tc>
        <w:tc>
          <w:tcPr>
            <w:tcW w:w="533" w:type="dxa"/>
          </w:tcPr>
          <w:p w14:paraId="3D4F3556" w14:textId="77777777" w:rsidR="00EF45C9" w:rsidRDefault="00EF45C9" w:rsidP="000867AD">
            <w:pPr>
              <w:jc w:val="center"/>
              <w:rPr>
                <w:lang w:val="uk-UA"/>
              </w:rPr>
            </w:pPr>
            <w:r>
              <w:rPr>
                <w:lang w:val="uk-UA"/>
              </w:rPr>
              <w:t>+</w:t>
            </w:r>
          </w:p>
        </w:tc>
      </w:tr>
    </w:tbl>
    <w:p w14:paraId="6EE2F0A0" w14:textId="77777777" w:rsidR="00EF45C9" w:rsidRDefault="00EF45C9" w:rsidP="00F15294">
      <w:pPr>
        <w:pStyle w:val="Default"/>
        <w:jc w:val="both"/>
        <w:rPr>
          <w:b/>
          <w:color w:val="auto"/>
          <w:lang w:val="uk-UA"/>
        </w:rPr>
      </w:pPr>
    </w:p>
    <w:p w14:paraId="133615A6" w14:textId="77777777" w:rsidR="00EF45C9" w:rsidRPr="00585E2C" w:rsidRDefault="00EF45C9" w:rsidP="0078503A">
      <w:pPr>
        <w:pStyle w:val="Default"/>
        <w:jc w:val="both"/>
        <w:rPr>
          <w:b/>
          <w:color w:val="auto"/>
          <w:lang w:val="uk-UA"/>
        </w:rPr>
      </w:pPr>
      <w:r w:rsidRPr="00585E2C">
        <w:rPr>
          <w:b/>
          <w:color w:val="auto"/>
          <w:lang w:val="uk-UA"/>
        </w:rPr>
        <w:t xml:space="preserve">6. Результати навчання аспірантів з дисципліни </w:t>
      </w:r>
      <w:r>
        <w:rPr>
          <w:b/>
          <w:color w:val="auto"/>
          <w:lang w:val="uk-UA"/>
        </w:rPr>
        <w:t xml:space="preserve">/ модуля </w:t>
      </w:r>
      <w:r w:rsidRPr="00585E2C">
        <w:rPr>
          <w:b/>
          <w:lang w:val="uk-UA"/>
        </w:rPr>
        <w:t>“</w:t>
      </w:r>
      <w:proofErr w:type="spellStart"/>
      <w:r w:rsidRPr="00585E2C">
        <w:rPr>
          <w:b/>
          <w:lang w:val="uk-UA"/>
        </w:rPr>
        <w:t>Мультилінгвальний</w:t>
      </w:r>
      <w:proofErr w:type="spellEnd"/>
      <w:r w:rsidRPr="00585E2C">
        <w:rPr>
          <w:b/>
          <w:lang w:val="uk-UA"/>
        </w:rPr>
        <w:t xml:space="preserve"> корпус та його ресурси для дослідження </w:t>
      </w:r>
      <w:proofErr w:type="spellStart"/>
      <w:r w:rsidRPr="00585E2C">
        <w:rPr>
          <w:b/>
          <w:lang w:val="uk-UA"/>
        </w:rPr>
        <w:t>європеїстики</w:t>
      </w:r>
      <w:proofErr w:type="spellEnd"/>
      <w:r w:rsidRPr="00585E2C">
        <w:rPr>
          <w:b/>
          <w:lang w:val="uk-UA"/>
        </w:rPr>
        <w:t>”</w:t>
      </w:r>
      <w:r w:rsidRPr="004F604F">
        <w:rPr>
          <w:color w:val="auto"/>
          <w:lang w:val="uk-UA"/>
        </w:rPr>
        <w:t>.</w:t>
      </w:r>
    </w:p>
    <w:p w14:paraId="1CE94DF5" w14:textId="77777777" w:rsidR="00EF45C9" w:rsidRPr="004F604F" w:rsidRDefault="00EF45C9" w:rsidP="000D459E">
      <w:pPr>
        <w:spacing w:after="0" w:line="240" w:lineRule="auto"/>
        <w:ind w:firstLine="720"/>
        <w:jc w:val="both"/>
        <w:rPr>
          <w:rFonts w:ascii="Times New Roman" w:hAnsi="Times New Roman"/>
          <w:sz w:val="8"/>
          <w:szCs w:val="8"/>
          <w:lang w:val="uk-UA"/>
        </w:rPr>
      </w:pPr>
    </w:p>
    <w:p w14:paraId="3D6082E0" w14:textId="77777777" w:rsidR="00EF45C9" w:rsidRPr="00D63367" w:rsidRDefault="00EF45C9" w:rsidP="000D459E">
      <w:pPr>
        <w:spacing w:after="0" w:line="240" w:lineRule="auto"/>
        <w:jc w:val="right"/>
        <w:rPr>
          <w:rFonts w:ascii="Times New Roman" w:hAnsi="Times New Roman"/>
          <w:sz w:val="24"/>
          <w:szCs w:val="24"/>
          <w:lang w:val="uk-UA" w:eastAsia="uk-UA"/>
        </w:rPr>
      </w:pPr>
      <w:r w:rsidRPr="00D63367">
        <w:rPr>
          <w:rFonts w:ascii="Times New Roman" w:hAnsi="Times New Roman"/>
          <w:sz w:val="24"/>
          <w:szCs w:val="24"/>
          <w:lang w:val="uk-UA" w:eastAsia="uk-UA"/>
        </w:rPr>
        <w:t>Таблиця 2</w:t>
      </w:r>
    </w:p>
    <w:p w14:paraId="3A89A12B" w14:textId="77777777" w:rsidR="00EF45C9" w:rsidRPr="009A5FF8" w:rsidRDefault="00EF45C9" w:rsidP="00C559E3">
      <w:pPr>
        <w:pStyle w:val="Default"/>
        <w:jc w:val="center"/>
        <w:rPr>
          <w:b/>
          <w:color w:val="auto"/>
          <w:lang w:val="uk-UA"/>
        </w:rPr>
      </w:pPr>
      <w:r w:rsidRPr="009A5FF8">
        <w:rPr>
          <w:b/>
          <w:color w:val="auto"/>
          <w:shd w:val="clear" w:color="auto" w:fill="FFFFFF"/>
          <w:lang w:val="uk-UA"/>
        </w:rPr>
        <w:t xml:space="preserve">Матриця відповідності </w:t>
      </w:r>
      <w:r w:rsidRPr="009A5FF8">
        <w:rPr>
          <w:b/>
          <w:color w:val="auto"/>
          <w:lang w:val="uk-UA"/>
        </w:rPr>
        <w:t>результатів навчання</w:t>
      </w:r>
    </w:p>
    <w:p w14:paraId="4CF8C7A3" w14:textId="77777777" w:rsidR="00EF45C9" w:rsidRPr="009A5FF8" w:rsidRDefault="00EF45C9" w:rsidP="00C559E3">
      <w:pPr>
        <w:pStyle w:val="Default"/>
        <w:jc w:val="center"/>
        <w:rPr>
          <w:b/>
          <w:color w:val="auto"/>
          <w:lang w:val="uk-UA"/>
        </w:rPr>
      </w:pPr>
      <w:r w:rsidRPr="009A5FF8">
        <w:rPr>
          <w:b/>
          <w:color w:val="auto"/>
          <w:lang w:val="uk-UA"/>
        </w:rPr>
        <w:t xml:space="preserve">з </w:t>
      </w:r>
      <w:r w:rsidR="00073CB7">
        <w:rPr>
          <w:b/>
          <w:color w:val="auto"/>
          <w:lang w:val="uk-UA"/>
        </w:rPr>
        <w:t xml:space="preserve">навчальної </w:t>
      </w:r>
      <w:r w:rsidRPr="009A5FF8">
        <w:rPr>
          <w:b/>
          <w:color w:val="auto"/>
          <w:lang w:val="uk-UA"/>
        </w:rPr>
        <w:t xml:space="preserve">дисципліни </w:t>
      </w:r>
      <w:r w:rsidR="00073CB7">
        <w:rPr>
          <w:b/>
          <w:color w:val="auto"/>
          <w:lang w:val="uk-UA"/>
        </w:rPr>
        <w:t>/ модуля</w:t>
      </w:r>
    </w:p>
    <w:p w14:paraId="7F0F89F5" w14:textId="77777777" w:rsidR="00EF45C9" w:rsidRPr="009A5FF8" w:rsidRDefault="00EF45C9" w:rsidP="007001C1">
      <w:pPr>
        <w:pStyle w:val="Default"/>
        <w:jc w:val="center"/>
        <w:rPr>
          <w:b/>
          <w:color w:val="auto"/>
          <w:lang w:val="uk-UA"/>
        </w:rPr>
      </w:pPr>
      <w:r w:rsidRPr="00585E2C">
        <w:rPr>
          <w:b/>
          <w:lang w:val="uk-UA"/>
        </w:rPr>
        <w:t>“</w:t>
      </w:r>
      <w:proofErr w:type="spellStart"/>
      <w:r w:rsidRPr="00585E2C">
        <w:rPr>
          <w:b/>
          <w:lang w:val="uk-UA"/>
        </w:rPr>
        <w:t>Мультилінгвальний</w:t>
      </w:r>
      <w:proofErr w:type="spellEnd"/>
      <w:r w:rsidRPr="00585E2C">
        <w:rPr>
          <w:b/>
          <w:lang w:val="uk-UA"/>
        </w:rPr>
        <w:t xml:space="preserve"> корпус та його ресурси для дослідження </w:t>
      </w:r>
      <w:proofErr w:type="spellStart"/>
      <w:r w:rsidRPr="00585E2C">
        <w:rPr>
          <w:b/>
          <w:lang w:val="uk-UA"/>
        </w:rPr>
        <w:t>європеїстики</w:t>
      </w:r>
      <w:proofErr w:type="spellEnd"/>
      <w:r w:rsidRPr="00232136">
        <w:rPr>
          <w:b/>
          <w:lang w:val="ru-RU"/>
        </w:rPr>
        <w:t>”</w:t>
      </w:r>
      <w:r w:rsidRPr="009A5FF8">
        <w:rPr>
          <w:b/>
          <w:color w:val="auto"/>
          <w:lang w:val="uk-UA"/>
        </w:rPr>
        <w:t xml:space="preserve"> </w:t>
      </w:r>
    </w:p>
    <w:p w14:paraId="122C82BA" w14:textId="77777777" w:rsidR="00EF45C9" w:rsidRPr="009A5FF8" w:rsidRDefault="00EF45C9" w:rsidP="00B31002">
      <w:pPr>
        <w:pStyle w:val="Default"/>
        <w:jc w:val="center"/>
        <w:rPr>
          <w:b/>
          <w:color w:val="auto"/>
          <w:shd w:val="clear" w:color="auto" w:fill="FFFFFF"/>
          <w:lang w:val="uk-UA"/>
        </w:rPr>
      </w:pPr>
      <w:r w:rsidRPr="009A5FF8">
        <w:rPr>
          <w:b/>
          <w:color w:val="auto"/>
          <w:shd w:val="clear" w:color="auto" w:fill="FFFFFF"/>
          <w:lang w:val="uk-UA"/>
        </w:rPr>
        <w:t>програмним результатам навчання,</w:t>
      </w:r>
      <w:r w:rsidRPr="009A5FF8">
        <w:rPr>
          <w:b/>
          <w:color w:val="auto"/>
          <w:lang w:val="uk-UA"/>
        </w:rPr>
        <w:t xml:space="preserve"> визначених </w:t>
      </w:r>
      <w:proofErr w:type="spellStart"/>
      <w:r w:rsidRPr="009A5FF8">
        <w:rPr>
          <w:b/>
          <w:color w:val="auto"/>
          <w:lang w:val="uk-UA"/>
        </w:rPr>
        <w:t>освітньо</w:t>
      </w:r>
      <w:proofErr w:type="spellEnd"/>
      <w:r w:rsidRPr="009A5FF8">
        <w:rPr>
          <w:b/>
          <w:color w:val="auto"/>
          <w:lang w:val="uk-UA"/>
        </w:rPr>
        <w:t>-науковою програмою</w:t>
      </w:r>
      <w:r w:rsidRPr="009A5FF8">
        <w:rPr>
          <w:b/>
          <w:color w:val="auto"/>
          <w:shd w:val="clear" w:color="auto" w:fill="FFFFFF"/>
          <w:lang w:val="uk-UA"/>
        </w:rPr>
        <w:t xml:space="preserve"> </w:t>
      </w:r>
    </w:p>
    <w:tbl>
      <w:tblPr>
        <w:tblW w:w="47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2"/>
        <w:gridCol w:w="694"/>
        <w:gridCol w:w="832"/>
        <w:gridCol w:w="694"/>
        <w:gridCol w:w="834"/>
        <w:gridCol w:w="767"/>
      </w:tblGrid>
      <w:tr w:rsidR="00EF45C9" w:rsidRPr="009A5FF8" w14:paraId="3D00DA7A" w14:textId="77777777" w:rsidTr="00B31002">
        <w:trPr>
          <w:jc w:val="center"/>
        </w:trPr>
        <w:tc>
          <w:tcPr>
            <w:tcW w:w="3007" w:type="pct"/>
            <w:vMerge w:val="restart"/>
            <w:vAlign w:val="center"/>
          </w:tcPr>
          <w:p w14:paraId="509FE3D3" w14:textId="77777777" w:rsidR="00EF45C9" w:rsidRPr="00B31002" w:rsidRDefault="00EF45C9" w:rsidP="00B31002">
            <w:pPr>
              <w:pStyle w:val="Default"/>
              <w:jc w:val="center"/>
              <w:rPr>
                <w:b/>
                <w:color w:val="auto"/>
                <w:lang w:val="uk-UA"/>
              </w:rPr>
            </w:pPr>
            <w:r w:rsidRPr="009A5FF8">
              <w:rPr>
                <w:b/>
                <w:color w:val="auto"/>
                <w:lang w:val="uk-UA"/>
              </w:rPr>
              <w:t>Результати навчання з дисципліни</w:t>
            </w:r>
            <w:r>
              <w:rPr>
                <w:b/>
                <w:color w:val="auto"/>
                <w:lang w:val="uk-UA"/>
              </w:rPr>
              <w:t xml:space="preserve"> / модуля</w:t>
            </w:r>
          </w:p>
        </w:tc>
        <w:tc>
          <w:tcPr>
            <w:tcW w:w="1993" w:type="pct"/>
            <w:gridSpan w:val="5"/>
            <w:vAlign w:val="center"/>
          </w:tcPr>
          <w:p w14:paraId="20F3EFB8" w14:textId="77777777" w:rsidR="00EF45C9" w:rsidRPr="009A5FF8" w:rsidRDefault="00EF45C9" w:rsidP="00B31002">
            <w:pPr>
              <w:spacing w:after="0" w:line="240" w:lineRule="auto"/>
              <w:jc w:val="center"/>
              <w:rPr>
                <w:rFonts w:ascii="Times New Roman" w:hAnsi="Times New Roman"/>
                <w:b/>
                <w:sz w:val="24"/>
                <w:szCs w:val="24"/>
                <w:shd w:val="clear" w:color="auto" w:fill="FFFFFF"/>
                <w:lang w:val="uk-UA"/>
              </w:rPr>
            </w:pPr>
            <w:r w:rsidRPr="009A5FF8">
              <w:rPr>
                <w:rFonts w:ascii="Times New Roman" w:hAnsi="Times New Roman"/>
                <w:b/>
                <w:sz w:val="24"/>
                <w:szCs w:val="24"/>
                <w:shd w:val="clear" w:color="auto" w:fill="FFFFFF"/>
                <w:lang w:val="uk-UA"/>
              </w:rPr>
              <w:t>Програмні результати навчання</w:t>
            </w:r>
          </w:p>
          <w:p w14:paraId="4940260F" w14:textId="77777777" w:rsidR="00EF45C9" w:rsidRPr="009A5FF8" w:rsidRDefault="00EF45C9" w:rsidP="00B31002">
            <w:pPr>
              <w:spacing w:after="0" w:line="240" w:lineRule="auto"/>
              <w:jc w:val="center"/>
              <w:rPr>
                <w:rFonts w:ascii="Times New Roman" w:hAnsi="Times New Roman"/>
                <w:sz w:val="16"/>
                <w:szCs w:val="16"/>
                <w:lang w:val="uk-UA"/>
              </w:rPr>
            </w:pPr>
          </w:p>
        </w:tc>
      </w:tr>
      <w:tr w:rsidR="00EF45C9" w:rsidRPr="009A5FF8" w14:paraId="7DEA7A9F" w14:textId="77777777" w:rsidTr="00D01D88">
        <w:trPr>
          <w:jc w:val="center"/>
        </w:trPr>
        <w:tc>
          <w:tcPr>
            <w:tcW w:w="3007" w:type="pct"/>
            <w:vMerge/>
          </w:tcPr>
          <w:p w14:paraId="64CA49AB" w14:textId="77777777" w:rsidR="00EF45C9" w:rsidRPr="009A5FF8" w:rsidRDefault="00EF45C9" w:rsidP="007001C1">
            <w:pPr>
              <w:spacing w:after="0" w:line="240" w:lineRule="auto"/>
              <w:jc w:val="both"/>
              <w:rPr>
                <w:rFonts w:ascii="Times New Roman" w:hAnsi="Times New Roman"/>
                <w:sz w:val="20"/>
                <w:szCs w:val="28"/>
                <w:highlight w:val="yellow"/>
                <w:lang w:val="uk-UA"/>
              </w:rPr>
            </w:pPr>
          </w:p>
        </w:tc>
        <w:tc>
          <w:tcPr>
            <w:tcW w:w="362" w:type="pct"/>
          </w:tcPr>
          <w:p w14:paraId="3F790CAC" w14:textId="77777777" w:rsidR="00EF45C9" w:rsidRPr="009A5FF8" w:rsidRDefault="00EF45C9" w:rsidP="007001C1">
            <w:pPr>
              <w:spacing w:after="0" w:line="240" w:lineRule="auto"/>
              <w:jc w:val="center"/>
              <w:rPr>
                <w:rFonts w:ascii="Times New Roman" w:hAnsi="Times New Roman"/>
                <w:sz w:val="16"/>
                <w:szCs w:val="16"/>
                <w:lang w:val="uk-UA"/>
              </w:rPr>
            </w:pPr>
            <w:r w:rsidRPr="009A5FF8">
              <w:rPr>
                <w:rFonts w:ascii="Times New Roman" w:hAnsi="Times New Roman"/>
                <w:sz w:val="16"/>
                <w:szCs w:val="16"/>
                <w:lang w:val="uk-UA"/>
              </w:rPr>
              <w:t xml:space="preserve">ПРН </w:t>
            </w:r>
            <w:r>
              <w:rPr>
                <w:rFonts w:ascii="Times New Roman" w:hAnsi="Times New Roman"/>
                <w:sz w:val="16"/>
                <w:szCs w:val="16"/>
                <w:lang w:val="uk-UA"/>
              </w:rPr>
              <w:t>3</w:t>
            </w:r>
          </w:p>
        </w:tc>
        <w:tc>
          <w:tcPr>
            <w:tcW w:w="434" w:type="pct"/>
          </w:tcPr>
          <w:p w14:paraId="21E7FD60" w14:textId="77777777" w:rsidR="00EF45C9" w:rsidRPr="009A5FF8" w:rsidRDefault="00EF45C9" w:rsidP="007001C1">
            <w:pPr>
              <w:spacing w:after="0" w:line="240" w:lineRule="auto"/>
              <w:jc w:val="center"/>
              <w:rPr>
                <w:rFonts w:ascii="Times New Roman" w:hAnsi="Times New Roman"/>
                <w:sz w:val="16"/>
                <w:szCs w:val="16"/>
                <w:lang w:val="uk-UA"/>
              </w:rPr>
            </w:pPr>
            <w:r w:rsidRPr="009A5FF8">
              <w:rPr>
                <w:rFonts w:ascii="Times New Roman" w:hAnsi="Times New Roman"/>
                <w:sz w:val="16"/>
                <w:szCs w:val="16"/>
                <w:lang w:val="uk-UA"/>
              </w:rPr>
              <w:t xml:space="preserve">ПРН </w:t>
            </w:r>
            <w:r>
              <w:rPr>
                <w:rFonts w:ascii="Times New Roman" w:hAnsi="Times New Roman"/>
                <w:sz w:val="16"/>
                <w:szCs w:val="16"/>
                <w:lang w:val="uk-UA"/>
              </w:rPr>
              <w:t>5</w:t>
            </w:r>
          </w:p>
        </w:tc>
        <w:tc>
          <w:tcPr>
            <w:tcW w:w="362" w:type="pct"/>
          </w:tcPr>
          <w:p w14:paraId="5BF00C03" w14:textId="77777777" w:rsidR="00EF45C9" w:rsidRPr="009A5FF8" w:rsidRDefault="00EF45C9" w:rsidP="007001C1">
            <w:pPr>
              <w:spacing w:after="0" w:line="240" w:lineRule="auto"/>
              <w:jc w:val="center"/>
              <w:rPr>
                <w:rFonts w:ascii="Times New Roman" w:hAnsi="Times New Roman"/>
                <w:sz w:val="16"/>
                <w:szCs w:val="16"/>
                <w:lang w:val="uk-UA"/>
              </w:rPr>
            </w:pPr>
            <w:r w:rsidRPr="009A5FF8">
              <w:rPr>
                <w:rFonts w:ascii="Times New Roman" w:hAnsi="Times New Roman"/>
                <w:sz w:val="16"/>
                <w:szCs w:val="16"/>
                <w:lang w:val="uk-UA"/>
              </w:rPr>
              <w:t xml:space="preserve">ПРН </w:t>
            </w:r>
            <w:r>
              <w:rPr>
                <w:rFonts w:ascii="Times New Roman" w:hAnsi="Times New Roman"/>
                <w:sz w:val="16"/>
                <w:szCs w:val="16"/>
                <w:lang w:val="uk-UA"/>
              </w:rPr>
              <w:t>8</w:t>
            </w:r>
          </w:p>
        </w:tc>
        <w:tc>
          <w:tcPr>
            <w:tcW w:w="435" w:type="pct"/>
          </w:tcPr>
          <w:p w14:paraId="2309BB83" w14:textId="77777777" w:rsidR="00EF45C9" w:rsidRPr="009A5FF8" w:rsidRDefault="00EF45C9" w:rsidP="007001C1">
            <w:pPr>
              <w:spacing w:after="0" w:line="240" w:lineRule="auto"/>
              <w:jc w:val="center"/>
              <w:rPr>
                <w:rFonts w:ascii="Times New Roman" w:hAnsi="Times New Roman"/>
                <w:sz w:val="16"/>
                <w:szCs w:val="16"/>
                <w:lang w:val="uk-UA"/>
              </w:rPr>
            </w:pPr>
            <w:r w:rsidRPr="009A5FF8">
              <w:rPr>
                <w:rFonts w:ascii="Times New Roman" w:hAnsi="Times New Roman"/>
                <w:sz w:val="16"/>
                <w:szCs w:val="16"/>
                <w:lang w:val="uk-UA"/>
              </w:rPr>
              <w:t xml:space="preserve">ПРН </w:t>
            </w:r>
            <w:r>
              <w:rPr>
                <w:rFonts w:ascii="Times New Roman" w:hAnsi="Times New Roman"/>
                <w:sz w:val="16"/>
                <w:szCs w:val="16"/>
                <w:lang w:val="uk-UA"/>
              </w:rPr>
              <w:t>10</w:t>
            </w:r>
          </w:p>
        </w:tc>
        <w:tc>
          <w:tcPr>
            <w:tcW w:w="400" w:type="pct"/>
          </w:tcPr>
          <w:p w14:paraId="476B640F" w14:textId="77777777" w:rsidR="00EF45C9" w:rsidRPr="009A5FF8" w:rsidRDefault="00EF45C9" w:rsidP="007001C1">
            <w:pPr>
              <w:spacing w:after="0" w:line="240" w:lineRule="auto"/>
              <w:jc w:val="center"/>
              <w:rPr>
                <w:rFonts w:ascii="Times New Roman" w:hAnsi="Times New Roman"/>
                <w:sz w:val="16"/>
                <w:szCs w:val="16"/>
                <w:lang w:val="uk-UA"/>
              </w:rPr>
            </w:pPr>
            <w:r w:rsidRPr="009A5FF8">
              <w:rPr>
                <w:rFonts w:ascii="Times New Roman" w:hAnsi="Times New Roman"/>
                <w:sz w:val="16"/>
                <w:szCs w:val="16"/>
                <w:lang w:val="uk-UA"/>
              </w:rPr>
              <w:t xml:space="preserve">ПРН </w:t>
            </w:r>
            <w:r>
              <w:rPr>
                <w:rFonts w:ascii="Times New Roman" w:hAnsi="Times New Roman"/>
                <w:sz w:val="16"/>
                <w:szCs w:val="16"/>
                <w:lang w:val="uk-UA"/>
              </w:rPr>
              <w:t>21</w:t>
            </w:r>
          </w:p>
        </w:tc>
      </w:tr>
      <w:tr w:rsidR="00EF45C9" w:rsidRPr="009A5FF8" w14:paraId="3C63D732" w14:textId="77777777" w:rsidTr="00D01D88">
        <w:trPr>
          <w:jc w:val="center"/>
        </w:trPr>
        <w:tc>
          <w:tcPr>
            <w:tcW w:w="3007" w:type="pct"/>
          </w:tcPr>
          <w:p w14:paraId="276F2A89" w14:textId="77777777" w:rsidR="00EF45C9" w:rsidRPr="000B2136" w:rsidRDefault="00B31002" w:rsidP="00B31002">
            <w:pPr>
              <w:pStyle w:val="Default"/>
              <w:tabs>
                <w:tab w:val="left" w:pos="993"/>
              </w:tabs>
              <w:jc w:val="both"/>
              <w:rPr>
                <w:lang w:val="uk-UA"/>
              </w:rPr>
            </w:pPr>
            <w:r>
              <w:rPr>
                <w:lang w:val="uk-UA"/>
              </w:rPr>
              <w:t>ПРН </w:t>
            </w:r>
            <w:r w:rsidR="00EF45C9" w:rsidRPr="000B2136">
              <w:rPr>
                <w:lang w:val="uk-UA"/>
              </w:rPr>
              <w:t>1.</w:t>
            </w:r>
            <w:r>
              <w:rPr>
                <w:lang w:val="uk-UA"/>
              </w:rPr>
              <w:t> </w:t>
            </w:r>
            <w:r w:rsidR="00EF45C9" w:rsidRPr="000B2136">
              <w:rPr>
                <w:lang w:val="uk-UA"/>
              </w:rPr>
              <w:t xml:space="preserve">Уміти проводити огляд, критичний аналіз, оцінку й узагальнення інформації, наявної у текстах з проблематики європейських студій, здійснювати їх тематичну розмітку для укладання в </w:t>
            </w:r>
            <w:proofErr w:type="spellStart"/>
            <w:r w:rsidR="00EF45C9" w:rsidRPr="000B2136">
              <w:rPr>
                <w:lang w:val="uk-UA"/>
              </w:rPr>
              <w:t>мультилінгвальний</w:t>
            </w:r>
            <w:proofErr w:type="spellEnd"/>
            <w:r w:rsidR="00EF45C9" w:rsidRPr="000B2136">
              <w:rPr>
                <w:lang w:val="uk-UA"/>
              </w:rPr>
              <w:t xml:space="preserve"> корпус, </w:t>
            </w:r>
            <w:proofErr w:type="spellStart"/>
            <w:r w:rsidR="00EF45C9" w:rsidRPr="000B2136">
              <w:rPr>
                <w:lang w:val="uk-UA"/>
              </w:rPr>
              <w:t>імплементувати</w:t>
            </w:r>
            <w:proofErr w:type="spellEnd"/>
            <w:r w:rsidR="00EF45C9" w:rsidRPr="000B2136">
              <w:rPr>
                <w:lang w:val="uk-UA"/>
              </w:rPr>
              <w:t xml:space="preserve"> одержані результати у власне наукове дослідження</w:t>
            </w:r>
            <w:r>
              <w:rPr>
                <w:lang w:val="uk-UA"/>
              </w:rPr>
              <w:t>.</w:t>
            </w:r>
          </w:p>
        </w:tc>
        <w:tc>
          <w:tcPr>
            <w:tcW w:w="362" w:type="pct"/>
          </w:tcPr>
          <w:p w14:paraId="6EBF9E83" w14:textId="77777777" w:rsidR="00EF45C9" w:rsidRPr="000867AD" w:rsidRDefault="00EF45C9" w:rsidP="00DE5719">
            <w:pPr>
              <w:spacing w:after="0" w:line="240" w:lineRule="auto"/>
              <w:jc w:val="center"/>
              <w:rPr>
                <w:rFonts w:ascii="Times New Roman" w:hAnsi="Times New Roman"/>
                <w:sz w:val="20"/>
                <w:szCs w:val="20"/>
                <w:lang w:val="uk-UA"/>
              </w:rPr>
            </w:pPr>
            <w:r w:rsidRPr="000867AD">
              <w:rPr>
                <w:rFonts w:ascii="Times New Roman" w:hAnsi="Times New Roman"/>
                <w:sz w:val="20"/>
                <w:szCs w:val="20"/>
                <w:lang w:val="uk-UA"/>
              </w:rPr>
              <w:t>+</w:t>
            </w:r>
          </w:p>
        </w:tc>
        <w:tc>
          <w:tcPr>
            <w:tcW w:w="434" w:type="pct"/>
          </w:tcPr>
          <w:p w14:paraId="4830F223" w14:textId="77777777" w:rsidR="00EF45C9" w:rsidRPr="000867AD" w:rsidRDefault="00EF45C9" w:rsidP="00DE5719">
            <w:pPr>
              <w:spacing w:after="0" w:line="240" w:lineRule="auto"/>
              <w:jc w:val="center"/>
              <w:rPr>
                <w:rFonts w:ascii="Times New Roman" w:hAnsi="Times New Roman"/>
                <w:sz w:val="20"/>
                <w:szCs w:val="20"/>
                <w:lang w:val="uk-UA"/>
              </w:rPr>
            </w:pPr>
          </w:p>
        </w:tc>
        <w:tc>
          <w:tcPr>
            <w:tcW w:w="362" w:type="pct"/>
          </w:tcPr>
          <w:p w14:paraId="18C60DF2" w14:textId="77777777" w:rsidR="00EF45C9" w:rsidRPr="000867AD" w:rsidRDefault="00EF45C9" w:rsidP="00DE5719">
            <w:pPr>
              <w:spacing w:after="0" w:line="240" w:lineRule="auto"/>
              <w:jc w:val="center"/>
              <w:rPr>
                <w:rFonts w:ascii="Times New Roman" w:hAnsi="Times New Roman"/>
                <w:sz w:val="20"/>
                <w:szCs w:val="20"/>
                <w:lang w:val="uk-UA"/>
              </w:rPr>
            </w:pPr>
          </w:p>
        </w:tc>
        <w:tc>
          <w:tcPr>
            <w:tcW w:w="435" w:type="pct"/>
          </w:tcPr>
          <w:p w14:paraId="0111BF9B" w14:textId="77777777" w:rsidR="00EF45C9" w:rsidRPr="000867AD" w:rsidRDefault="00EF45C9" w:rsidP="00DE5719">
            <w:pPr>
              <w:spacing w:after="0" w:line="240" w:lineRule="auto"/>
              <w:jc w:val="center"/>
              <w:rPr>
                <w:rFonts w:ascii="Times New Roman" w:hAnsi="Times New Roman"/>
                <w:sz w:val="20"/>
                <w:szCs w:val="20"/>
                <w:lang w:val="uk-UA"/>
              </w:rPr>
            </w:pPr>
          </w:p>
        </w:tc>
        <w:tc>
          <w:tcPr>
            <w:tcW w:w="400" w:type="pct"/>
          </w:tcPr>
          <w:p w14:paraId="20F043C0" w14:textId="77777777" w:rsidR="00EF45C9" w:rsidRPr="000867AD" w:rsidRDefault="00EF45C9" w:rsidP="00DE5719">
            <w:pPr>
              <w:spacing w:after="0" w:line="240" w:lineRule="auto"/>
              <w:jc w:val="center"/>
              <w:rPr>
                <w:rFonts w:ascii="Times New Roman" w:hAnsi="Times New Roman"/>
                <w:sz w:val="20"/>
                <w:szCs w:val="20"/>
                <w:lang w:val="uk-UA"/>
              </w:rPr>
            </w:pPr>
          </w:p>
        </w:tc>
      </w:tr>
      <w:tr w:rsidR="00EF45C9" w:rsidRPr="009A5FF8" w14:paraId="3B84A361" w14:textId="77777777" w:rsidTr="00D01D88">
        <w:trPr>
          <w:jc w:val="center"/>
        </w:trPr>
        <w:tc>
          <w:tcPr>
            <w:tcW w:w="3007" w:type="pct"/>
          </w:tcPr>
          <w:p w14:paraId="5D437237" w14:textId="77777777" w:rsidR="00EF45C9" w:rsidRPr="000B2136" w:rsidRDefault="00B31002" w:rsidP="00B31002">
            <w:pPr>
              <w:spacing w:after="0" w:line="240" w:lineRule="auto"/>
              <w:jc w:val="both"/>
              <w:rPr>
                <w:rFonts w:ascii="Times New Roman" w:hAnsi="Times New Roman"/>
                <w:sz w:val="24"/>
                <w:szCs w:val="24"/>
                <w:lang w:val="uk-UA"/>
              </w:rPr>
            </w:pPr>
            <w:r>
              <w:rPr>
                <w:rFonts w:ascii="Times New Roman" w:hAnsi="Times New Roman"/>
                <w:sz w:val="24"/>
                <w:szCs w:val="24"/>
                <w:lang w:val="uk-UA"/>
              </w:rPr>
              <w:t>ПРН </w:t>
            </w:r>
            <w:r w:rsidR="00EF45C9" w:rsidRPr="000B2136">
              <w:rPr>
                <w:rFonts w:ascii="Times New Roman" w:hAnsi="Times New Roman"/>
                <w:sz w:val="24"/>
                <w:szCs w:val="24"/>
                <w:lang w:val="uk-UA"/>
              </w:rPr>
              <w:t>2.</w:t>
            </w:r>
            <w:r>
              <w:rPr>
                <w:rFonts w:ascii="Times New Roman" w:hAnsi="Times New Roman"/>
                <w:sz w:val="24"/>
                <w:szCs w:val="24"/>
                <w:lang w:val="uk-UA"/>
              </w:rPr>
              <w:t> </w:t>
            </w:r>
            <w:r w:rsidR="00EF45C9" w:rsidRPr="000B2136">
              <w:rPr>
                <w:rFonts w:ascii="Times New Roman" w:hAnsi="Times New Roman"/>
                <w:sz w:val="24"/>
                <w:szCs w:val="24"/>
                <w:lang w:val="uk-UA"/>
              </w:rPr>
              <w:t xml:space="preserve">Аналізувати, тлумачити і правильно застосовувати норми європейського права, що </w:t>
            </w:r>
            <w:r w:rsidR="00EF45C9" w:rsidRPr="000B2136">
              <w:rPr>
                <w:rFonts w:ascii="Times New Roman" w:hAnsi="Times New Roman"/>
                <w:sz w:val="24"/>
                <w:szCs w:val="24"/>
                <w:lang w:val="uk-UA"/>
              </w:rPr>
              <w:lastRenderedPageBreak/>
              <w:t xml:space="preserve">регулюють правовідносини у сфері інтелектуальної власності, дотримуватися норм публікаційної етики у процесі науково-інноваційної діяльності, а також при написанні тез, статей, дисертації та при підготовці презентацій результатів власних наукових досліджень у режимі PowerPoint і </w:t>
            </w:r>
            <w:proofErr w:type="spellStart"/>
            <w:r w:rsidR="00EF45C9" w:rsidRPr="000B2136">
              <w:rPr>
                <w:rFonts w:ascii="Times New Roman" w:hAnsi="Times New Roman"/>
                <w:sz w:val="24"/>
                <w:szCs w:val="24"/>
                <w:lang w:val="uk-UA"/>
              </w:rPr>
              <w:t>Prezi</w:t>
            </w:r>
            <w:proofErr w:type="spellEnd"/>
            <w:r>
              <w:rPr>
                <w:rFonts w:ascii="Times New Roman" w:hAnsi="Times New Roman"/>
                <w:sz w:val="24"/>
                <w:szCs w:val="24"/>
                <w:lang w:val="uk-UA"/>
              </w:rPr>
              <w:t>.</w:t>
            </w:r>
          </w:p>
        </w:tc>
        <w:tc>
          <w:tcPr>
            <w:tcW w:w="362" w:type="pct"/>
          </w:tcPr>
          <w:p w14:paraId="7F81906D" w14:textId="77777777" w:rsidR="00EF45C9" w:rsidRPr="000867AD" w:rsidRDefault="00EF45C9" w:rsidP="00DE5719">
            <w:pPr>
              <w:spacing w:after="0" w:line="240" w:lineRule="auto"/>
              <w:jc w:val="center"/>
              <w:rPr>
                <w:rFonts w:ascii="Times New Roman" w:hAnsi="Times New Roman"/>
                <w:sz w:val="20"/>
                <w:szCs w:val="20"/>
                <w:lang w:val="uk-UA"/>
              </w:rPr>
            </w:pPr>
          </w:p>
        </w:tc>
        <w:tc>
          <w:tcPr>
            <w:tcW w:w="434" w:type="pct"/>
          </w:tcPr>
          <w:p w14:paraId="288EADBE" w14:textId="77777777" w:rsidR="00EF45C9" w:rsidRPr="000867AD" w:rsidRDefault="00EF45C9" w:rsidP="00DE5719">
            <w:pPr>
              <w:spacing w:after="0" w:line="240" w:lineRule="auto"/>
              <w:jc w:val="center"/>
              <w:rPr>
                <w:rFonts w:ascii="Times New Roman" w:hAnsi="Times New Roman"/>
                <w:sz w:val="20"/>
                <w:szCs w:val="20"/>
                <w:lang w:val="uk-UA"/>
              </w:rPr>
            </w:pPr>
            <w:r w:rsidRPr="000867AD">
              <w:rPr>
                <w:rFonts w:ascii="Times New Roman" w:hAnsi="Times New Roman"/>
                <w:sz w:val="20"/>
                <w:szCs w:val="20"/>
                <w:lang w:val="uk-UA"/>
              </w:rPr>
              <w:t>+</w:t>
            </w:r>
          </w:p>
        </w:tc>
        <w:tc>
          <w:tcPr>
            <w:tcW w:w="362" w:type="pct"/>
          </w:tcPr>
          <w:p w14:paraId="04AC2D84" w14:textId="77777777" w:rsidR="00EF45C9" w:rsidRPr="000867AD" w:rsidRDefault="00EF45C9" w:rsidP="00DE5719">
            <w:pPr>
              <w:spacing w:after="0" w:line="240" w:lineRule="auto"/>
              <w:jc w:val="center"/>
              <w:rPr>
                <w:rFonts w:ascii="Times New Roman" w:hAnsi="Times New Roman"/>
                <w:sz w:val="20"/>
                <w:szCs w:val="20"/>
                <w:lang w:val="uk-UA"/>
              </w:rPr>
            </w:pPr>
          </w:p>
        </w:tc>
        <w:tc>
          <w:tcPr>
            <w:tcW w:w="435" w:type="pct"/>
          </w:tcPr>
          <w:p w14:paraId="5C5ACC1C" w14:textId="77777777" w:rsidR="00EF45C9" w:rsidRPr="000867AD" w:rsidRDefault="00EF45C9" w:rsidP="00DE5719">
            <w:pPr>
              <w:spacing w:after="0" w:line="240" w:lineRule="auto"/>
              <w:jc w:val="center"/>
              <w:rPr>
                <w:rFonts w:ascii="Times New Roman" w:hAnsi="Times New Roman"/>
                <w:sz w:val="20"/>
                <w:szCs w:val="20"/>
                <w:lang w:val="uk-UA"/>
              </w:rPr>
            </w:pPr>
          </w:p>
        </w:tc>
        <w:tc>
          <w:tcPr>
            <w:tcW w:w="400" w:type="pct"/>
          </w:tcPr>
          <w:p w14:paraId="22553FFD" w14:textId="77777777" w:rsidR="00EF45C9" w:rsidRPr="000867AD" w:rsidRDefault="00EF45C9" w:rsidP="00DE5719">
            <w:pPr>
              <w:spacing w:after="0" w:line="240" w:lineRule="auto"/>
              <w:jc w:val="center"/>
              <w:rPr>
                <w:rFonts w:ascii="Times New Roman" w:hAnsi="Times New Roman"/>
                <w:sz w:val="20"/>
                <w:szCs w:val="20"/>
                <w:lang w:val="uk-UA"/>
              </w:rPr>
            </w:pPr>
          </w:p>
        </w:tc>
      </w:tr>
      <w:tr w:rsidR="00EF45C9" w:rsidRPr="009A5FF8" w14:paraId="76128965" w14:textId="77777777" w:rsidTr="00D01D88">
        <w:trPr>
          <w:jc w:val="center"/>
        </w:trPr>
        <w:tc>
          <w:tcPr>
            <w:tcW w:w="3007" w:type="pct"/>
          </w:tcPr>
          <w:p w14:paraId="6A7C8B3D" w14:textId="77777777" w:rsidR="00EF45C9" w:rsidRPr="000B2136" w:rsidRDefault="00B31002" w:rsidP="00B31002">
            <w:pPr>
              <w:spacing w:after="0" w:line="240" w:lineRule="auto"/>
              <w:jc w:val="both"/>
              <w:rPr>
                <w:rFonts w:ascii="Times New Roman" w:hAnsi="Times New Roman"/>
                <w:sz w:val="24"/>
                <w:szCs w:val="24"/>
                <w:lang w:val="uk-UA"/>
              </w:rPr>
            </w:pPr>
            <w:r>
              <w:rPr>
                <w:rFonts w:ascii="Times New Roman" w:hAnsi="Times New Roman"/>
                <w:sz w:val="24"/>
                <w:szCs w:val="24"/>
                <w:lang w:val="uk-UA"/>
              </w:rPr>
              <w:t>ПРН </w:t>
            </w:r>
            <w:r w:rsidR="00EF45C9" w:rsidRPr="000B2136">
              <w:rPr>
                <w:rFonts w:ascii="Times New Roman" w:hAnsi="Times New Roman"/>
                <w:sz w:val="24"/>
                <w:szCs w:val="24"/>
                <w:lang w:val="uk-UA"/>
              </w:rPr>
              <w:t>3.</w:t>
            </w:r>
            <w:r>
              <w:rPr>
                <w:rFonts w:ascii="Times New Roman" w:hAnsi="Times New Roman"/>
                <w:sz w:val="24"/>
                <w:szCs w:val="24"/>
                <w:lang w:val="uk-UA"/>
              </w:rPr>
              <w:t> </w:t>
            </w:r>
            <w:r w:rsidR="00EF45C9" w:rsidRPr="000B2136">
              <w:rPr>
                <w:rFonts w:ascii="Times New Roman" w:hAnsi="Times New Roman"/>
                <w:sz w:val="24"/>
                <w:szCs w:val="24"/>
                <w:lang w:val="uk-UA"/>
              </w:rPr>
              <w:t xml:space="preserve">Використовувати ресурси </w:t>
            </w:r>
            <w:proofErr w:type="spellStart"/>
            <w:r w:rsidR="00EF45C9" w:rsidRPr="000B2136">
              <w:rPr>
                <w:rFonts w:ascii="Times New Roman" w:hAnsi="Times New Roman"/>
                <w:sz w:val="24"/>
                <w:szCs w:val="24"/>
                <w:lang w:val="uk-UA"/>
              </w:rPr>
              <w:t>мультилінгвального</w:t>
            </w:r>
            <w:proofErr w:type="spellEnd"/>
            <w:r w:rsidR="00EF45C9" w:rsidRPr="000B2136">
              <w:rPr>
                <w:rFonts w:ascii="Times New Roman" w:hAnsi="Times New Roman"/>
                <w:sz w:val="24"/>
                <w:szCs w:val="24"/>
                <w:lang w:val="uk-UA"/>
              </w:rPr>
              <w:t xml:space="preserve"> корпусу для виконання дискурс-аналізу політичних промов європейських публічних діячів, для ідентифікації типів мовних особистостей політиків з різних країн ЄС, для вивчення стратегій впливу європейських ЗМІ на широку громадськість, для створення навчально-методичних матеріалів із навчальної дисципліни </w:t>
            </w:r>
            <w:proofErr w:type="spellStart"/>
            <w:r w:rsidR="00EF45C9" w:rsidRPr="000B2136">
              <w:rPr>
                <w:rFonts w:ascii="Times New Roman" w:hAnsi="Times New Roman"/>
                <w:sz w:val="24"/>
                <w:szCs w:val="24"/>
                <w:lang w:val="uk-UA"/>
              </w:rPr>
              <w:t>європеїстика</w:t>
            </w:r>
            <w:proofErr w:type="spellEnd"/>
            <w:r>
              <w:rPr>
                <w:rFonts w:ascii="Times New Roman" w:hAnsi="Times New Roman"/>
                <w:sz w:val="24"/>
                <w:szCs w:val="24"/>
                <w:lang w:val="uk-UA"/>
              </w:rPr>
              <w:t>.</w:t>
            </w:r>
          </w:p>
        </w:tc>
        <w:tc>
          <w:tcPr>
            <w:tcW w:w="362" w:type="pct"/>
          </w:tcPr>
          <w:p w14:paraId="46F69C8B" w14:textId="77777777" w:rsidR="00EF45C9" w:rsidRPr="000867AD" w:rsidRDefault="00EF45C9" w:rsidP="00DE5719">
            <w:pPr>
              <w:spacing w:after="0" w:line="240" w:lineRule="auto"/>
              <w:jc w:val="center"/>
              <w:rPr>
                <w:rFonts w:ascii="Times New Roman" w:hAnsi="Times New Roman"/>
                <w:sz w:val="20"/>
                <w:szCs w:val="20"/>
                <w:lang w:val="uk-UA"/>
              </w:rPr>
            </w:pPr>
          </w:p>
        </w:tc>
        <w:tc>
          <w:tcPr>
            <w:tcW w:w="434" w:type="pct"/>
          </w:tcPr>
          <w:p w14:paraId="7DE06439" w14:textId="77777777" w:rsidR="00EF45C9" w:rsidRPr="000867AD" w:rsidRDefault="00EF45C9" w:rsidP="00DE5719">
            <w:pPr>
              <w:spacing w:after="0" w:line="240" w:lineRule="auto"/>
              <w:jc w:val="center"/>
              <w:rPr>
                <w:rFonts w:ascii="Times New Roman" w:hAnsi="Times New Roman"/>
                <w:sz w:val="20"/>
                <w:szCs w:val="20"/>
                <w:lang w:val="uk-UA"/>
              </w:rPr>
            </w:pPr>
          </w:p>
        </w:tc>
        <w:tc>
          <w:tcPr>
            <w:tcW w:w="362" w:type="pct"/>
          </w:tcPr>
          <w:p w14:paraId="2471D5D8" w14:textId="77777777" w:rsidR="00EF45C9" w:rsidRPr="000867AD" w:rsidRDefault="00EF45C9" w:rsidP="00DE5719">
            <w:pPr>
              <w:spacing w:after="0" w:line="240" w:lineRule="auto"/>
              <w:jc w:val="center"/>
              <w:rPr>
                <w:rFonts w:ascii="Times New Roman" w:hAnsi="Times New Roman"/>
                <w:sz w:val="20"/>
                <w:szCs w:val="20"/>
                <w:lang w:val="uk-UA"/>
              </w:rPr>
            </w:pPr>
            <w:r w:rsidRPr="000867AD">
              <w:rPr>
                <w:rFonts w:ascii="Times New Roman" w:hAnsi="Times New Roman"/>
                <w:sz w:val="20"/>
                <w:szCs w:val="20"/>
                <w:lang w:val="uk-UA"/>
              </w:rPr>
              <w:t>+</w:t>
            </w:r>
          </w:p>
        </w:tc>
        <w:tc>
          <w:tcPr>
            <w:tcW w:w="435" w:type="pct"/>
          </w:tcPr>
          <w:p w14:paraId="3E25921D" w14:textId="77777777" w:rsidR="00EF45C9" w:rsidRPr="000867AD" w:rsidRDefault="00EF45C9" w:rsidP="00DE5719">
            <w:pPr>
              <w:spacing w:after="0" w:line="240" w:lineRule="auto"/>
              <w:jc w:val="center"/>
              <w:rPr>
                <w:rFonts w:ascii="Times New Roman" w:hAnsi="Times New Roman"/>
                <w:sz w:val="20"/>
                <w:szCs w:val="20"/>
                <w:lang w:val="uk-UA"/>
              </w:rPr>
            </w:pPr>
          </w:p>
        </w:tc>
        <w:tc>
          <w:tcPr>
            <w:tcW w:w="400" w:type="pct"/>
          </w:tcPr>
          <w:p w14:paraId="426349C9" w14:textId="77777777" w:rsidR="00EF45C9" w:rsidRPr="000867AD" w:rsidRDefault="00EF45C9" w:rsidP="00DE5719">
            <w:pPr>
              <w:spacing w:after="0" w:line="240" w:lineRule="auto"/>
              <w:jc w:val="center"/>
              <w:rPr>
                <w:rFonts w:ascii="Times New Roman" w:hAnsi="Times New Roman"/>
                <w:sz w:val="20"/>
                <w:szCs w:val="20"/>
                <w:lang w:val="uk-UA"/>
              </w:rPr>
            </w:pPr>
          </w:p>
        </w:tc>
      </w:tr>
      <w:tr w:rsidR="00EF45C9" w:rsidRPr="009A5FF8" w14:paraId="0FB96A9D" w14:textId="77777777" w:rsidTr="00D01D88">
        <w:trPr>
          <w:jc w:val="center"/>
        </w:trPr>
        <w:tc>
          <w:tcPr>
            <w:tcW w:w="3007" w:type="pct"/>
          </w:tcPr>
          <w:p w14:paraId="402DDEAE" w14:textId="77777777" w:rsidR="00EF45C9" w:rsidRPr="000B2136" w:rsidRDefault="00B31002" w:rsidP="00B31002">
            <w:pPr>
              <w:spacing w:after="0" w:line="240" w:lineRule="auto"/>
              <w:jc w:val="both"/>
              <w:rPr>
                <w:rFonts w:ascii="Times New Roman" w:hAnsi="Times New Roman"/>
                <w:sz w:val="24"/>
                <w:szCs w:val="24"/>
                <w:lang w:val="uk-UA"/>
              </w:rPr>
            </w:pPr>
            <w:r>
              <w:rPr>
                <w:rFonts w:ascii="Times New Roman" w:hAnsi="Times New Roman"/>
                <w:sz w:val="24"/>
                <w:szCs w:val="24"/>
                <w:lang w:val="uk-UA"/>
              </w:rPr>
              <w:t>ПРН </w:t>
            </w:r>
            <w:r w:rsidR="00EF45C9" w:rsidRPr="000B2136">
              <w:rPr>
                <w:rFonts w:ascii="Times New Roman" w:hAnsi="Times New Roman"/>
                <w:sz w:val="24"/>
                <w:szCs w:val="24"/>
                <w:lang w:val="uk-UA"/>
              </w:rPr>
              <w:t>4.</w:t>
            </w:r>
            <w:r>
              <w:rPr>
                <w:rFonts w:ascii="Times New Roman" w:hAnsi="Times New Roman"/>
                <w:sz w:val="24"/>
                <w:szCs w:val="24"/>
                <w:lang w:val="uk-UA"/>
              </w:rPr>
              <w:t> </w:t>
            </w:r>
            <w:r w:rsidR="00EF45C9" w:rsidRPr="000B2136">
              <w:rPr>
                <w:rFonts w:ascii="Times New Roman" w:hAnsi="Times New Roman"/>
                <w:sz w:val="24"/>
                <w:szCs w:val="24"/>
                <w:lang w:val="uk-UA"/>
              </w:rPr>
              <w:t xml:space="preserve">Обирати поширені практики популяризації інноваційних </w:t>
            </w:r>
            <w:proofErr w:type="spellStart"/>
            <w:r w:rsidR="00EF45C9" w:rsidRPr="000B2136">
              <w:rPr>
                <w:rFonts w:ascii="Times New Roman" w:hAnsi="Times New Roman"/>
                <w:sz w:val="24"/>
                <w:szCs w:val="24"/>
                <w:lang w:val="uk-UA"/>
              </w:rPr>
              <w:t>методологій</w:t>
            </w:r>
            <w:proofErr w:type="spellEnd"/>
            <w:r w:rsidR="00EF45C9" w:rsidRPr="000B2136">
              <w:rPr>
                <w:rFonts w:ascii="Times New Roman" w:hAnsi="Times New Roman"/>
                <w:sz w:val="24"/>
                <w:szCs w:val="24"/>
                <w:lang w:val="uk-UA"/>
              </w:rPr>
              <w:t xml:space="preserve"> роботи з корпусними ресурсами загалом та з ресурсами </w:t>
            </w:r>
            <w:proofErr w:type="spellStart"/>
            <w:r w:rsidR="00EF45C9" w:rsidRPr="000B2136">
              <w:rPr>
                <w:rFonts w:ascii="Times New Roman" w:hAnsi="Times New Roman"/>
                <w:sz w:val="24"/>
                <w:szCs w:val="24"/>
                <w:lang w:val="uk-UA"/>
              </w:rPr>
              <w:t>мультилінгвального</w:t>
            </w:r>
            <w:proofErr w:type="spellEnd"/>
            <w:r w:rsidR="00EF45C9" w:rsidRPr="000B2136">
              <w:rPr>
                <w:rFonts w:ascii="Times New Roman" w:hAnsi="Times New Roman"/>
                <w:sz w:val="24"/>
                <w:szCs w:val="24"/>
                <w:lang w:val="uk-UA"/>
              </w:rPr>
              <w:t xml:space="preserve"> корпусу текстів з </w:t>
            </w:r>
            <w:proofErr w:type="spellStart"/>
            <w:r w:rsidR="00EF45C9" w:rsidRPr="000B2136">
              <w:rPr>
                <w:rFonts w:ascii="Times New Roman" w:hAnsi="Times New Roman"/>
                <w:sz w:val="24"/>
                <w:szCs w:val="24"/>
                <w:lang w:val="uk-UA"/>
              </w:rPr>
              <w:t>європеїстики</w:t>
            </w:r>
            <w:proofErr w:type="spellEnd"/>
            <w:r w:rsidR="00EF45C9" w:rsidRPr="000B2136">
              <w:rPr>
                <w:rFonts w:ascii="Times New Roman" w:hAnsi="Times New Roman"/>
                <w:sz w:val="24"/>
                <w:szCs w:val="24"/>
                <w:lang w:val="uk-UA"/>
              </w:rPr>
              <w:t xml:space="preserve"> зокрема; презентувати результати власних оригінальних наукових досліджень державною та іноземною мовами в усній та писемній формі</w:t>
            </w:r>
            <w:r>
              <w:rPr>
                <w:rFonts w:ascii="Times New Roman" w:hAnsi="Times New Roman"/>
                <w:sz w:val="24"/>
                <w:szCs w:val="24"/>
                <w:lang w:val="uk-UA"/>
              </w:rPr>
              <w:t>.</w:t>
            </w:r>
          </w:p>
        </w:tc>
        <w:tc>
          <w:tcPr>
            <w:tcW w:w="362" w:type="pct"/>
          </w:tcPr>
          <w:p w14:paraId="3AC47DC5" w14:textId="77777777" w:rsidR="00EF45C9" w:rsidRPr="000867AD" w:rsidRDefault="00EF45C9" w:rsidP="00DE5719">
            <w:pPr>
              <w:spacing w:after="0" w:line="240" w:lineRule="auto"/>
              <w:jc w:val="center"/>
              <w:rPr>
                <w:rFonts w:ascii="Times New Roman" w:hAnsi="Times New Roman"/>
                <w:sz w:val="20"/>
                <w:szCs w:val="20"/>
                <w:lang w:val="uk-UA"/>
              </w:rPr>
            </w:pPr>
          </w:p>
        </w:tc>
        <w:tc>
          <w:tcPr>
            <w:tcW w:w="434" w:type="pct"/>
          </w:tcPr>
          <w:p w14:paraId="1F19D020" w14:textId="77777777" w:rsidR="00EF45C9" w:rsidRPr="000867AD" w:rsidRDefault="00EF45C9" w:rsidP="00DE5719">
            <w:pPr>
              <w:spacing w:after="0" w:line="240" w:lineRule="auto"/>
              <w:jc w:val="center"/>
              <w:rPr>
                <w:rFonts w:ascii="Times New Roman" w:hAnsi="Times New Roman"/>
                <w:sz w:val="20"/>
                <w:szCs w:val="20"/>
                <w:lang w:val="uk-UA"/>
              </w:rPr>
            </w:pPr>
          </w:p>
        </w:tc>
        <w:tc>
          <w:tcPr>
            <w:tcW w:w="362" w:type="pct"/>
          </w:tcPr>
          <w:p w14:paraId="3C522222" w14:textId="77777777" w:rsidR="00EF45C9" w:rsidRPr="000867AD" w:rsidRDefault="00EF45C9" w:rsidP="00DE5719">
            <w:pPr>
              <w:spacing w:after="0" w:line="240" w:lineRule="auto"/>
              <w:jc w:val="center"/>
              <w:rPr>
                <w:rFonts w:ascii="Times New Roman" w:hAnsi="Times New Roman"/>
                <w:sz w:val="20"/>
                <w:szCs w:val="20"/>
                <w:lang w:val="uk-UA"/>
              </w:rPr>
            </w:pPr>
          </w:p>
        </w:tc>
        <w:tc>
          <w:tcPr>
            <w:tcW w:w="435" w:type="pct"/>
          </w:tcPr>
          <w:p w14:paraId="35F44945" w14:textId="77777777" w:rsidR="00EF45C9" w:rsidRPr="000867AD" w:rsidRDefault="00EF45C9" w:rsidP="00DE5719">
            <w:pPr>
              <w:spacing w:after="0" w:line="240" w:lineRule="auto"/>
              <w:jc w:val="center"/>
              <w:rPr>
                <w:rFonts w:ascii="Times New Roman" w:hAnsi="Times New Roman"/>
                <w:sz w:val="20"/>
                <w:szCs w:val="20"/>
                <w:lang w:val="uk-UA"/>
              </w:rPr>
            </w:pPr>
            <w:r w:rsidRPr="000867AD">
              <w:rPr>
                <w:rFonts w:ascii="Times New Roman" w:hAnsi="Times New Roman"/>
                <w:sz w:val="20"/>
                <w:szCs w:val="20"/>
                <w:lang w:val="uk-UA"/>
              </w:rPr>
              <w:t>+</w:t>
            </w:r>
          </w:p>
        </w:tc>
        <w:tc>
          <w:tcPr>
            <w:tcW w:w="400" w:type="pct"/>
          </w:tcPr>
          <w:p w14:paraId="77ABAA83" w14:textId="77777777" w:rsidR="00EF45C9" w:rsidRPr="000867AD" w:rsidRDefault="00EF45C9" w:rsidP="00DE5719">
            <w:pPr>
              <w:spacing w:after="0" w:line="240" w:lineRule="auto"/>
              <w:jc w:val="center"/>
              <w:rPr>
                <w:rFonts w:ascii="Times New Roman" w:hAnsi="Times New Roman"/>
                <w:sz w:val="20"/>
                <w:szCs w:val="20"/>
                <w:lang w:val="uk-UA"/>
              </w:rPr>
            </w:pPr>
          </w:p>
        </w:tc>
      </w:tr>
      <w:tr w:rsidR="00EF45C9" w:rsidRPr="009A5FF8" w14:paraId="672CFA5E" w14:textId="77777777" w:rsidTr="00D01D88">
        <w:trPr>
          <w:jc w:val="center"/>
        </w:trPr>
        <w:tc>
          <w:tcPr>
            <w:tcW w:w="3007" w:type="pct"/>
          </w:tcPr>
          <w:p w14:paraId="573BC8CC" w14:textId="77777777" w:rsidR="00EF45C9" w:rsidRPr="000B2136" w:rsidRDefault="00EF45C9" w:rsidP="00DE5719">
            <w:pPr>
              <w:pStyle w:val="Default"/>
              <w:tabs>
                <w:tab w:val="left" w:pos="993"/>
              </w:tabs>
              <w:jc w:val="both"/>
              <w:rPr>
                <w:lang w:val="uk-UA"/>
              </w:rPr>
            </w:pPr>
            <w:r w:rsidRPr="000B2136">
              <w:rPr>
                <w:lang w:val="uk-UA"/>
              </w:rPr>
              <w:t xml:space="preserve">ПРН 5. Використовувати </w:t>
            </w:r>
            <w:proofErr w:type="spellStart"/>
            <w:r w:rsidRPr="000B2136">
              <w:rPr>
                <w:lang w:val="uk-UA"/>
              </w:rPr>
              <w:t>наукометричні</w:t>
            </w:r>
            <w:proofErr w:type="spellEnd"/>
            <w:r w:rsidRPr="000B2136">
              <w:rPr>
                <w:lang w:val="uk-UA"/>
              </w:rPr>
              <w:t xml:space="preserve"> бази даних і сучасні корпусні технології з метою забезпечення власної наукової, педагогічної та інноваційної діяльності, у підготовці наукових публікацій, звітів, ділової та особистої документації</w:t>
            </w:r>
            <w:r w:rsidR="00B31002">
              <w:rPr>
                <w:lang w:val="uk-UA"/>
              </w:rPr>
              <w:t>.</w:t>
            </w:r>
          </w:p>
        </w:tc>
        <w:tc>
          <w:tcPr>
            <w:tcW w:w="362" w:type="pct"/>
          </w:tcPr>
          <w:p w14:paraId="2B932A0E" w14:textId="77777777" w:rsidR="00EF45C9" w:rsidRPr="000867AD" w:rsidRDefault="00EF45C9" w:rsidP="00DE5719">
            <w:pPr>
              <w:spacing w:after="0" w:line="240" w:lineRule="auto"/>
              <w:jc w:val="center"/>
              <w:rPr>
                <w:rFonts w:ascii="Times New Roman" w:hAnsi="Times New Roman"/>
                <w:sz w:val="20"/>
                <w:szCs w:val="20"/>
                <w:lang w:val="uk-UA"/>
              </w:rPr>
            </w:pPr>
          </w:p>
        </w:tc>
        <w:tc>
          <w:tcPr>
            <w:tcW w:w="434" w:type="pct"/>
          </w:tcPr>
          <w:p w14:paraId="47C11CCC" w14:textId="77777777" w:rsidR="00EF45C9" w:rsidRPr="000867AD" w:rsidRDefault="00EF45C9" w:rsidP="00DE5719">
            <w:pPr>
              <w:spacing w:after="0" w:line="240" w:lineRule="auto"/>
              <w:jc w:val="center"/>
              <w:rPr>
                <w:rFonts w:ascii="Times New Roman" w:hAnsi="Times New Roman"/>
                <w:sz w:val="20"/>
                <w:szCs w:val="20"/>
                <w:lang w:val="uk-UA"/>
              </w:rPr>
            </w:pPr>
          </w:p>
        </w:tc>
        <w:tc>
          <w:tcPr>
            <w:tcW w:w="362" w:type="pct"/>
          </w:tcPr>
          <w:p w14:paraId="567AA369" w14:textId="77777777" w:rsidR="00EF45C9" w:rsidRPr="000867AD" w:rsidRDefault="00EF45C9" w:rsidP="00DE5719">
            <w:pPr>
              <w:spacing w:after="0" w:line="240" w:lineRule="auto"/>
              <w:jc w:val="center"/>
              <w:rPr>
                <w:rFonts w:ascii="Times New Roman" w:hAnsi="Times New Roman"/>
                <w:sz w:val="20"/>
                <w:szCs w:val="20"/>
                <w:lang w:val="uk-UA"/>
              </w:rPr>
            </w:pPr>
          </w:p>
        </w:tc>
        <w:tc>
          <w:tcPr>
            <w:tcW w:w="435" w:type="pct"/>
          </w:tcPr>
          <w:p w14:paraId="39DBE32A" w14:textId="77777777" w:rsidR="00EF45C9" w:rsidRPr="000867AD" w:rsidRDefault="00EF45C9" w:rsidP="00DE5719">
            <w:pPr>
              <w:spacing w:after="0" w:line="240" w:lineRule="auto"/>
              <w:jc w:val="center"/>
              <w:rPr>
                <w:rFonts w:ascii="Times New Roman" w:hAnsi="Times New Roman"/>
                <w:sz w:val="20"/>
                <w:szCs w:val="20"/>
                <w:lang w:val="uk-UA"/>
              </w:rPr>
            </w:pPr>
          </w:p>
        </w:tc>
        <w:tc>
          <w:tcPr>
            <w:tcW w:w="400" w:type="pct"/>
          </w:tcPr>
          <w:p w14:paraId="43A68AF0" w14:textId="77777777" w:rsidR="00EF45C9" w:rsidRPr="000867AD" w:rsidRDefault="00EF45C9" w:rsidP="00DE5719">
            <w:pPr>
              <w:spacing w:after="0" w:line="240" w:lineRule="auto"/>
              <w:jc w:val="center"/>
              <w:rPr>
                <w:rFonts w:ascii="Times New Roman" w:hAnsi="Times New Roman"/>
                <w:sz w:val="20"/>
                <w:szCs w:val="20"/>
                <w:lang w:val="uk-UA"/>
              </w:rPr>
            </w:pPr>
            <w:r w:rsidRPr="000867AD">
              <w:rPr>
                <w:rFonts w:ascii="Times New Roman" w:hAnsi="Times New Roman"/>
                <w:sz w:val="20"/>
                <w:szCs w:val="20"/>
                <w:lang w:val="uk-UA"/>
              </w:rPr>
              <w:t>+</w:t>
            </w:r>
          </w:p>
        </w:tc>
      </w:tr>
    </w:tbl>
    <w:p w14:paraId="438DD88A" w14:textId="77777777" w:rsidR="00EF45C9" w:rsidRDefault="00EF45C9" w:rsidP="00DF40A8">
      <w:pPr>
        <w:pStyle w:val="Default"/>
        <w:jc w:val="both"/>
        <w:rPr>
          <w:b/>
          <w:color w:val="auto"/>
          <w:lang w:val="uk-UA"/>
        </w:rPr>
      </w:pPr>
    </w:p>
    <w:p w14:paraId="33B911A8" w14:textId="77777777" w:rsidR="00EF45C9" w:rsidRPr="009A5FF8" w:rsidRDefault="00EF45C9" w:rsidP="00DF40A8">
      <w:pPr>
        <w:pStyle w:val="Default"/>
        <w:jc w:val="both"/>
        <w:rPr>
          <w:b/>
          <w:color w:val="auto"/>
          <w:lang w:val="uk-UA"/>
        </w:rPr>
      </w:pPr>
      <w:r w:rsidRPr="009A5FF8">
        <w:rPr>
          <w:b/>
          <w:color w:val="auto"/>
          <w:lang w:val="uk-UA"/>
        </w:rPr>
        <w:t xml:space="preserve">7. Відповідність програмних результатів навчання, методів навчання та форм оцінювання з навчальної дисципліни (освітнього компонента) </w:t>
      </w:r>
      <w:r w:rsidRPr="00585E2C">
        <w:rPr>
          <w:b/>
          <w:lang w:val="uk-UA"/>
        </w:rPr>
        <w:t>“</w:t>
      </w:r>
      <w:proofErr w:type="spellStart"/>
      <w:r w:rsidRPr="00585E2C">
        <w:rPr>
          <w:b/>
          <w:lang w:val="uk-UA"/>
        </w:rPr>
        <w:t>Мультилінгвальний</w:t>
      </w:r>
      <w:proofErr w:type="spellEnd"/>
      <w:r w:rsidRPr="00585E2C">
        <w:rPr>
          <w:b/>
          <w:lang w:val="uk-UA"/>
        </w:rPr>
        <w:t xml:space="preserve"> корпус та його ресурси для дослідження </w:t>
      </w:r>
      <w:proofErr w:type="spellStart"/>
      <w:r w:rsidRPr="00585E2C">
        <w:rPr>
          <w:b/>
          <w:lang w:val="uk-UA"/>
        </w:rPr>
        <w:t>європеїстики</w:t>
      </w:r>
      <w:proofErr w:type="spellEnd"/>
      <w:r w:rsidRPr="00585E2C">
        <w:rPr>
          <w:b/>
          <w:lang w:val="uk-UA"/>
        </w:rPr>
        <w:t>”</w:t>
      </w:r>
      <w:r w:rsidRPr="00D01D88">
        <w:rPr>
          <w:color w:val="auto"/>
          <w:lang w:val="uk-UA"/>
        </w:rPr>
        <w:t xml:space="preserve">. </w:t>
      </w:r>
    </w:p>
    <w:p w14:paraId="5DE7269B" w14:textId="77777777" w:rsidR="00EF45C9" w:rsidRPr="00D63367" w:rsidRDefault="00EF45C9" w:rsidP="00DF40A8">
      <w:pPr>
        <w:pStyle w:val="Default"/>
        <w:jc w:val="right"/>
        <w:rPr>
          <w:color w:val="auto"/>
          <w:lang w:val="uk-UA"/>
        </w:rPr>
      </w:pPr>
      <w:r w:rsidRPr="00D63367">
        <w:rPr>
          <w:color w:val="auto"/>
          <w:lang w:val="uk-UA"/>
        </w:rPr>
        <w:t>Таблиця 3</w:t>
      </w:r>
    </w:p>
    <w:p w14:paraId="07C0FA94" w14:textId="77777777" w:rsidR="00EF45C9" w:rsidRPr="009A5FF8" w:rsidRDefault="00EF45C9" w:rsidP="00423D5E">
      <w:pPr>
        <w:pStyle w:val="Default"/>
        <w:jc w:val="center"/>
        <w:rPr>
          <w:b/>
          <w:color w:val="auto"/>
          <w:lang w:val="uk-UA"/>
        </w:rPr>
      </w:pPr>
      <w:r w:rsidRPr="009A5FF8">
        <w:rPr>
          <w:b/>
          <w:color w:val="auto"/>
          <w:lang w:val="uk-UA"/>
        </w:rPr>
        <w:t>Матриця відповідності програмних результатів навчання,</w:t>
      </w:r>
    </w:p>
    <w:p w14:paraId="1159B352" w14:textId="77777777" w:rsidR="00EF45C9" w:rsidRPr="009A5FF8" w:rsidRDefault="00EF45C9" w:rsidP="006E12C7">
      <w:pPr>
        <w:pStyle w:val="Default"/>
        <w:jc w:val="center"/>
        <w:rPr>
          <w:b/>
          <w:color w:val="auto"/>
          <w:lang w:val="uk-UA"/>
        </w:rPr>
      </w:pPr>
      <w:r w:rsidRPr="009A5FF8">
        <w:rPr>
          <w:b/>
          <w:color w:val="auto"/>
          <w:lang w:val="uk-UA"/>
        </w:rPr>
        <w:t>методів навчання та форм оцінювання з навчальної дисципліни</w:t>
      </w:r>
      <w:r w:rsidR="0071161C">
        <w:rPr>
          <w:b/>
          <w:color w:val="auto"/>
          <w:lang w:val="uk-UA"/>
        </w:rPr>
        <w:t xml:space="preserve"> / модуля</w:t>
      </w:r>
    </w:p>
    <w:p w14:paraId="39410311" w14:textId="77777777" w:rsidR="00EF45C9" w:rsidRPr="009A5FF8" w:rsidRDefault="00EF45C9" w:rsidP="0078503A">
      <w:pPr>
        <w:pStyle w:val="Default"/>
        <w:jc w:val="center"/>
        <w:rPr>
          <w:b/>
          <w:color w:val="auto"/>
          <w:lang w:val="uk-UA"/>
        </w:rPr>
      </w:pPr>
      <w:r w:rsidRPr="00585E2C">
        <w:rPr>
          <w:b/>
          <w:lang w:val="uk-UA"/>
        </w:rPr>
        <w:t>“</w:t>
      </w:r>
      <w:proofErr w:type="spellStart"/>
      <w:r w:rsidRPr="00585E2C">
        <w:rPr>
          <w:b/>
          <w:lang w:val="uk-UA"/>
        </w:rPr>
        <w:t>Мультилінгвальний</w:t>
      </w:r>
      <w:proofErr w:type="spellEnd"/>
      <w:r w:rsidRPr="00585E2C">
        <w:rPr>
          <w:b/>
          <w:lang w:val="uk-UA"/>
        </w:rPr>
        <w:t xml:space="preserve"> корпус та його ресурси для дослідження </w:t>
      </w:r>
      <w:proofErr w:type="spellStart"/>
      <w:r w:rsidRPr="00585E2C">
        <w:rPr>
          <w:b/>
          <w:lang w:val="uk-UA"/>
        </w:rPr>
        <w:t>європеїстики</w:t>
      </w:r>
      <w:proofErr w:type="spellEnd"/>
      <w:r w:rsidRPr="00585E2C">
        <w:rPr>
          <w:b/>
          <w:lang w:val="uk-UA"/>
        </w:rPr>
        <w:t>”</w:t>
      </w:r>
    </w:p>
    <w:p w14:paraId="0E1F7873" w14:textId="77777777" w:rsidR="00EF45C9" w:rsidRPr="009A5FF8" w:rsidRDefault="00EF45C9" w:rsidP="006E12C7">
      <w:pPr>
        <w:pStyle w:val="Default"/>
        <w:jc w:val="center"/>
        <w:rPr>
          <w:b/>
          <w:color w:val="auto"/>
          <w:lang w:val="uk-UA"/>
        </w:rPr>
      </w:pP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2"/>
        <w:gridCol w:w="2693"/>
        <w:gridCol w:w="2605"/>
      </w:tblGrid>
      <w:tr w:rsidR="00EF45C9" w:rsidRPr="009A5FF8" w14:paraId="4CABB06A" w14:textId="77777777" w:rsidTr="00B31002">
        <w:tc>
          <w:tcPr>
            <w:tcW w:w="5322" w:type="dxa"/>
            <w:vAlign w:val="center"/>
          </w:tcPr>
          <w:p w14:paraId="685C7C03" w14:textId="77777777" w:rsidR="00EF45C9" w:rsidRPr="009A5FF8" w:rsidRDefault="00EF45C9" w:rsidP="00B31002">
            <w:pPr>
              <w:tabs>
                <w:tab w:val="left" w:pos="900"/>
              </w:tabs>
              <w:spacing w:after="0" w:line="240" w:lineRule="auto"/>
              <w:jc w:val="center"/>
              <w:rPr>
                <w:rFonts w:ascii="Times New Roman" w:hAnsi="Times New Roman"/>
                <w:b/>
                <w:sz w:val="24"/>
                <w:szCs w:val="24"/>
                <w:lang w:val="uk-UA"/>
              </w:rPr>
            </w:pPr>
            <w:r w:rsidRPr="009A5FF8">
              <w:rPr>
                <w:rFonts w:ascii="Times New Roman" w:hAnsi="Times New Roman"/>
                <w:b/>
                <w:sz w:val="24"/>
                <w:szCs w:val="24"/>
                <w:lang w:val="uk-UA"/>
              </w:rPr>
              <w:t>Програмні результати навчання</w:t>
            </w:r>
          </w:p>
        </w:tc>
        <w:tc>
          <w:tcPr>
            <w:tcW w:w="2693" w:type="dxa"/>
            <w:vAlign w:val="center"/>
          </w:tcPr>
          <w:p w14:paraId="3F0E6DAF" w14:textId="77777777" w:rsidR="00EF45C9" w:rsidRPr="009A5FF8" w:rsidRDefault="00EF45C9" w:rsidP="00B31002">
            <w:pPr>
              <w:tabs>
                <w:tab w:val="left" w:pos="900"/>
              </w:tabs>
              <w:spacing w:after="0" w:line="240" w:lineRule="auto"/>
              <w:jc w:val="center"/>
              <w:rPr>
                <w:rFonts w:ascii="Times New Roman" w:hAnsi="Times New Roman"/>
                <w:b/>
                <w:sz w:val="24"/>
                <w:szCs w:val="24"/>
                <w:lang w:val="uk-UA"/>
              </w:rPr>
            </w:pPr>
            <w:r w:rsidRPr="009A5FF8">
              <w:rPr>
                <w:rFonts w:ascii="Times New Roman" w:hAnsi="Times New Roman"/>
                <w:b/>
                <w:sz w:val="24"/>
                <w:szCs w:val="24"/>
                <w:lang w:val="uk-UA"/>
              </w:rPr>
              <w:t>Методи  навчання</w:t>
            </w:r>
          </w:p>
        </w:tc>
        <w:tc>
          <w:tcPr>
            <w:tcW w:w="2605" w:type="dxa"/>
            <w:vAlign w:val="center"/>
          </w:tcPr>
          <w:p w14:paraId="2792B050" w14:textId="77777777" w:rsidR="00EF45C9" w:rsidRDefault="00EF45C9" w:rsidP="00B31002">
            <w:pPr>
              <w:tabs>
                <w:tab w:val="left" w:pos="900"/>
              </w:tabs>
              <w:spacing w:after="0" w:line="240" w:lineRule="auto"/>
              <w:jc w:val="center"/>
              <w:rPr>
                <w:rFonts w:ascii="Times New Roman" w:hAnsi="Times New Roman"/>
                <w:b/>
                <w:sz w:val="24"/>
                <w:szCs w:val="24"/>
                <w:lang w:val="uk-UA"/>
              </w:rPr>
            </w:pPr>
            <w:r w:rsidRPr="009A5FF8">
              <w:rPr>
                <w:rFonts w:ascii="Times New Roman" w:hAnsi="Times New Roman"/>
                <w:b/>
                <w:sz w:val="24"/>
                <w:szCs w:val="24"/>
                <w:lang w:val="uk-UA"/>
              </w:rPr>
              <w:t>Форми оцінювання</w:t>
            </w:r>
          </w:p>
          <w:p w14:paraId="4182A974" w14:textId="77777777" w:rsidR="00EF45C9" w:rsidRPr="009A5FF8" w:rsidRDefault="00EF45C9" w:rsidP="00B31002">
            <w:pPr>
              <w:tabs>
                <w:tab w:val="left" w:pos="900"/>
              </w:tabs>
              <w:spacing w:after="0" w:line="240" w:lineRule="auto"/>
              <w:jc w:val="center"/>
              <w:rPr>
                <w:rFonts w:ascii="Times New Roman" w:hAnsi="Times New Roman"/>
                <w:b/>
                <w:sz w:val="24"/>
                <w:szCs w:val="24"/>
                <w:lang w:val="uk-UA"/>
              </w:rPr>
            </w:pPr>
          </w:p>
        </w:tc>
      </w:tr>
      <w:tr w:rsidR="00EF45C9" w:rsidRPr="009A5FF8" w14:paraId="2F0C591E" w14:textId="77777777" w:rsidTr="00D63367">
        <w:trPr>
          <w:trHeight w:val="1527"/>
        </w:trPr>
        <w:tc>
          <w:tcPr>
            <w:tcW w:w="5322" w:type="dxa"/>
          </w:tcPr>
          <w:p w14:paraId="719BB436" w14:textId="77777777" w:rsidR="00EF45C9" w:rsidRPr="00DB2FFF" w:rsidRDefault="00B31002" w:rsidP="00B31002">
            <w:pPr>
              <w:spacing w:after="0" w:line="240" w:lineRule="auto"/>
              <w:jc w:val="both"/>
              <w:rPr>
                <w:rFonts w:ascii="Times New Roman" w:hAnsi="Times New Roman"/>
                <w:sz w:val="24"/>
                <w:szCs w:val="24"/>
                <w:lang w:val="uk-UA"/>
              </w:rPr>
            </w:pPr>
            <w:r>
              <w:rPr>
                <w:rFonts w:ascii="Times New Roman" w:hAnsi="Times New Roman"/>
                <w:sz w:val="24"/>
                <w:szCs w:val="24"/>
                <w:lang w:val="uk-UA"/>
              </w:rPr>
              <w:t>ПРН </w:t>
            </w:r>
            <w:r w:rsidR="00EF45C9" w:rsidRPr="009A5FF8">
              <w:rPr>
                <w:rFonts w:ascii="Times New Roman" w:hAnsi="Times New Roman"/>
                <w:sz w:val="24"/>
                <w:szCs w:val="24"/>
                <w:lang w:val="uk-UA"/>
              </w:rPr>
              <w:t>3.</w:t>
            </w:r>
            <w:r>
              <w:rPr>
                <w:rFonts w:ascii="Times New Roman" w:hAnsi="Times New Roman"/>
                <w:sz w:val="24"/>
                <w:szCs w:val="24"/>
                <w:lang w:val="uk-UA"/>
              </w:rPr>
              <w:t> </w:t>
            </w:r>
            <w:r w:rsidR="00EF45C9" w:rsidRPr="00DB2FFF">
              <w:rPr>
                <w:rFonts w:ascii="Times New Roman" w:hAnsi="Times New Roman"/>
                <w:sz w:val="24"/>
                <w:szCs w:val="24"/>
                <w:lang w:val="uk-UA"/>
              </w:rPr>
              <w:t>Порівнювати і класифікувати різні наукові погляди у галузі дослідження, формулювати й обґрунтовувати власну наукову концепцію; критично аналізувати власні наукові досягнення і здобутки інших дослідників</w:t>
            </w:r>
          </w:p>
        </w:tc>
        <w:tc>
          <w:tcPr>
            <w:tcW w:w="2693" w:type="dxa"/>
            <w:vMerge w:val="restart"/>
          </w:tcPr>
          <w:p w14:paraId="7D5D766C" w14:textId="77777777" w:rsidR="00EF45C9" w:rsidRDefault="00EF45C9" w:rsidP="0078503A">
            <w:pPr>
              <w:tabs>
                <w:tab w:val="left" w:pos="223"/>
                <w:tab w:val="left" w:pos="463"/>
                <w:tab w:val="left" w:pos="2552"/>
              </w:tabs>
              <w:spacing w:after="0" w:line="240" w:lineRule="auto"/>
              <w:jc w:val="both"/>
              <w:rPr>
                <w:rFonts w:ascii="Times New Roman" w:hAnsi="Times New Roman"/>
                <w:iCs/>
                <w:sz w:val="24"/>
                <w:szCs w:val="24"/>
                <w:lang w:val="uk-UA"/>
              </w:rPr>
            </w:pPr>
            <w:r w:rsidRPr="009A5FF8">
              <w:rPr>
                <w:rFonts w:ascii="Times New Roman" w:hAnsi="Times New Roman"/>
                <w:i/>
                <w:iCs/>
                <w:sz w:val="24"/>
                <w:szCs w:val="24"/>
                <w:lang w:val="uk-UA"/>
              </w:rPr>
              <w:t>Загальнонаукові методи теоретичного пізнання</w:t>
            </w:r>
            <w:r w:rsidRPr="009A5FF8">
              <w:rPr>
                <w:rFonts w:ascii="Times New Roman" w:hAnsi="Times New Roman"/>
                <w:iCs/>
                <w:sz w:val="24"/>
                <w:szCs w:val="24"/>
                <w:lang w:val="uk-UA"/>
              </w:rPr>
              <w:t>: аналіз, синтез, абстрагування, узагальнення</w:t>
            </w:r>
          </w:p>
          <w:p w14:paraId="0595025A" w14:textId="77777777" w:rsidR="00EF45C9" w:rsidRPr="009A5FF8" w:rsidRDefault="00EF45C9" w:rsidP="0078503A">
            <w:pPr>
              <w:tabs>
                <w:tab w:val="left" w:pos="223"/>
                <w:tab w:val="left" w:pos="463"/>
                <w:tab w:val="left" w:pos="2552"/>
              </w:tabs>
              <w:spacing w:after="0" w:line="240" w:lineRule="auto"/>
              <w:jc w:val="both"/>
              <w:rPr>
                <w:rFonts w:ascii="Times New Roman" w:hAnsi="Times New Roman"/>
                <w:iCs/>
                <w:sz w:val="24"/>
                <w:szCs w:val="24"/>
                <w:lang w:val="uk-UA"/>
              </w:rPr>
            </w:pPr>
          </w:p>
          <w:p w14:paraId="4087E693" w14:textId="77777777" w:rsidR="00EF45C9" w:rsidRPr="009A5FF8" w:rsidRDefault="00EF45C9" w:rsidP="0078503A">
            <w:pPr>
              <w:tabs>
                <w:tab w:val="left" w:pos="223"/>
                <w:tab w:val="left" w:pos="463"/>
                <w:tab w:val="left" w:pos="2552"/>
              </w:tabs>
              <w:spacing w:after="0" w:line="240" w:lineRule="auto"/>
              <w:jc w:val="both"/>
              <w:rPr>
                <w:rFonts w:ascii="Times New Roman" w:hAnsi="Times New Roman"/>
                <w:bCs/>
                <w:i/>
                <w:sz w:val="24"/>
                <w:szCs w:val="24"/>
                <w:shd w:val="clear" w:color="auto" w:fill="FFFFFF"/>
                <w:lang w:val="uk-UA"/>
              </w:rPr>
            </w:pPr>
            <w:r w:rsidRPr="009A5FF8">
              <w:rPr>
                <w:rStyle w:val="af7"/>
                <w:rFonts w:ascii="Times New Roman" w:hAnsi="Times New Roman"/>
                <w:b w:val="0"/>
                <w:bCs/>
                <w:i/>
                <w:sz w:val="24"/>
                <w:szCs w:val="24"/>
                <w:shd w:val="clear" w:color="auto" w:fill="FFFFFF"/>
                <w:lang w:val="uk-UA"/>
              </w:rPr>
              <w:t>Технологія</w:t>
            </w:r>
            <w:r w:rsidRPr="009A5FF8">
              <w:rPr>
                <w:rStyle w:val="af7"/>
                <w:rFonts w:ascii="Times New Roman" w:hAnsi="Times New Roman"/>
                <w:b w:val="0"/>
                <w:bCs/>
                <w:sz w:val="24"/>
                <w:szCs w:val="24"/>
                <w:shd w:val="clear" w:color="auto" w:fill="FFFFFF"/>
                <w:lang w:val="uk-UA"/>
              </w:rPr>
              <w:t xml:space="preserve"> особистісно орієнтованого навчання</w:t>
            </w:r>
          </w:p>
          <w:p w14:paraId="38A571DD" w14:textId="77777777" w:rsidR="00EF45C9" w:rsidRPr="009A5FF8" w:rsidRDefault="00EF45C9" w:rsidP="0078503A">
            <w:pPr>
              <w:tabs>
                <w:tab w:val="left" w:pos="223"/>
                <w:tab w:val="left" w:pos="463"/>
                <w:tab w:val="left" w:pos="2552"/>
              </w:tabs>
              <w:spacing w:after="0" w:line="240" w:lineRule="auto"/>
              <w:jc w:val="both"/>
              <w:rPr>
                <w:rFonts w:ascii="Times New Roman" w:hAnsi="Times New Roman"/>
                <w:sz w:val="24"/>
                <w:szCs w:val="24"/>
                <w:lang w:val="uk-UA"/>
              </w:rPr>
            </w:pPr>
          </w:p>
          <w:p w14:paraId="3E0E0AAB" w14:textId="77777777" w:rsidR="00EF45C9" w:rsidRPr="009A5FF8" w:rsidRDefault="00EF45C9" w:rsidP="0078503A">
            <w:pPr>
              <w:tabs>
                <w:tab w:val="left" w:pos="223"/>
                <w:tab w:val="left" w:pos="463"/>
                <w:tab w:val="left" w:pos="2552"/>
              </w:tabs>
              <w:spacing w:after="0" w:line="240" w:lineRule="auto"/>
              <w:jc w:val="both"/>
              <w:rPr>
                <w:rFonts w:ascii="Times New Roman" w:hAnsi="Times New Roman"/>
                <w:sz w:val="24"/>
                <w:szCs w:val="24"/>
                <w:lang w:val="uk-UA"/>
              </w:rPr>
            </w:pPr>
            <w:r w:rsidRPr="009A5FF8">
              <w:rPr>
                <w:rFonts w:ascii="Times New Roman" w:hAnsi="Times New Roman"/>
                <w:i/>
                <w:sz w:val="24"/>
                <w:szCs w:val="24"/>
                <w:lang w:val="uk-UA"/>
              </w:rPr>
              <w:t>Методи</w:t>
            </w:r>
            <w:r w:rsidRPr="009A5FF8">
              <w:rPr>
                <w:rFonts w:ascii="Times New Roman" w:hAnsi="Times New Roman"/>
                <w:sz w:val="24"/>
                <w:szCs w:val="24"/>
                <w:lang w:val="uk-UA"/>
              </w:rPr>
              <w:t xml:space="preserve"> інтерактивного (комунікативного) і проблемного навчання</w:t>
            </w:r>
          </w:p>
          <w:p w14:paraId="3BBC24BA" w14:textId="77777777" w:rsidR="00EF45C9" w:rsidRPr="009A5FF8" w:rsidRDefault="00EF45C9" w:rsidP="0078503A">
            <w:pPr>
              <w:tabs>
                <w:tab w:val="left" w:pos="223"/>
                <w:tab w:val="left" w:pos="463"/>
              </w:tabs>
              <w:spacing w:after="0" w:line="240" w:lineRule="auto"/>
              <w:jc w:val="both"/>
              <w:rPr>
                <w:rFonts w:ascii="Times New Roman" w:hAnsi="Times New Roman"/>
                <w:sz w:val="24"/>
                <w:szCs w:val="24"/>
                <w:lang w:val="uk-UA"/>
              </w:rPr>
            </w:pPr>
          </w:p>
          <w:p w14:paraId="3BD9CEE9" w14:textId="77777777" w:rsidR="00EF45C9" w:rsidRDefault="00EF45C9" w:rsidP="00E53E45">
            <w:pPr>
              <w:tabs>
                <w:tab w:val="left" w:pos="223"/>
                <w:tab w:val="left" w:pos="463"/>
              </w:tabs>
              <w:spacing w:after="0" w:line="240" w:lineRule="auto"/>
              <w:jc w:val="both"/>
              <w:rPr>
                <w:rFonts w:ascii="Times New Roman" w:hAnsi="Times New Roman"/>
                <w:sz w:val="24"/>
                <w:szCs w:val="24"/>
                <w:lang w:val="uk-UA"/>
              </w:rPr>
            </w:pPr>
            <w:r w:rsidRPr="009A5FF8">
              <w:rPr>
                <w:rFonts w:ascii="Times New Roman" w:hAnsi="Times New Roman"/>
                <w:i/>
                <w:sz w:val="24"/>
                <w:szCs w:val="24"/>
                <w:lang w:val="uk-UA"/>
              </w:rPr>
              <w:lastRenderedPageBreak/>
              <w:t xml:space="preserve">Методи </w:t>
            </w:r>
            <w:r>
              <w:rPr>
                <w:rFonts w:ascii="Times New Roman" w:hAnsi="Times New Roman"/>
                <w:sz w:val="24"/>
                <w:lang w:val="uk-UA"/>
              </w:rPr>
              <w:t>роботи з корпусними ресурсами</w:t>
            </w:r>
            <w:r w:rsidRPr="009A5FF8">
              <w:rPr>
                <w:rFonts w:ascii="Times New Roman" w:hAnsi="Times New Roman"/>
                <w:sz w:val="24"/>
                <w:lang w:val="uk-UA"/>
              </w:rPr>
              <w:t xml:space="preserve">, </w:t>
            </w:r>
            <w:r>
              <w:rPr>
                <w:rFonts w:ascii="Times New Roman" w:hAnsi="Times New Roman"/>
                <w:sz w:val="24"/>
                <w:szCs w:val="24"/>
                <w:lang w:val="uk-UA"/>
              </w:rPr>
              <w:t xml:space="preserve">методи пошуку текстів для укладання у </w:t>
            </w:r>
            <w:proofErr w:type="spellStart"/>
            <w:r>
              <w:rPr>
                <w:rFonts w:ascii="Times New Roman" w:hAnsi="Times New Roman"/>
                <w:sz w:val="24"/>
                <w:szCs w:val="24"/>
                <w:lang w:val="uk-UA"/>
              </w:rPr>
              <w:t>мультилінгвальний</w:t>
            </w:r>
            <w:proofErr w:type="spellEnd"/>
            <w:r>
              <w:rPr>
                <w:rFonts w:ascii="Times New Roman" w:hAnsi="Times New Roman"/>
                <w:sz w:val="24"/>
                <w:szCs w:val="24"/>
                <w:lang w:val="uk-UA"/>
              </w:rPr>
              <w:t xml:space="preserve"> корпус,</w:t>
            </w:r>
          </w:p>
          <w:p w14:paraId="2DE3843B" w14:textId="77777777" w:rsidR="00EF45C9" w:rsidRPr="009A5FF8" w:rsidRDefault="00EF45C9" w:rsidP="0078503A">
            <w:pPr>
              <w:tabs>
                <w:tab w:val="left" w:pos="223"/>
                <w:tab w:val="left" w:pos="463"/>
              </w:tabs>
              <w:spacing w:after="0" w:line="240" w:lineRule="auto"/>
              <w:jc w:val="both"/>
              <w:rPr>
                <w:rFonts w:ascii="Times New Roman" w:hAnsi="Times New Roman"/>
                <w:sz w:val="24"/>
                <w:szCs w:val="24"/>
                <w:lang w:val="uk-UA"/>
              </w:rPr>
            </w:pPr>
            <w:r>
              <w:rPr>
                <w:rFonts w:ascii="Times New Roman" w:hAnsi="Times New Roman"/>
                <w:sz w:val="24"/>
                <w:lang w:val="uk-UA"/>
              </w:rPr>
              <w:t xml:space="preserve">метод </w:t>
            </w:r>
            <w:r w:rsidRPr="009A5FF8">
              <w:rPr>
                <w:rFonts w:ascii="Times New Roman" w:hAnsi="Times New Roman"/>
                <w:sz w:val="24"/>
                <w:lang w:val="uk-UA"/>
              </w:rPr>
              <w:t>інтерв’ю</w:t>
            </w:r>
            <w:r>
              <w:rPr>
                <w:rFonts w:ascii="Times New Roman" w:hAnsi="Times New Roman"/>
                <w:sz w:val="24"/>
                <w:lang w:val="uk-UA"/>
              </w:rPr>
              <w:t>вання  представників цільових груп</w:t>
            </w:r>
            <w:r w:rsidRPr="009A5FF8">
              <w:rPr>
                <w:rFonts w:ascii="Times New Roman" w:hAnsi="Times New Roman"/>
                <w:sz w:val="24"/>
                <w:lang w:val="uk-UA"/>
              </w:rPr>
              <w:t xml:space="preserve">), </w:t>
            </w:r>
            <w:r>
              <w:rPr>
                <w:rFonts w:ascii="Times New Roman" w:hAnsi="Times New Roman"/>
                <w:sz w:val="24"/>
                <w:lang w:val="uk-UA"/>
              </w:rPr>
              <w:t xml:space="preserve">методи </w:t>
            </w:r>
            <w:r w:rsidRPr="009A5FF8">
              <w:rPr>
                <w:rFonts w:ascii="Times New Roman" w:hAnsi="Times New Roman"/>
                <w:sz w:val="24"/>
                <w:lang w:val="uk-UA"/>
              </w:rPr>
              <w:t>презентаці</w:t>
            </w:r>
            <w:r>
              <w:rPr>
                <w:rFonts w:ascii="Times New Roman" w:hAnsi="Times New Roman"/>
                <w:sz w:val="24"/>
                <w:lang w:val="uk-UA"/>
              </w:rPr>
              <w:t>ї</w:t>
            </w:r>
            <w:r w:rsidRPr="009A5FF8">
              <w:rPr>
                <w:rFonts w:ascii="Times New Roman" w:hAnsi="Times New Roman"/>
                <w:sz w:val="24"/>
                <w:lang w:val="uk-UA"/>
              </w:rPr>
              <w:t xml:space="preserve"> результатів </w:t>
            </w:r>
            <w:r>
              <w:rPr>
                <w:rFonts w:ascii="Times New Roman" w:hAnsi="Times New Roman"/>
                <w:sz w:val="24"/>
                <w:lang w:val="uk-UA"/>
              </w:rPr>
              <w:t xml:space="preserve">наукових </w:t>
            </w:r>
            <w:r w:rsidRPr="009A5FF8">
              <w:rPr>
                <w:rFonts w:ascii="Times New Roman" w:hAnsi="Times New Roman"/>
                <w:sz w:val="24"/>
                <w:lang w:val="uk-UA"/>
              </w:rPr>
              <w:t>досліджень</w:t>
            </w:r>
          </w:p>
          <w:p w14:paraId="0C549F22" w14:textId="77777777" w:rsidR="00EF45C9" w:rsidRPr="009A5FF8" w:rsidRDefault="00EF45C9" w:rsidP="0078503A">
            <w:pPr>
              <w:tabs>
                <w:tab w:val="left" w:pos="223"/>
                <w:tab w:val="left" w:pos="463"/>
                <w:tab w:val="left" w:pos="2552"/>
              </w:tabs>
              <w:spacing w:after="0" w:line="240" w:lineRule="auto"/>
              <w:jc w:val="both"/>
              <w:rPr>
                <w:rFonts w:ascii="Times New Roman" w:hAnsi="Times New Roman"/>
                <w:sz w:val="24"/>
                <w:szCs w:val="24"/>
                <w:lang w:val="uk-UA"/>
              </w:rPr>
            </w:pPr>
          </w:p>
          <w:p w14:paraId="25698AB5" w14:textId="77777777" w:rsidR="00EF45C9" w:rsidRPr="009A5FF8" w:rsidRDefault="00EF45C9" w:rsidP="0078503A">
            <w:pPr>
              <w:tabs>
                <w:tab w:val="left" w:pos="223"/>
                <w:tab w:val="left" w:pos="463"/>
                <w:tab w:val="left" w:pos="2552"/>
              </w:tabs>
              <w:spacing w:after="0" w:line="240" w:lineRule="auto"/>
              <w:jc w:val="both"/>
              <w:rPr>
                <w:rFonts w:ascii="Times New Roman" w:hAnsi="Times New Roman"/>
                <w:sz w:val="24"/>
                <w:szCs w:val="24"/>
                <w:lang w:val="uk-UA"/>
              </w:rPr>
            </w:pPr>
            <w:r w:rsidRPr="009A5FF8">
              <w:rPr>
                <w:rFonts w:ascii="Times New Roman" w:hAnsi="Times New Roman"/>
                <w:i/>
                <w:sz w:val="24"/>
                <w:szCs w:val="24"/>
                <w:lang w:val="uk-UA"/>
              </w:rPr>
              <w:t>Індивідуальні  завдання</w:t>
            </w:r>
            <w:r w:rsidRPr="009A5FF8">
              <w:rPr>
                <w:rFonts w:ascii="Times New Roman" w:hAnsi="Times New Roman"/>
                <w:sz w:val="24"/>
                <w:szCs w:val="24"/>
                <w:lang w:val="uk-UA"/>
              </w:rPr>
              <w:t xml:space="preserve">: </w:t>
            </w:r>
          </w:p>
          <w:p w14:paraId="5CFB13CD" w14:textId="77777777" w:rsidR="00EF45C9" w:rsidRPr="009A5FF8" w:rsidRDefault="00EF45C9" w:rsidP="0078503A">
            <w:pPr>
              <w:tabs>
                <w:tab w:val="left" w:pos="223"/>
                <w:tab w:val="left" w:pos="463"/>
                <w:tab w:val="left" w:pos="2552"/>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підготовка тез / статей та презентацій їх змісту в режимах  </w:t>
            </w:r>
            <w:proofErr w:type="spellStart"/>
            <w:r w:rsidRPr="00057EE5">
              <w:rPr>
                <w:rFonts w:ascii="Times New Roman" w:hAnsi="Times New Roman"/>
                <w:sz w:val="24"/>
                <w:szCs w:val="24"/>
              </w:rPr>
              <w:t>PowerPoint</w:t>
            </w:r>
            <w:proofErr w:type="spellEnd"/>
            <w:r w:rsidRPr="00057EE5">
              <w:rPr>
                <w:rFonts w:ascii="Times New Roman" w:hAnsi="Times New Roman"/>
                <w:sz w:val="24"/>
                <w:szCs w:val="24"/>
                <w:lang w:val="uk-UA"/>
              </w:rPr>
              <w:t xml:space="preserve"> і </w:t>
            </w:r>
            <w:proofErr w:type="spellStart"/>
            <w:r w:rsidRPr="00057EE5">
              <w:rPr>
                <w:rFonts w:ascii="Times New Roman" w:hAnsi="Times New Roman"/>
                <w:sz w:val="24"/>
                <w:szCs w:val="24"/>
              </w:rPr>
              <w:t>Prezi</w:t>
            </w:r>
            <w:proofErr w:type="spellEnd"/>
          </w:p>
        </w:tc>
        <w:tc>
          <w:tcPr>
            <w:tcW w:w="2605" w:type="dxa"/>
            <w:vMerge w:val="restart"/>
          </w:tcPr>
          <w:p w14:paraId="27337558" w14:textId="77777777" w:rsidR="00EF45C9" w:rsidRPr="009A5FF8" w:rsidRDefault="00EF45C9" w:rsidP="00CF06DB">
            <w:pPr>
              <w:spacing w:after="0" w:line="240" w:lineRule="auto"/>
              <w:rPr>
                <w:rFonts w:ascii="Times New Roman" w:hAnsi="Times New Roman"/>
                <w:sz w:val="24"/>
                <w:szCs w:val="24"/>
                <w:lang w:val="uk-UA"/>
              </w:rPr>
            </w:pPr>
            <w:r w:rsidRPr="009A5FF8">
              <w:rPr>
                <w:rFonts w:ascii="Times New Roman" w:hAnsi="Times New Roman"/>
                <w:sz w:val="24"/>
                <w:szCs w:val="24"/>
                <w:lang w:val="uk-UA"/>
              </w:rPr>
              <w:lastRenderedPageBreak/>
              <w:t>Індивідуальне і групове опитування</w:t>
            </w:r>
          </w:p>
          <w:p w14:paraId="7C296A96" w14:textId="77777777" w:rsidR="00EF45C9" w:rsidRPr="009A5FF8" w:rsidRDefault="00EF45C9" w:rsidP="00CF06DB">
            <w:pPr>
              <w:spacing w:after="0" w:line="240" w:lineRule="auto"/>
              <w:rPr>
                <w:rFonts w:ascii="Times New Roman" w:hAnsi="Times New Roman"/>
                <w:sz w:val="24"/>
                <w:szCs w:val="24"/>
                <w:lang w:val="uk-UA"/>
              </w:rPr>
            </w:pPr>
          </w:p>
          <w:p w14:paraId="5BEAF07B" w14:textId="77777777" w:rsidR="00EF45C9" w:rsidRPr="009A5FF8" w:rsidRDefault="00EF45C9" w:rsidP="00CF06DB">
            <w:pPr>
              <w:spacing w:after="0" w:line="240" w:lineRule="auto"/>
              <w:rPr>
                <w:rFonts w:ascii="Times New Roman" w:hAnsi="Times New Roman"/>
                <w:sz w:val="24"/>
                <w:szCs w:val="24"/>
                <w:lang w:val="uk-UA"/>
              </w:rPr>
            </w:pPr>
          </w:p>
          <w:p w14:paraId="5F187F6A" w14:textId="77777777" w:rsidR="00EF45C9" w:rsidRPr="009A5FF8" w:rsidRDefault="00EF45C9" w:rsidP="00CF06DB">
            <w:pPr>
              <w:spacing w:after="0" w:line="240" w:lineRule="auto"/>
              <w:rPr>
                <w:rFonts w:ascii="Times New Roman" w:hAnsi="Times New Roman"/>
                <w:sz w:val="24"/>
                <w:szCs w:val="24"/>
                <w:lang w:val="uk-UA"/>
              </w:rPr>
            </w:pPr>
          </w:p>
          <w:p w14:paraId="49DCF274" w14:textId="77777777" w:rsidR="00EF45C9" w:rsidRDefault="00EF45C9" w:rsidP="00CF06DB">
            <w:pPr>
              <w:spacing w:after="0" w:line="240" w:lineRule="auto"/>
              <w:rPr>
                <w:rFonts w:ascii="Times New Roman" w:hAnsi="Times New Roman"/>
                <w:sz w:val="24"/>
                <w:szCs w:val="24"/>
                <w:lang w:val="uk-UA"/>
              </w:rPr>
            </w:pPr>
          </w:p>
          <w:p w14:paraId="3C4E2A07" w14:textId="77777777" w:rsidR="00EF45C9" w:rsidRPr="009A5FF8" w:rsidRDefault="00EF45C9" w:rsidP="00CF06DB">
            <w:pPr>
              <w:spacing w:after="0" w:line="240" w:lineRule="auto"/>
              <w:rPr>
                <w:rFonts w:ascii="Times New Roman" w:hAnsi="Times New Roman"/>
                <w:sz w:val="24"/>
                <w:szCs w:val="24"/>
                <w:lang w:val="uk-UA"/>
              </w:rPr>
            </w:pPr>
            <w:r w:rsidRPr="009A5FF8">
              <w:rPr>
                <w:rFonts w:ascii="Times New Roman" w:hAnsi="Times New Roman"/>
                <w:sz w:val="24"/>
                <w:szCs w:val="24"/>
                <w:lang w:val="uk-UA"/>
              </w:rPr>
              <w:t>Експрес-контроль</w:t>
            </w:r>
          </w:p>
          <w:p w14:paraId="1DAF18E0" w14:textId="77777777" w:rsidR="00EF45C9" w:rsidRPr="009A5FF8" w:rsidRDefault="00EF45C9" w:rsidP="00CF06DB">
            <w:pPr>
              <w:tabs>
                <w:tab w:val="left" w:pos="2552"/>
              </w:tabs>
              <w:spacing w:after="0" w:line="240" w:lineRule="auto"/>
              <w:rPr>
                <w:rFonts w:ascii="Times New Roman" w:hAnsi="Times New Roman"/>
                <w:sz w:val="24"/>
                <w:szCs w:val="24"/>
                <w:lang w:val="uk-UA"/>
              </w:rPr>
            </w:pPr>
          </w:p>
          <w:p w14:paraId="615A040B" w14:textId="77777777" w:rsidR="00EF45C9" w:rsidRPr="009A5FF8" w:rsidRDefault="00EF45C9" w:rsidP="00CF06DB">
            <w:pPr>
              <w:tabs>
                <w:tab w:val="left" w:pos="2552"/>
              </w:tabs>
              <w:spacing w:after="0" w:line="240" w:lineRule="auto"/>
              <w:rPr>
                <w:rFonts w:ascii="Times New Roman" w:hAnsi="Times New Roman"/>
                <w:sz w:val="24"/>
                <w:szCs w:val="24"/>
                <w:lang w:val="uk-UA"/>
              </w:rPr>
            </w:pPr>
          </w:p>
          <w:p w14:paraId="5559FC73" w14:textId="77777777" w:rsidR="00EF45C9" w:rsidRPr="009A5FF8" w:rsidRDefault="00EF45C9" w:rsidP="00CF06DB">
            <w:pPr>
              <w:tabs>
                <w:tab w:val="left" w:pos="2552"/>
              </w:tabs>
              <w:spacing w:after="0" w:line="240" w:lineRule="auto"/>
              <w:rPr>
                <w:rFonts w:ascii="Times New Roman" w:hAnsi="Times New Roman"/>
                <w:sz w:val="24"/>
                <w:szCs w:val="24"/>
                <w:lang w:val="uk-UA" w:eastAsia="ru-RU"/>
              </w:rPr>
            </w:pPr>
            <w:r w:rsidRPr="009A5FF8">
              <w:rPr>
                <w:rFonts w:ascii="Times New Roman" w:hAnsi="Times New Roman"/>
                <w:sz w:val="24"/>
                <w:szCs w:val="24"/>
                <w:lang w:val="uk-UA"/>
              </w:rPr>
              <w:t>Оцінювання роботи аспірантів в групах</w:t>
            </w:r>
          </w:p>
          <w:p w14:paraId="7836BB8A" w14:textId="77777777" w:rsidR="00EF45C9" w:rsidRPr="009A5FF8" w:rsidRDefault="00EF45C9" w:rsidP="00CF06DB">
            <w:pPr>
              <w:tabs>
                <w:tab w:val="left" w:pos="2552"/>
              </w:tabs>
              <w:spacing w:after="0" w:line="240" w:lineRule="auto"/>
              <w:rPr>
                <w:rFonts w:ascii="Times New Roman" w:hAnsi="Times New Roman"/>
                <w:sz w:val="24"/>
                <w:szCs w:val="24"/>
                <w:lang w:val="uk-UA"/>
              </w:rPr>
            </w:pPr>
          </w:p>
          <w:p w14:paraId="66C58F52" w14:textId="77777777" w:rsidR="00EF45C9" w:rsidRPr="009A5FF8" w:rsidRDefault="00EF45C9" w:rsidP="00CF06DB">
            <w:pPr>
              <w:tabs>
                <w:tab w:val="left" w:pos="2552"/>
              </w:tabs>
              <w:spacing w:after="0" w:line="240" w:lineRule="auto"/>
              <w:rPr>
                <w:rFonts w:ascii="Times New Roman" w:hAnsi="Times New Roman"/>
                <w:sz w:val="24"/>
                <w:szCs w:val="24"/>
                <w:lang w:val="uk-UA"/>
              </w:rPr>
            </w:pPr>
          </w:p>
          <w:p w14:paraId="44183619" w14:textId="77777777" w:rsidR="00EF45C9" w:rsidRPr="009A5FF8" w:rsidRDefault="00EF45C9" w:rsidP="00CF06DB">
            <w:pPr>
              <w:tabs>
                <w:tab w:val="left" w:pos="2552"/>
              </w:tabs>
              <w:spacing w:after="0" w:line="240" w:lineRule="auto"/>
              <w:rPr>
                <w:rFonts w:ascii="Times New Roman" w:hAnsi="Times New Roman"/>
                <w:sz w:val="24"/>
                <w:szCs w:val="24"/>
                <w:lang w:val="uk-UA" w:eastAsia="ru-RU"/>
              </w:rPr>
            </w:pPr>
            <w:r w:rsidRPr="009A5FF8">
              <w:rPr>
                <w:rFonts w:ascii="Times New Roman" w:hAnsi="Times New Roman"/>
                <w:sz w:val="24"/>
                <w:szCs w:val="24"/>
                <w:lang w:val="uk-UA"/>
              </w:rPr>
              <w:lastRenderedPageBreak/>
              <w:t>Оцінювання індивідуальних завдань аспірантів</w:t>
            </w:r>
          </w:p>
          <w:p w14:paraId="6FE039D7" w14:textId="77777777" w:rsidR="00EF45C9" w:rsidRPr="009A5FF8" w:rsidRDefault="00EF45C9" w:rsidP="00CF06DB">
            <w:pPr>
              <w:tabs>
                <w:tab w:val="left" w:pos="2552"/>
              </w:tabs>
              <w:spacing w:after="0" w:line="240" w:lineRule="auto"/>
              <w:rPr>
                <w:rFonts w:ascii="Times New Roman" w:hAnsi="Times New Roman"/>
                <w:sz w:val="24"/>
                <w:szCs w:val="24"/>
                <w:lang w:val="uk-UA" w:eastAsia="ru-RU"/>
              </w:rPr>
            </w:pPr>
          </w:p>
          <w:p w14:paraId="0817E85E" w14:textId="77777777" w:rsidR="00EF45C9" w:rsidRPr="009A5FF8" w:rsidRDefault="00EF45C9" w:rsidP="00CF06DB">
            <w:pPr>
              <w:tabs>
                <w:tab w:val="left" w:pos="2552"/>
              </w:tabs>
              <w:spacing w:after="0" w:line="240" w:lineRule="auto"/>
              <w:rPr>
                <w:rFonts w:ascii="Times New Roman" w:hAnsi="Times New Roman"/>
                <w:sz w:val="24"/>
                <w:szCs w:val="24"/>
                <w:lang w:val="uk-UA" w:eastAsia="ru-RU"/>
              </w:rPr>
            </w:pPr>
          </w:p>
          <w:p w14:paraId="183A09FC" w14:textId="77777777" w:rsidR="00EF45C9" w:rsidRPr="009A5FF8" w:rsidRDefault="00EF45C9" w:rsidP="00CF06DB">
            <w:pPr>
              <w:tabs>
                <w:tab w:val="left" w:pos="2552"/>
              </w:tabs>
              <w:spacing w:after="0" w:line="240" w:lineRule="auto"/>
              <w:rPr>
                <w:rFonts w:ascii="Times New Roman" w:hAnsi="Times New Roman"/>
                <w:sz w:val="24"/>
                <w:szCs w:val="24"/>
                <w:lang w:val="uk-UA" w:eastAsia="ru-RU"/>
              </w:rPr>
            </w:pPr>
          </w:p>
          <w:p w14:paraId="059DC5FE" w14:textId="77777777" w:rsidR="00EF45C9" w:rsidRPr="009A5FF8" w:rsidRDefault="00EF45C9" w:rsidP="00CF06DB">
            <w:pPr>
              <w:tabs>
                <w:tab w:val="left" w:pos="2552"/>
              </w:tabs>
              <w:spacing w:after="0" w:line="240" w:lineRule="auto"/>
              <w:rPr>
                <w:rFonts w:ascii="Times New Roman" w:hAnsi="Times New Roman"/>
                <w:sz w:val="24"/>
                <w:szCs w:val="24"/>
                <w:lang w:val="uk-UA"/>
              </w:rPr>
            </w:pPr>
            <w:r w:rsidRPr="009A5FF8">
              <w:rPr>
                <w:rFonts w:ascii="Times New Roman" w:hAnsi="Times New Roman"/>
                <w:sz w:val="24"/>
                <w:szCs w:val="24"/>
                <w:lang w:val="uk-UA"/>
              </w:rPr>
              <w:t>Модульна контрольна робота</w:t>
            </w:r>
          </w:p>
          <w:p w14:paraId="10C152A8" w14:textId="77777777" w:rsidR="00EF45C9" w:rsidRPr="009A5FF8" w:rsidRDefault="00EF45C9" w:rsidP="00CF06DB">
            <w:pPr>
              <w:tabs>
                <w:tab w:val="left" w:pos="2552"/>
              </w:tabs>
              <w:spacing w:after="0" w:line="240" w:lineRule="auto"/>
              <w:rPr>
                <w:rFonts w:ascii="Times New Roman" w:hAnsi="Times New Roman"/>
                <w:sz w:val="24"/>
                <w:szCs w:val="24"/>
                <w:lang w:val="uk-UA"/>
              </w:rPr>
            </w:pPr>
          </w:p>
          <w:p w14:paraId="638C9F0B" w14:textId="77777777" w:rsidR="00EF45C9" w:rsidRPr="009A5FF8" w:rsidRDefault="00EF45C9" w:rsidP="00CF06DB">
            <w:pPr>
              <w:tabs>
                <w:tab w:val="left" w:pos="2552"/>
              </w:tabs>
              <w:spacing w:after="0" w:line="240" w:lineRule="auto"/>
              <w:rPr>
                <w:rFonts w:ascii="Times New Roman" w:hAnsi="Times New Roman"/>
                <w:sz w:val="24"/>
                <w:szCs w:val="24"/>
                <w:lang w:val="uk-UA"/>
              </w:rPr>
            </w:pPr>
          </w:p>
          <w:p w14:paraId="24BE42B0" w14:textId="77777777" w:rsidR="00EF45C9" w:rsidRPr="009A5FF8" w:rsidRDefault="00EF45C9" w:rsidP="00CF06DB">
            <w:pPr>
              <w:tabs>
                <w:tab w:val="left" w:pos="2552"/>
              </w:tabs>
              <w:spacing w:after="0" w:line="240" w:lineRule="auto"/>
              <w:rPr>
                <w:rFonts w:ascii="Times New Roman" w:hAnsi="Times New Roman"/>
                <w:sz w:val="24"/>
                <w:szCs w:val="24"/>
                <w:lang w:val="uk-UA"/>
              </w:rPr>
            </w:pPr>
          </w:p>
          <w:p w14:paraId="32111DAD" w14:textId="77777777" w:rsidR="00EF45C9" w:rsidRPr="009A5FF8" w:rsidRDefault="00EF45C9" w:rsidP="00CF06DB">
            <w:pPr>
              <w:tabs>
                <w:tab w:val="left" w:pos="2552"/>
              </w:tabs>
              <w:spacing w:after="0" w:line="240" w:lineRule="auto"/>
              <w:rPr>
                <w:rFonts w:ascii="Times New Roman" w:hAnsi="Times New Roman"/>
                <w:sz w:val="24"/>
                <w:szCs w:val="24"/>
                <w:lang w:val="uk-UA"/>
              </w:rPr>
            </w:pPr>
          </w:p>
          <w:p w14:paraId="55AC311D" w14:textId="77777777" w:rsidR="00EF45C9" w:rsidRPr="009A5FF8" w:rsidRDefault="00EF45C9" w:rsidP="00CF06DB">
            <w:pPr>
              <w:tabs>
                <w:tab w:val="left" w:pos="2552"/>
              </w:tabs>
              <w:spacing w:after="0" w:line="240" w:lineRule="auto"/>
              <w:rPr>
                <w:rFonts w:ascii="Times New Roman" w:hAnsi="Times New Roman"/>
                <w:sz w:val="24"/>
                <w:szCs w:val="24"/>
                <w:lang w:val="uk-UA"/>
              </w:rPr>
            </w:pPr>
          </w:p>
          <w:p w14:paraId="49E51960" w14:textId="77777777" w:rsidR="00EF45C9" w:rsidRPr="009A5FF8" w:rsidRDefault="00EF45C9" w:rsidP="00CF06DB">
            <w:pPr>
              <w:tabs>
                <w:tab w:val="left" w:pos="2552"/>
              </w:tabs>
              <w:spacing w:after="0" w:line="240" w:lineRule="auto"/>
              <w:rPr>
                <w:rFonts w:ascii="Times New Roman" w:hAnsi="Times New Roman"/>
                <w:sz w:val="24"/>
                <w:szCs w:val="24"/>
                <w:lang w:val="uk-UA"/>
              </w:rPr>
            </w:pPr>
          </w:p>
          <w:p w14:paraId="750B4AAB" w14:textId="77777777" w:rsidR="00EF45C9" w:rsidRPr="009A5FF8" w:rsidRDefault="00EF45C9" w:rsidP="00CF06DB">
            <w:pPr>
              <w:tabs>
                <w:tab w:val="left" w:pos="2552"/>
              </w:tabs>
              <w:spacing w:after="0" w:line="240" w:lineRule="auto"/>
              <w:rPr>
                <w:rFonts w:ascii="Times New Roman" w:hAnsi="Times New Roman"/>
                <w:sz w:val="24"/>
                <w:szCs w:val="24"/>
                <w:lang w:val="uk-UA"/>
              </w:rPr>
            </w:pPr>
          </w:p>
          <w:p w14:paraId="4D3C774F" w14:textId="77777777" w:rsidR="00EF45C9" w:rsidRDefault="00EF45C9" w:rsidP="00CF06DB">
            <w:pPr>
              <w:tabs>
                <w:tab w:val="left" w:pos="2552"/>
              </w:tabs>
              <w:spacing w:after="0" w:line="240" w:lineRule="auto"/>
              <w:rPr>
                <w:rFonts w:ascii="Times New Roman" w:hAnsi="Times New Roman"/>
                <w:sz w:val="24"/>
                <w:szCs w:val="24"/>
                <w:lang w:val="uk-UA"/>
              </w:rPr>
            </w:pPr>
          </w:p>
          <w:p w14:paraId="23B9EED6" w14:textId="77777777" w:rsidR="00EF45C9" w:rsidRPr="009A5FF8" w:rsidRDefault="00EF45C9" w:rsidP="00CF06DB">
            <w:pPr>
              <w:tabs>
                <w:tab w:val="left" w:pos="2552"/>
              </w:tabs>
              <w:spacing w:after="0" w:line="240" w:lineRule="auto"/>
              <w:rPr>
                <w:rFonts w:ascii="Times New Roman" w:hAnsi="Times New Roman"/>
                <w:sz w:val="24"/>
                <w:szCs w:val="24"/>
                <w:lang w:val="uk-UA"/>
              </w:rPr>
            </w:pPr>
            <w:r w:rsidRPr="009A5FF8">
              <w:rPr>
                <w:rFonts w:ascii="Times New Roman" w:hAnsi="Times New Roman"/>
                <w:sz w:val="24"/>
                <w:szCs w:val="24"/>
                <w:lang w:val="uk-UA"/>
              </w:rPr>
              <w:t>Залік</w:t>
            </w:r>
          </w:p>
        </w:tc>
      </w:tr>
      <w:tr w:rsidR="00EF45C9" w:rsidRPr="009A5FF8" w14:paraId="0CD3DBB9" w14:textId="77777777" w:rsidTr="00DF40A8">
        <w:tc>
          <w:tcPr>
            <w:tcW w:w="5322" w:type="dxa"/>
          </w:tcPr>
          <w:p w14:paraId="07C3916B" w14:textId="77777777" w:rsidR="00EF45C9" w:rsidRPr="009A5FF8" w:rsidRDefault="00EF45C9" w:rsidP="00B31002">
            <w:pPr>
              <w:spacing w:after="0" w:line="240" w:lineRule="auto"/>
              <w:jc w:val="both"/>
              <w:rPr>
                <w:rFonts w:ascii="Times New Roman" w:hAnsi="Times New Roman"/>
                <w:sz w:val="24"/>
                <w:szCs w:val="24"/>
                <w:lang w:val="uk-UA"/>
              </w:rPr>
            </w:pPr>
            <w:r w:rsidRPr="009A5FF8">
              <w:rPr>
                <w:rFonts w:ascii="Times New Roman" w:hAnsi="Times New Roman"/>
                <w:sz w:val="24"/>
                <w:szCs w:val="24"/>
                <w:lang w:val="uk-UA"/>
              </w:rPr>
              <w:t>ПРН</w:t>
            </w:r>
            <w:r w:rsidR="00B31002">
              <w:rPr>
                <w:rFonts w:ascii="Times New Roman" w:hAnsi="Times New Roman"/>
                <w:sz w:val="24"/>
                <w:szCs w:val="24"/>
                <w:lang w:val="uk-UA"/>
              </w:rPr>
              <w:t> </w:t>
            </w:r>
            <w:r w:rsidRPr="009A5FF8">
              <w:rPr>
                <w:rFonts w:ascii="Times New Roman" w:hAnsi="Times New Roman"/>
                <w:sz w:val="24"/>
                <w:szCs w:val="24"/>
                <w:lang w:val="uk-UA"/>
              </w:rPr>
              <w:t>5.</w:t>
            </w:r>
            <w:r w:rsidR="00B31002">
              <w:rPr>
                <w:rFonts w:ascii="Times New Roman" w:hAnsi="Times New Roman"/>
                <w:sz w:val="24"/>
                <w:szCs w:val="24"/>
                <w:lang w:val="uk-UA"/>
              </w:rPr>
              <w:t> </w:t>
            </w:r>
            <w:r w:rsidRPr="009A5FF8">
              <w:rPr>
                <w:rFonts w:ascii="Times New Roman" w:hAnsi="Times New Roman"/>
                <w:sz w:val="24"/>
                <w:szCs w:val="24"/>
                <w:lang w:val="uk-UA"/>
              </w:rPr>
              <w:t>Дотримуватися норм наукової етики при здійсненні науково-інноваційної діяльності та проведенні власного дослідження</w:t>
            </w:r>
          </w:p>
        </w:tc>
        <w:tc>
          <w:tcPr>
            <w:tcW w:w="2693" w:type="dxa"/>
            <w:vMerge/>
          </w:tcPr>
          <w:p w14:paraId="74AE6E37" w14:textId="77777777" w:rsidR="00EF45C9" w:rsidRPr="009A5FF8" w:rsidRDefault="00EF45C9" w:rsidP="0078503A">
            <w:pPr>
              <w:tabs>
                <w:tab w:val="left" w:pos="900"/>
              </w:tabs>
              <w:spacing w:after="0" w:line="240" w:lineRule="auto"/>
              <w:jc w:val="center"/>
              <w:rPr>
                <w:rFonts w:ascii="Times New Roman" w:hAnsi="Times New Roman"/>
                <w:sz w:val="28"/>
                <w:szCs w:val="28"/>
                <w:lang w:val="uk-UA"/>
              </w:rPr>
            </w:pPr>
          </w:p>
        </w:tc>
        <w:tc>
          <w:tcPr>
            <w:tcW w:w="2605" w:type="dxa"/>
            <w:vMerge/>
          </w:tcPr>
          <w:p w14:paraId="62C72499" w14:textId="77777777" w:rsidR="00EF45C9" w:rsidRPr="009A5FF8" w:rsidRDefault="00EF45C9" w:rsidP="0078503A">
            <w:pPr>
              <w:tabs>
                <w:tab w:val="left" w:pos="900"/>
              </w:tabs>
              <w:spacing w:after="0" w:line="240" w:lineRule="auto"/>
              <w:jc w:val="center"/>
              <w:rPr>
                <w:rFonts w:ascii="Times New Roman" w:hAnsi="Times New Roman"/>
                <w:sz w:val="28"/>
                <w:szCs w:val="28"/>
                <w:lang w:val="uk-UA"/>
              </w:rPr>
            </w:pPr>
          </w:p>
        </w:tc>
      </w:tr>
      <w:tr w:rsidR="00EF45C9" w:rsidRPr="00B31002" w14:paraId="34964359" w14:textId="77777777" w:rsidTr="00DF40A8">
        <w:tc>
          <w:tcPr>
            <w:tcW w:w="5322" w:type="dxa"/>
          </w:tcPr>
          <w:p w14:paraId="36A10F64" w14:textId="77777777" w:rsidR="00EF45C9" w:rsidRPr="009A5FF8" w:rsidRDefault="00EF45C9" w:rsidP="0078503A">
            <w:pPr>
              <w:spacing w:after="0" w:line="240" w:lineRule="auto"/>
              <w:jc w:val="both"/>
              <w:rPr>
                <w:rFonts w:ascii="Times New Roman" w:hAnsi="Times New Roman"/>
                <w:sz w:val="24"/>
                <w:szCs w:val="24"/>
                <w:lang w:val="uk-UA"/>
              </w:rPr>
            </w:pPr>
            <w:r w:rsidRPr="00DB2FFF">
              <w:rPr>
                <w:rFonts w:ascii="Times New Roman" w:hAnsi="Times New Roman"/>
                <w:sz w:val="24"/>
                <w:szCs w:val="24"/>
                <w:lang w:val="uk-UA"/>
              </w:rPr>
              <w:t>ПРН</w:t>
            </w:r>
            <w:r>
              <w:rPr>
                <w:rFonts w:ascii="Times New Roman" w:hAnsi="Times New Roman"/>
                <w:sz w:val="24"/>
                <w:szCs w:val="24"/>
                <w:lang w:val="uk-UA"/>
              </w:rPr>
              <w:t> </w:t>
            </w:r>
            <w:r w:rsidRPr="00DB2FFF">
              <w:rPr>
                <w:rFonts w:ascii="Times New Roman" w:hAnsi="Times New Roman"/>
                <w:sz w:val="24"/>
                <w:szCs w:val="24"/>
                <w:lang w:val="uk-UA"/>
              </w:rPr>
              <w:t>8.</w:t>
            </w:r>
            <w:r>
              <w:rPr>
                <w:rFonts w:ascii="Times New Roman" w:hAnsi="Times New Roman"/>
                <w:sz w:val="24"/>
                <w:szCs w:val="24"/>
                <w:lang w:val="uk-UA"/>
              </w:rPr>
              <w:t> </w:t>
            </w:r>
            <w:r w:rsidRPr="00DB2FFF">
              <w:rPr>
                <w:rFonts w:ascii="Times New Roman" w:hAnsi="Times New Roman"/>
                <w:sz w:val="24"/>
                <w:szCs w:val="24"/>
                <w:lang w:val="uk-UA"/>
              </w:rPr>
              <w:t>Застосовувати</w:t>
            </w:r>
            <w:r w:rsidR="00B31002">
              <w:rPr>
                <w:rFonts w:ascii="Times New Roman" w:hAnsi="Times New Roman"/>
                <w:sz w:val="24"/>
                <w:szCs w:val="24"/>
                <w:lang w:val="uk-UA"/>
              </w:rPr>
              <w:t xml:space="preserve"> </w:t>
            </w:r>
            <w:r w:rsidRPr="00DB2FFF">
              <w:rPr>
                <w:rFonts w:ascii="Times New Roman" w:hAnsi="Times New Roman"/>
                <w:sz w:val="24"/>
                <w:szCs w:val="24"/>
                <w:lang w:val="uk-UA"/>
              </w:rPr>
              <w:t>інформаційно-комунікаційні технології у професійній науково-інноваційній діяльності</w:t>
            </w:r>
          </w:p>
        </w:tc>
        <w:tc>
          <w:tcPr>
            <w:tcW w:w="2693" w:type="dxa"/>
            <w:vMerge/>
          </w:tcPr>
          <w:p w14:paraId="5BD8383B" w14:textId="77777777" w:rsidR="00EF45C9" w:rsidRPr="009A5FF8" w:rsidRDefault="00EF45C9" w:rsidP="0078503A">
            <w:pPr>
              <w:tabs>
                <w:tab w:val="left" w:pos="900"/>
              </w:tabs>
              <w:spacing w:after="0" w:line="240" w:lineRule="auto"/>
              <w:jc w:val="center"/>
              <w:rPr>
                <w:rFonts w:ascii="Times New Roman" w:hAnsi="Times New Roman"/>
                <w:sz w:val="28"/>
                <w:szCs w:val="28"/>
                <w:lang w:val="uk-UA"/>
              </w:rPr>
            </w:pPr>
          </w:p>
        </w:tc>
        <w:tc>
          <w:tcPr>
            <w:tcW w:w="2605" w:type="dxa"/>
            <w:vMerge/>
          </w:tcPr>
          <w:p w14:paraId="10F22586" w14:textId="77777777" w:rsidR="00EF45C9" w:rsidRPr="009A5FF8" w:rsidRDefault="00EF45C9" w:rsidP="0078503A">
            <w:pPr>
              <w:tabs>
                <w:tab w:val="left" w:pos="900"/>
              </w:tabs>
              <w:spacing w:after="0" w:line="240" w:lineRule="auto"/>
              <w:jc w:val="center"/>
              <w:rPr>
                <w:rFonts w:ascii="Times New Roman" w:hAnsi="Times New Roman"/>
                <w:sz w:val="28"/>
                <w:szCs w:val="28"/>
                <w:lang w:val="uk-UA"/>
              </w:rPr>
            </w:pPr>
          </w:p>
        </w:tc>
      </w:tr>
      <w:tr w:rsidR="00EF45C9" w:rsidRPr="00B31002" w14:paraId="7E6A7A89" w14:textId="77777777" w:rsidTr="00427042">
        <w:trPr>
          <w:trHeight w:val="562"/>
        </w:trPr>
        <w:tc>
          <w:tcPr>
            <w:tcW w:w="5322" w:type="dxa"/>
          </w:tcPr>
          <w:p w14:paraId="03A2739E" w14:textId="77777777" w:rsidR="00EF45C9" w:rsidRPr="009A5FF8" w:rsidRDefault="00B31002" w:rsidP="00B31002">
            <w:pPr>
              <w:spacing w:after="0" w:line="240" w:lineRule="auto"/>
              <w:jc w:val="both"/>
              <w:rPr>
                <w:rFonts w:ascii="Times New Roman" w:hAnsi="Times New Roman"/>
                <w:sz w:val="24"/>
                <w:szCs w:val="24"/>
                <w:lang w:val="uk-UA"/>
              </w:rPr>
            </w:pPr>
            <w:r>
              <w:rPr>
                <w:rFonts w:ascii="Times New Roman" w:hAnsi="Times New Roman"/>
                <w:sz w:val="24"/>
                <w:szCs w:val="24"/>
                <w:lang w:val="uk-UA"/>
              </w:rPr>
              <w:t>ПРН </w:t>
            </w:r>
            <w:r w:rsidR="00EF45C9" w:rsidRPr="00DA4F0A">
              <w:rPr>
                <w:rFonts w:ascii="Times New Roman" w:hAnsi="Times New Roman"/>
                <w:sz w:val="24"/>
                <w:szCs w:val="24"/>
                <w:lang w:val="uk-UA"/>
              </w:rPr>
              <w:t>10.</w:t>
            </w:r>
            <w:r>
              <w:rPr>
                <w:rFonts w:ascii="Times New Roman" w:hAnsi="Times New Roman"/>
                <w:sz w:val="24"/>
                <w:szCs w:val="24"/>
                <w:lang w:val="uk-UA"/>
              </w:rPr>
              <w:t> </w:t>
            </w:r>
            <w:r w:rsidR="00EF45C9" w:rsidRPr="00DA4F0A">
              <w:rPr>
                <w:rFonts w:ascii="Times New Roman" w:hAnsi="Times New Roman"/>
                <w:sz w:val="24"/>
                <w:szCs w:val="24"/>
                <w:lang w:val="uk-UA"/>
              </w:rPr>
              <w:t xml:space="preserve">Презентувати результати власних оригінальних наукових досліджень державною та </w:t>
            </w:r>
            <w:r w:rsidR="00EF45C9" w:rsidRPr="00DA4F0A">
              <w:rPr>
                <w:rFonts w:ascii="Times New Roman" w:hAnsi="Times New Roman"/>
                <w:sz w:val="24"/>
                <w:szCs w:val="24"/>
                <w:lang w:val="uk-UA"/>
              </w:rPr>
              <w:lastRenderedPageBreak/>
              <w:t xml:space="preserve">іноземною мовами в усній та писемній формі: продукувати і </w:t>
            </w:r>
            <w:proofErr w:type="spellStart"/>
            <w:r w:rsidR="00EF45C9" w:rsidRPr="00DA4F0A">
              <w:rPr>
                <w:rFonts w:ascii="Times New Roman" w:hAnsi="Times New Roman"/>
                <w:sz w:val="24"/>
                <w:szCs w:val="24"/>
                <w:lang w:val="uk-UA"/>
              </w:rPr>
              <w:t>грамотно</w:t>
            </w:r>
            <w:proofErr w:type="spellEnd"/>
            <w:r w:rsidR="00EF45C9" w:rsidRPr="00DA4F0A">
              <w:rPr>
                <w:rFonts w:ascii="Times New Roman" w:hAnsi="Times New Roman"/>
                <w:sz w:val="24"/>
                <w:szCs w:val="24"/>
                <w:lang w:val="uk-UA"/>
              </w:rPr>
              <w:t xml:space="preserve"> оформлювати різножанрові наукові тексти відповідно до сучасних вимог (стаття, есе, презентація, виступ на конференції, публічна науково-популярна чи наукова лекція тощо)</w:t>
            </w:r>
          </w:p>
        </w:tc>
        <w:tc>
          <w:tcPr>
            <w:tcW w:w="2693" w:type="dxa"/>
            <w:vMerge/>
          </w:tcPr>
          <w:p w14:paraId="0A3A366A" w14:textId="77777777" w:rsidR="00EF45C9" w:rsidRPr="009A5FF8" w:rsidRDefault="00EF45C9" w:rsidP="0078503A">
            <w:pPr>
              <w:tabs>
                <w:tab w:val="left" w:pos="900"/>
              </w:tabs>
              <w:spacing w:after="0" w:line="240" w:lineRule="auto"/>
              <w:jc w:val="center"/>
              <w:rPr>
                <w:rFonts w:ascii="Times New Roman" w:hAnsi="Times New Roman"/>
                <w:sz w:val="28"/>
                <w:szCs w:val="28"/>
                <w:lang w:val="uk-UA"/>
              </w:rPr>
            </w:pPr>
          </w:p>
        </w:tc>
        <w:tc>
          <w:tcPr>
            <w:tcW w:w="2605" w:type="dxa"/>
            <w:vMerge/>
          </w:tcPr>
          <w:p w14:paraId="764634F4" w14:textId="77777777" w:rsidR="00EF45C9" w:rsidRPr="009A5FF8" w:rsidRDefault="00EF45C9" w:rsidP="0078503A">
            <w:pPr>
              <w:tabs>
                <w:tab w:val="left" w:pos="900"/>
              </w:tabs>
              <w:spacing w:after="0" w:line="240" w:lineRule="auto"/>
              <w:jc w:val="center"/>
              <w:rPr>
                <w:rFonts w:ascii="Times New Roman" w:hAnsi="Times New Roman"/>
                <w:sz w:val="28"/>
                <w:szCs w:val="28"/>
                <w:lang w:val="uk-UA"/>
              </w:rPr>
            </w:pPr>
          </w:p>
        </w:tc>
      </w:tr>
      <w:tr w:rsidR="00EF45C9" w:rsidRPr="00B31002" w14:paraId="5A93452D" w14:textId="77777777" w:rsidTr="00B31002">
        <w:trPr>
          <w:trHeight w:val="3033"/>
        </w:trPr>
        <w:tc>
          <w:tcPr>
            <w:tcW w:w="5322" w:type="dxa"/>
          </w:tcPr>
          <w:p w14:paraId="55EBCA63" w14:textId="77777777" w:rsidR="00EF45C9" w:rsidRPr="00DB2FFF" w:rsidRDefault="00B31002" w:rsidP="00B31002">
            <w:pPr>
              <w:spacing w:after="0" w:line="240" w:lineRule="auto"/>
              <w:jc w:val="both"/>
              <w:rPr>
                <w:rFonts w:ascii="Times New Roman" w:hAnsi="Times New Roman"/>
                <w:sz w:val="24"/>
                <w:szCs w:val="24"/>
                <w:lang w:val="uk-UA"/>
              </w:rPr>
            </w:pPr>
            <w:r>
              <w:rPr>
                <w:rFonts w:ascii="Times New Roman" w:hAnsi="Times New Roman"/>
                <w:sz w:val="24"/>
                <w:szCs w:val="24"/>
                <w:lang w:val="uk-UA"/>
              </w:rPr>
              <w:t>ПРН </w:t>
            </w:r>
            <w:r w:rsidR="00EF45C9" w:rsidRPr="00DB2FFF">
              <w:rPr>
                <w:rFonts w:ascii="Times New Roman" w:hAnsi="Times New Roman"/>
                <w:sz w:val="24"/>
                <w:szCs w:val="24"/>
                <w:lang w:val="uk-UA"/>
              </w:rPr>
              <w:t>21.</w:t>
            </w:r>
            <w:r>
              <w:rPr>
                <w:rFonts w:ascii="Times New Roman" w:hAnsi="Times New Roman"/>
                <w:sz w:val="24"/>
                <w:szCs w:val="24"/>
                <w:lang w:val="uk-UA"/>
              </w:rPr>
              <w:t> </w:t>
            </w:r>
            <w:r w:rsidR="00EF45C9" w:rsidRPr="00DB2FFF">
              <w:rPr>
                <w:rFonts w:ascii="Times New Roman" w:hAnsi="Times New Roman"/>
                <w:sz w:val="24"/>
                <w:szCs w:val="24"/>
                <w:lang w:val="uk-UA"/>
              </w:rPr>
              <w:t xml:space="preserve">Використовувати </w:t>
            </w:r>
            <w:proofErr w:type="spellStart"/>
            <w:r w:rsidR="00EF45C9" w:rsidRPr="00DB2FFF">
              <w:rPr>
                <w:rFonts w:ascii="Times New Roman" w:hAnsi="Times New Roman"/>
                <w:sz w:val="24"/>
                <w:szCs w:val="24"/>
                <w:lang w:val="uk-UA"/>
              </w:rPr>
              <w:t>наукометричні</w:t>
            </w:r>
            <w:proofErr w:type="spellEnd"/>
            <w:r w:rsidR="00EF45C9" w:rsidRPr="00DB2FFF">
              <w:rPr>
                <w:rFonts w:ascii="Times New Roman" w:hAnsi="Times New Roman"/>
                <w:sz w:val="24"/>
                <w:szCs w:val="24"/>
                <w:lang w:val="uk-UA"/>
              </w:rPr>
              <w:t xml:space="preserve"> бази даних і сучасні технології з метою забезпечення власної наукової, педагогічної та інноваційної діяльності, у підготовці наукових публікацій, звітів, ділової та особистої документації</w:t>
            </w:r>
          </w:p>
        </w:tc>
        <w:tc>
          <w:tcPr>
            <w:tcW w:w="2693" w:type="dxa"/>
            <w:vMerge/>
          </w:tcPr>
          <w:p w14:paraId="51C0121A" w14:textId="77777777" w:rsidR="00EF45C9" w:rsidRPr="009A5FF8" w:rsidRDefault="00EF45C9" w:rsidP="00DF40A8">
            <w:pPr>
              <w:tabs>
                <w:tab w:val="left" w:pos="900"/>
              </w:tabs>
              <w:spacing w:after="0" w:line="240" w:lineRule="auto"/>
              <w:jc w:val="center"/>
              <w:rPr>
                <w:rFonts w:ascii="Times New Roman" w:hAnsi="Times New Roman"/>
                <w:sz w:val="28"/>
                <w:szCs w:val="28"/>
                <w:lang w:val="uk-UA"/>
              </w:rPr>
            </w:pPr>
          </w:p>
        </w:tc>
        <w:tc>
          <w:tcPr>
            <w:tcW w:w="2605" w:type="dxa"/>
            <w:vMerge/>
          </w:tcPr>
          <w:p w14:paraId="50835CFD" w14:textId="77777777" w:rsidR="00EF45C9" w:rsidRPr="009A5FF8" w:rsidRDefault="00EF45C9" w:rsidP="00DF40A8">
            <w:pPr>
              <w:tabs>
                <w:tab w:val="left" w:pos="900"/>
              </w:tabs>
              <w:spacing w:after="0" w:line="240" w:lineRule="auto"/>
              <w:jc w:val="center"/>
              <w:rPr>
                <w:rFonts w:ascii="Times New Roman" w:hAnsi="Times New Roman"/>
                <w:sz w:val="28"/>
                <w:szCs w:val="28"/>
                <w:lang w:val="uk-UA"/>
              </w:rPr>
            </w:pPr>
          </w:p>
        </w:tc>
      </w:tr>
    </w:tbl>
    <w:p w14:paraId="5ED1C56F" w14:textId="77777777" w:rsidR="00EF45C9" w:rsidRPr="00B31002" w:rsidRDefault="00EF45C9" w:rsidP="00B31002">
      <w:pPr>
        <w:tabs>
          <w:tab w:val="left" w:pos="266"/>
        </w:tabs>
        <w:spacing w:after="0" w:line="240" w:lineRule="auto"/>
        <w:jc w:val="both"/>
        <w:rPr>
          <w:rFonts w:ascii="Times New Roman" w:hAnsi="Times New Roman"/>
          <w:b/>
          <w:sz w:val="24"/>
          <w:szCs w:val="24"/>
          <w:lang w:val="uk-UA"/>
        </w:rPr>
      </w:pPr>
    </w:p>
    <w:p w14:paraId="3090175B" w14:textId="77777777" w:rsidR="00EF45C9" w:rsidRPr="009A5FF8" w:rsidRDefault="00EF45C9" w:rsidP="00A00B73">
      <w:pPr>
        <w:pStyle w:val="a4"/>
        <w:tabs>
          <w:tab w:val="left" w:pos="266"/>
        </w:tabs>
        <w:spacing w:after="0" w:line="240" w:lineRule="auto"/>
        <w:ind w:left="0" w:firstLine="567"/>
        <w:jc w:val="both"/>
        <w:rPr>
          <w:rFonts w:ascii="Times New Roman" w:hAnsi="Times New Roman"/>
          <w:sz w:val="24"/>
          <w:szCs w:val="24"/>
          <w:lang w:val="uk-UA"/>
        </w:rPr>
      </w:pPr>
      <w:r w:rsidRPr="009A5FF8">
        <w:rPr>
          <w:rFonts w:ascii="Times New Roman" w:hAnsi="Times New Roman"/>
          <w:b/>
          <w:sz w:val="24"/>
          <w:szCs w:val="24"/>
          <w:lang w:val="uk-UA"/>
        </w:rPr>
        <w:t xml:space="preserve">8. Система оцінювання результатів навчання </w:t>
      </w:r>
      <w:r w:rsidRPr="009A5FF8">
        <w:rPr>
          <w:rFonts w:ascii="Times New Roman" w:hAnsi="Times New Roman"/>
          <w:sz w:val="24"/>
          <w:szCs w:val="24"/>
          <w:lang w:val="uk-UA"/>
        </w:rPr>
        <w:t>(</w:t>
      </w:r>
      <w:r w:rsidRPr="009A5FF8">
        <w:rPr>
          <w:rFonts w:ascii="Times New Roman" w:hAnsi="Times New Roman"/>
          <w:bCs/>
          <w:i/>
          <w:sz w:val="24"/>
          <w:szCs w:val="24"/>
          <w:lang w:val="uk-UA"/>
        </w:rPr>
        <w:t>критерії оцінювання результатів навчання та засоби діагностики навчальних досягнень аспірантів</w:t>
      </w:r>
      <w:r w:rsidRPr="009A5FF8">
        <w:rPr>
          <w:rFonts w:ascii="Times New Roman" w:hAnsi="Times New Roman"/>
          <w:sz w:val="24"/>
          <w:szCs w:val="24"/>
          <w:lang w:val="uk-UA"/>
        </w:rPr>
        <w:t>)</w:t>
      </w:r>
    </w:p>
    <w:p w14:paraId="22DCC458" w14:textId="77777777" w:rsidR="00EF45C9" w:rsidRPr="009A5FF8" w:rsidRDefault="00EF45C9" w:rsidP="00DF40A8">
      <w:pPr>
        <w:widowControl w:val="0"/>
        <w:shd w:val="clear" w:color="auto" w:fill="FFFFFF"/>
        <w:tabs>
          <w:tab w:val="left" w:pos="-5220"/>
          <w:tab w:val="left" w:pos="1080"/>
        </w:tabs>
        <w:autoSpaceDE w:val="0"/>
        <w:autoSpaceDN w:val="0"/>
        <w:adjustRightInd w:val="0"/>
        <w:spacing w:after="0" w:line="240" w:lineRule="auto"/>
        <w:jc w:val="both"/>
        <w:rPr>
          <w:rFonts w:ascii="Times New Roman" w:hAnsi="Times New Roman"/>
          <w:spacing w:val="-6"/>
          <w:sz w:val="24"/>
          <w:lang w:val="uk-UA"/>
        </w:rPr>
      </w:pPr>
    </w:p>
    <w:p w14:paraId="0A6525FC" w14:textId="77777777" w:rsidR="00EF45C9" w:rsidRDefault="00EF45C9" w:rsidP="003D0D21">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sidRPr="009A5FF8">
        <w:rPr>
          <w:rFonts w:ascii="Times New Roman" w:hAnsi="Times New Roman"/>
          <w:spacing w:val="-6"/>
          <w:sz w:val="24"/>
          <w:lang w:val="uk-UA"/>
        </w:rPr>
        <w:t xml:space="preserve">Контроль результатів навчання </w:t>
      </w:r>
      <w:r w:rsidRPr="009A5FF8">
        <w:rPr>
          <w:rFonts w:ascii="Times New Roman" w:hAnsi="Times New Roman"/>
          <w:sz w:val="24"/>
          <w:lang w:val="uk-UA"/>
        </w:rPr>
        <w:t xml:space="preserve">аспіранта з </w:t>
      </w:r>
      <w:r w:rsidRPr="009A5FF8">
        <w:rPr>
          <w:rFonts w:ascii="Times New Roman" w:hAnsi="Times New Roman"/>
          <w:sz w:val="24"/>
          <w:szCs w:val="24"/>
          <w:lang w:val="uk-UA"/>
        </w:rPr>
        <w:t xml:space="preserve">дисципліна </w:t>
      </w:r>
      <w:r w:rsidRPr="00232136">
        <w:rPr>
          <w:rFonts w:ascii="Times New Roman" w:hAnsi="Times New Roman"/>
          <w:sz w:val="24"/>
          <w:szCs w:val="24"/>
          <w:lang w:val="uk-UA"/>
        </w:rPr>
        <w:t>“</w:t>
      </w:r>
      <w:proofErr w:type="spellStart"/>
      <w:r w:rsidRPr="00232136">
        <w:rPr>
          <w:rFonts w:ascii="Times New Roman" w:hAnsi="Times New Roman"/>
          <w:sz w:val="24"/>
          <w:szCs w:val="24"/>
          <w:lang w:val="uk-UA"/>
        </w:rPr>
        <w:t>Мультилінгвальний</w:t>
      </w:r>
      <w:proofErr w:type="spellEnd"/>
      <w:r w:rsidRPr="00232136">
        <w:rPr>
          <w:rFonts w:ascii="Times New Roman" w:hAnsi="Times New Roman"/>
          <w:sz w:val="24"/>
          <w:szCs w:val="24"/>
          <w:lang w:val="uk-UA"/>
        </w:rPr>
        <w:t xml:space="preserve"> корпус та його ресурси для дослідження </w:t>
      </w:r>
      <w:proofErr w:type="spellStart"/>
      <w:r w:rsidRPr="00232136">
        <w:rPr>
          <w:rFonts w:ascii="Times New Roman" w:hAnsi="Times New Roman"/>
          <w:sz w:val="24"/>
          <w:szCs w:val="24"/>
          <w:lang w:val="uk-UA"/>
        </w:rPr>
        <w:t>європеїстики</w:t>
      </w:r>
      <w:proofErr w:type="spellEnd"/>
      <w:r w:rsidRPr="00232136">
        <w:rPr>
          <w:rFonts w:ascii="Times New Roman" w:hAnsi="Times New Roman"/>
          <w:sz w:val="24"/>
          <w:szCs w:val="24"/>
          <w:lang w:val="uk-UA"/>
        </w:rPr>
        <w:t>”</w:t>
      </w:r>
      <w:r w:rsidRPr="009A5FF8">
        <w:rPr>
          <w:rFonts w:ascii="Times New Roman" w:hAnsi="Times New Roman"/>
          <w:sz w:val="24"/>
          <w:szCs w:val="24"/>
          <w:lang w:val="uk-UA"/>
        </w:rPr>
        <w:t xml:space="preserve"> </w:t>
      </w:r>
      <w:r w:rsidRPr="009A5FF8">
        <w:rPr>
          <w:rFonts w:ascii="Times New Roman" w:hAnsi="Times New Roman"/>
          <w:spacing w:val="-6"/>
          <w:sz w:val="24"/>
          <w:lang w:val="uk-UA"/>
        </w:rPr>
        <w:t xml:space="preserve">здійснюється у формі </w:t>
      </w:r>
      <w:r w:rsidRPr="009A5FF8">
        <w:rPr>
          <w:rFonts w:ascii="Times New Roman" w:hAnsi="Times New Roman"/>
          <w:i/>
          <w:spacing w:val="-6"/>
          <w:sz w:val="24"/>
          <w:lang w:val="uk-UA"/>
        </w:rPr>
        <w:t>вхідного, поточного</w:t>
      </w:r>
      <w:r w:rsidRPr="009A5FF8">
        <w:rPr>
          <w:rFonts w:ascii="Times New Roman" w:hAnsi="Times New Roman"/>
          <w:i/>
          <w:sz w:val="24"/>
          <w:lang w:val="uk-UA"/>
        </w:rPr>
        <w:t>,</w:t>
      </w:r>
      <w:r w:rsidRPr="009A5FF8">
        <w:rPr>
          <w:rFonts w:ascii="Times New Roman" w:hAnsi="Times New Roman"/>
          <w:i/>
          <w:sz w:val="24"/>
          <w:szCs w:val="28"/>
          <w:lang w:val="uk-UA"/>
        </w:rPr>
        <w:t xml:space="preserve"> модульного та підсумкового (семестрового) контролю. </w:t>
      </w:r>
      <w:r w:rsidRPr="009A5FF8">
        <w:rPr>
          <w:rFonts w:ascii="Times New Roman" w:hAnsi="Times New Roman"/>
          <w:sz w:val="24"/>
          <w:szCs w:val="28"/>
          <w:lang w:val="uk-UA"/>
        </w:rPr>
        <w:t xml:space="preserve">Механізм і критерії оцінювання доводяться до відома </w:t>
      </w:r>
      <w:r w:rsidRPr="009A5FF8">
        <w:rPr>
          <w:rFonts w:ascii="Times New Roman" w:hAnsi="Times New Roman"/>
          <w:sz w:val="24"/>
          <w:lang w:val="uk-UA"/>
        </w:rPr>
        <w:t>аспірантів</w:t>
      </w:r>
      <w:r w:rsidRPr="009A5FF8">
        <w:rPr>
          <w:rFonts w:ascii="Times New Roman" w:hAnsi="Times New Roman"/>
          <w:sz w:val="24"/>
          <w:szCs w:val="28"/>
          <w:lang w:val="uk-UA"/>
        </w:rPr>
        <w:t xml:space="preserve"> до початку навчального року.</w:t>
      </w:r>
    </w:p>
    <w:p w14:paraId="656EE8FF" w14:textId="77777777" w:rsidR="00EF45C9" w:rsidRPr="009A5FF8" w:rsidRDefault="00EF45C9" w:rsidP="00A00B73">
      <w:pPr>
        <w:widowControl w:val="0"/>
        <w:shd w:val="clear" w:color="auto" w:fill="FFFFFF"/>
        <w:tabs>
          <w:tab w:val="left" w:pos="-5220"/>
          <w:tab w:val="left" w:pos="1080"/>
        </w:tabs>
        <w:autoSpaceDE w:val="0"/>
        <w:autoSpaceDN w:val="0"/>
        <w:adjustRightInd w:val="0"/>
        <w:spacing w:after="0" w:line="240" w:lineRule="auto"/>
        <w:ind w:firstLine="567"/>
        <w:jc w:val="both"/>
        <w:rPr>
          <w:rStyle w:val="afc"/>
          <w:rFonts w:ascii="Times New Roman" w:hAnsi="Times New Roman"/>
          <w:color w:val="auto"/>
          <w:sz w:val="24"/>
          <w:szCs w:val="28"/>
        </w:rPr>
      </w:pPr>
      <w:r w:rsidRPr="009A5FF8">
        <w:rPr>
          <w:rStyle w:val="afd"/>
          <w:b w:val="0"/>
          <w:bCs/>
          <w:i/>
          <w:color w:val="auto"/>
          <w:sz w:val="24"/>
          <w:szCs w:val="28"/>
        </w:rPr>
        <w:t xml:space="preserve">Вхідний контроль </w:t>
      </w:r>
      <w:r w:rsidRPr="009A5FF8">
        <w:rPr>
          <w:rStyle w:val="afc"/>
          <w:rFonts w:ascii="Times New Roman" w:hAnsi="Times New Roman"/>
          <w:color w:val="auto"/>
          <w:sz w:val="24"/>
          <w:szCs w:val="28"/>
        </w:rPr>
        <w:t>застосовується як передумова успішної організації вивчення дисципліни. Він дає змогу визначити наявний рівень знань аспірантів і слугує орієнтиром для реалізації індивідуального підходу в процесі викладання дисципліни та визначенні форм організації освітнього процесу і методів навчання.</w:t>
      </w:r>
    </w:p>
    <w:p w14:paraId="6AED5E2B" w14:textId="77777777" w:rsidR="00EF45C9" w:rsidRPr="00CF06DB" w:rsidRDefault="00EF45C9"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i/>
          <w:sz w:val="8"/>
          <w:szCs w:val="8"/>
          <w:lang w:val="uk-UA"/>
        </w:rPr>
      </w:pPr>
    </w:p>
    <w:p w14:paraId="2F42882A" w14:textId="77777777" w:rsidR="00EF45C9" w:rsidRPr="009A5FF8" w:rsidRDefault="00EF45C9"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sz w:val="24"/>
          <w:szCs w:val="28"/>
          <w:lang w:val="uk-UA"/>
        </w:rPr>
      </w:pPr>
      <w:r w:rsidRPr="009A5FF8">
        <w:rPr>
          <w:rFonts w:ascii="Times New Roman" w:hAnsi="Times New Roman"/>
          <w:i/>
          <w:sz w:val="24"/>
          <w:lang w:val="uk-UA"/>
        </w:rPr>
        <w:t>Поточний контроль</w:t>
      </w:r>
      <w:r w:rsidRPr="009A5FF8">
        <w:rPr>
          <w:rFonts w:ascii="Times New Roman" w:hAnsi="Times New Roman"/>
          <w:sz w:val="24"/>
          <w:lang w:val="uk-UA"/>
        </w:rPr>
        <w:t xml:space="preserve"> успішності аспірантів здійснюється протягом семестру. Під час опанування навчальним матеріалом оцінюється аудиторна, самостійна робота та інші види навчальної діяльності аспіранта. </w:t>
      </w:r>
      <w:r w:rsidRPr="009A5FF8">
        <w:rPr>
          <w:rStyle w:val="afd"/>
          <w:b w:val="0"/>
          <w:bCs/>
          <w:color w:val="auto"/>
          <w:sz w:val="24"/>
          <w:szCs w:val="28"/>
        </w:rPr>
        <w:t xml:space="preserve">Поточний контроль </w:t>
      </w:r>
      <w:r w:rsidRPr="009A5FF8">
        <w:rPr>
          <w:rStyle w:val="afc"/>
          <w:rFonts w:ascii="Times New Roman" w:hAnsi="Times New Roman"/>
          <w:color w:val="auto"/>
          <w:sz w:val="24"/>
          <w:szCs w:val="28"/>
        </w:rPr>
        <w:t>проводиться на кожному семінарському занятті та за результатами виконання завдань самостійної роботи. Він передбачає оцінювання теоретичної підготовки і практичних навичок аспірантів із зазначеної теми (у тому числі самостійно опрацьованого матеріалу) під час роботи на семінарських заняттях.</w:t>
      </w:r>
    </w:p>
    <w:p w14:paraId="266E8681" w14:textId="77777777" w:rsidR="00EF45C9" w:rsidRPr="009A5FF8" w:rsidRDefault="00EF45C9" w:rsidP="00A00B73">
      <w:pPr>
        <w:widowControl w:val="0"/>
        <w:shd w:val="clear" w:color="auto" w:fill="FFFFFF"/>
        <w:tabs>
          <w:tab w:val="left" w:pos="-5220"/>
          <w:tab w:val="left" w:pos="1080"/>
        </w:tabs>
        <w:autoSpaceDE w:val="0"/>
        <w:autoSpaceDN w:val="0"/>
        <w:adjustRightInd w:val="0"/>
        <w:spacing w:after="0" w:line="240" w:lineRule="auto"/>
        <w:ind w:firstLine="567"/>
        <w:jc w:val="both"/>
        <w:rPr>
          <w:rFonts w:ascii="Times New Roman" w:hAnsi="Times New Roman"/>
          <w:i/>
          <w:sz w:val="24"/>
          <w:szCs w:val="28"/>
          <w:lang w:val="uk-UA"/>
        </w:rPr>
      </w:pPr>
      <w:r w:rsidRPr="009A5FF8">
        <w:rPr>
          <w:rFonts w:ascii="Times New Roman" w:hAnsi="Times New Roman"/>
          <w:sz w:val="24"/>
          <w:szCs w:val="28"/>
          <w:lang w:val="uk-UA"/>
        </w:rPr>
        <w:t xml:space="preserve">Поточне оцінювання всіх видів навчальної діяльності </w:t>
      </w:r>
      <w:r w:rsidRPr="009A5FF8">
        <w:rPr>
          <w:rFonts w:ascii="Times New Roman" w:hAnsi="Times New Roman"/>
          <w:sz w:val="24"/>
          <w:lang w:val="uk-UA"/>
        </w:rPr>
        <w:t>аспірантів</w:t>
      </w:r>
      <w:r w:rsidRPr="009A5FF8">
        <w:rPr>
          <w:rFonts w:ascii="Times New Roman" w:hAnsi="Times New Roman"/>
          <w:sz w:val="24"/>
          <w:szCs w:val="28"/>
          <w:lang w:val="uk-UA"/>
        </w:rPr>
        <w:t xml:space="preserve"> здійснюється </w:t>
      </w:r>
      <w:r w:rsidRPr="009A5FF8">
        <w:rPr>
          <w:rFonts w:ascii="Times New Roman" w:hAnsi="Times New Roman"/>
          <w:i/>
          <w:sz w:val="24"/>
          <w:szCs w:val="28"/>
          <w:lang w:val="uk-UA"/>
        </w:rPr>
        <w:t>за  накопичувальною системою.</w:t>
      </w:r>
    </w:p>
    <w:p w14:paraId="792AD522" w14:textId="77777777" w:rsidR="00EF45C9" w:rsidRPr="00CF06DB" w:rsidRDefault="00EF45C9" w:rsidP="00DF40A8">
      <w:pPr>
        <w:spacing w:after="0" w:line="240" w:lineRule="auto"/>
        <w:rPr>
          <w:rFonts w:ascii="Times New Roman" w:hAnsi="Times New Roman"/>
          <w:sz w:val="8"/>
          <w:szCs w:val="8"/>
          <w:lang w:val="uk-UA"/>
        </w:rPr>
      </w:pPr>
    </w:p>
    <w:p w14:paraId="7B3F641F" w14:textId="77777777" w:rsidR="00EF45C9" w:rsidRPr="009A5FF8" w:rsidRDefault="00EF45C9" w:rsidP="00DF40A8">
      <w:pPr>
        <w:spacing w:after="0" w:line="240" w:lineRule="auto"/>
        <w:jc w:val="center"/>
        <w:rPr>
          <w:rFonts w:ascii="Times New Roman" w:hAnsi="Times New Roman"/>
          <w:sz w:val="24"/>
          <w:szCs w:val="28"/>
          <w:lang w:val="uk-UA"/>
        </w:rPr>
      </w:pPr>
      <w:r w:rsidRPr="009A5FF8">
        <w:rPr>
          <w:rFonts w:ascii="Times New Roman" w:hAnsi="Times New Roman"/>
          <w:sz w:val="24"/>
          <w:szCs w:val="28"/>
          <w:lang w:val="uk-UA"/>
        </w:rPr>
        <w:t>Система оцінювання результатів навчання аспірантів</w:t>
      </w:r>
    </w:p>
    <w:p w14:paraId="49F0F352" w14:textId="77777777" w:rsidR="00EF45C9" w:rsidRDefault="00EF45C9" w:rsidP="005406CF">
      <w:pPr>
        <w:spacing w:after="0" w:line="240" w:lineRule="auto"/>
        <w:jc w:val="center"/>
        <w:rPr>
          <w:rFonts w:ascii="Times New Roman" w:hAnsi="Times New Roman"/>
          <w:sz w:val="24"/>
          <w:szCs w:val="24"/>
          <w:lang w:val="uk-UA"/>
        </w:rPr>
      </w:pPr>
      <w:r w:rsidRPr="009A5FF8">
        <w:rPr>
          <w:rFonts w:ascii="Times New Roman" w:hAnsi="Times New Roman"/>
          <w:sz w:val="24"/>
          <w:szCs w:val="28"/>
          <w:lang w:val="uk-UA"/>
        </w:rPr>
        <w:t xml:space="preserve">з дисципліни </w:t>
      </w:r>
      <w:r>
        <w:rPr>
          <w:rFonts w:ascii="Times New Roman" w:hAnsi="Times New Roman"/>
          <w:sz w:val="24"/>
          <w:szCs w:val="28"/>
          <w:lang w:val="uk-UA"/>
        </w:rPr>
        <w:t xml:space="preserve">/ модуля </w:t>
      </w:r>
      <w:r w:rsidRPr="00232136">
        <w:rPr>
          <w:rFonts w:ascii="Times New Roman" w:hAnsi="Times New Roman"/>
          <w:sz w:val="24"/>
          <w:szCs w:val="24"/>
          <w:lang w:val="uk-UA"/>
        </w:rPr>
        <w:t>“</w:t>
      </w:r>
      <w:proofErr w:type="spellStart"/>
      <w:r w:rsidRPr="00232136">
        <w:rPr>
          <w:rFonts w:ascii="Times New Roman" w:hAnsi="Times New Roman"/>
          <w:sz w:val="24"/>
          <w:szCs w:val="24"/>
          <w:lang w:val="uk-UA"/>
        </w:rPr>
        <w:t>Мультилінгвальний</w:t>
      </w:r>
      <w:proofErr w:type="spellEnd"/>
      <w:r w:rsidRPr="00232136">
        <w:rPr>
          <w:rFonts w:ascii="Times New Roman" w:hAnsi="Times New Roman"/>
          <w:sz w:val="24"/>
          <w:szCs w:val="24"/>
          <w:lang w:val="uk-UA"/>
        </w:rPr>
        <w:t xml:space="preserve"> корпус та його ресурси для дослідження </w:t>
      </w:r>
      <w:proofErr w:type="spellStart"/>
      <w:r w:rsidRPr="00232136">
        <w:rPr>
          <w:rFonts w:ascii="Times New Roman" w:hAnsi="Times New Roman"/>
          <w:sz w:val="24"/>
          <w:szCs w:val="24"/>
          <w:lang w:val="uk-UA"/>
        </w:rPr>
        <w:t>європеїстики</w:t>
      </w:r>
      <w:proofErr w:type="spellEnd"/>
      <w:r w:rsidRPr="00232136">
        <w:rPr>
          <w:rFonts w:ascii="Times New Roman" w:hAnsi="Times New Roman"/>
          <w:sz w:val="24"/>
          <w:szCs w:val="24"/>
          <w:lang w:val="uk-UA"/>
        </w:rPr>
        <w:t>”</w:t>
      </w:r>
    </w:p>
    <w:p w14:paraId="3BB36695" w14:textId="77777777" w:rsidR="00EF45C9" w:rsidRPr="001873F9" w:rsidRDefault="00EF45C9" w:rsidP="005406CF">
      <w:pPr>
        <w:spacing w:after="0" w:line="240" w:lineRule="auto"/>
        <w:jc w:val="center"/>
        <w:rPr>
          <w:rFonts w:ascii="Times New Roman" w:hAnsi="Times New Roman"/>
          <w:sz w:val="8"/>
          <w:szCs w:val="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643"/>
        <w:gridCol w:w="705"/>
        <w:gridCol w:w="706"/>
        <w:gridCol w:w="706"/>
        <w:gridCol w:w="706"/>
        <w:gridCol w:w="695"/>
        <w:gridCol w:w="655"/>
        <w:gridCol w:w="1320"/>
        <w:gridCol w:w="1022"/>
        <w:gridCol w:w="1320"/>
      </w:tblGrid>
      <w:tr w:rsidR="00EF45C9" w:rsidRPr="009A5FF8" w14:paraId="67E634FF" w14:textId="77777777" w:rsidTr="000B2136">
        <w:tc>
          <w:tcPr>
            <w:tcW w:w="1838" w:type="dxa"/>
            <w:vAlign w:val="center"/>
          </w:tcPr>
          <w:p w14:paraId="6C733B24" w14:textId="77777777" w:rsidR="00EF45C9" w:rsidRPr="00DD2761" w:rsidRDefault="00EF45C9" w:rsidP="000B2136">
            <w:pPr>
              <w:spacing w:after="0" w:line="240" w:lineRule="auto"/>
              <w:jc w:val="center"/>
              <w:rPr>
                <w:rFonts w:ascii="Times New Roman" w:hAnsi="Times New Roman"/>
                <w:sz w:val="20"/>
                <w:szCs w:val="20"/>
                <w:lang w:val="uk-UA"/>
              </w:rPr>
            </w:pPr>
            <w:r w:rsidRPr="00DD2761">
              <w:rPr>
                <w:rFonts w:ascii="Times New Roman" w:hAnsi="Times New Roman"/>
                <w:sz w:val="20"/>
                <w:szCs w:val="20"/>
                <w:lang w:val="uk-UA"/>
              </w:rPr>
              <w:t>Види навчальної діяльності аспіранта</w:t>
            </w:r>
          </w:p>
        </w:tc>
        <w:tc>
          <w:tcPr>
            <w:tcW w:w="4621" w:type="dxa"/>
            <w:gridSpan w:val="7"/>
            <w:vAlign w:val="center"/>
          </w:tcPr>
          <w:p w14:paraId="1BB0CC31" w14:textId="77777777" w:rsidR="00EF45C9" w:rsidRPr="00DD2761" w:rsidRDefault="00EF45C9" w:rsidP="000B2136">
            <w:pPr>
              <w:spacing w:after="0" w:line="240" w:lineRule="auto"/>
              <w:jc w:val="center"/>
              <w:rPr>
                <w:rFonts w:ascii="Times New Roman" w:hAnsi="Times New Roman"/>
                <w:sz w:val="20"/>
                <w:szCs w:val="20"/>
                <w:lang w:val="uk-UA"/>
              </w:rPr>
            </w:pPr>
            <w:r w:rsidRPr="00DD2761">
              <w:rPr>
                <w:rFonts w:ascii="Times New Roman" w:hAnsi="Times New Roman"/>
                <w:sz w:val="20"/>
                <w:szCs w:val="20"/>
                <w:lang w:val="uk-UA"/>
              </w:rPr>
              <w:t>Аудиторна навчальна робота аспіранта</w:t>
            </w:r>
          </w:p>
        </w:tc>
        <w:tc>
          <w:tcPr>
            <w:tcW w:w="2372" w:type="dxa"/>
            <w:gridSpan w:val="2"/>
            <w:vAlign w:val="center"/>
          </w:tcPr>
          <w:p w14:paraId="68962DDE" w14:textId="77777777" w:rsidR="00EF45C9" w:rsidRPr="00DD2761" w:rsidRDefault="00EF45C9" w:rsidP="000B2136">
            <w:pPr>
              <w:spacing w:after="0" w:line="240" w:lineRule="auto"/>
              <w:jc w:val="center"/>
              <w:rPr>
                <w:rFonts w:ascii="Times New Roman" w:hAnsi="Times New Roman"/>
                <w:sz w:val="20"/>
                <w:szCs w:val="20"/>
                <w:lang w:val="uk-UA"/>
              </w:rPr>
            </w:pPr>
            <w:r w:rsidRPr="00DD2761">
              <w:rPr>
                <w:rFonts w:ascii="Times New Roman" w:hAnsi="Times New Roman"/>
                <w:sz w:val="20"/>
                <w:szCs w:val="20"/>
                <w:lang w:val="uk-UA"/>
              </w:rPr>
              <w:t>Самостійна робота аспіранта</w:t>
            </w:r>
          </w:p>
        </w:tc>
        <w:tc>
          <w:tcPr>
            <w:tcW w:w="1364" w:type="dxa"/>
            <w:vMerge w:val="restart"/>
          </w:tcPr>
          <w:p w14:paraId="646A9515" w14:textId="77777777" w:rsidR="00EF45C9" w:rsidRPr="00DD2761" w:rsidRDefault="00EF45C9" w:rsidP="00154A36">
            <w:pPr>
              <w:spacing w:after="0" w:line="240" w:lineRule="auto"/>
              <w:jc w:val="center"/>
              <w:rPr>
                <w:rFonts w:ascii="Times New Roman" w:hAnsi="Times New Roman"/>
                <w:sz w:val="20"/>
                <w:szCs w:val="20"/>
                <w:lang w:val="uk-UA"/>
              </w:rPr>
            </w:pPr>
            <w:r w:rsidRPr="00DD2761">
              <w:rPr>
                <w:rFonts w:ascii="Times New Roman" w:hAnsi="Times New Roman"/>
                <w:sz w:val="20"/>
                <w:szCs w:val="20"/>
                <w:lang w:val="uk-UA"/>
              </w:rPr>
              <w:t>Модульна контрольна робота</w:t>
            </w:r>
          </w:p>
        </w:tc>
      </w:tr>
      <w:tr w:rsidR="00EF45C9" w:rsidRPr="009A5FF8" w14:paraId="6C115E8D" w14:textId="77777777" w:rsidTr="00420763">
        <w:tc>
          <w:tcPr>
            <w:tcW w:w="1838" w:type="dxa"/>
          </w:tcPr>
          <w:p w14:paraId="058C09D6" w14:textId="77777777" w:rsidR="00EF45C9" w:rsidRPr="00DD2761" w:rsidRDefault="00EF45C9" w:rsidP="0005496C">
            <w:pPr>
              <w:spacing w:after="0" w:line="240" w:lineRule="auto"/>
              <w:jc w:val="center"/>
              <w:rPr>
                <w:rFonts w:ascii="Times New Roman" w:hAnsi="Times New Roman"/>
                <w:sz w:val="20"/>
                <w:szCs w:val="20"/>
                <w:lang w:val="uk-UA"/>
              </w:rPr>
            </w:pPr>
          </w:p>
        </w:tc>
        <w:tc>
          <w:tcPr>
            <w:tcW w:w="337" w:type="dxa"/>
          </w:tcPr>
          <w:p w14:paraId="6861F922" w14:textId="77777777" w:rsidR="00EF45C9" w:rsidRPr="00DD2761" w:rsidRDefault="00EF45C9" w:rsidP="0005496C">
            <w:pPr>
              <w:spacing w:after="0" w:line="240" w:lineRule="auto"/>
              <w:jc w:val="center"/>
              <w:rPr>
                <w:rFonts w:ascii="Times New Roman" w:hAnsi="Times New Roman"/>
                <w:sz w:val="20"/>
                <w:szCs w:val="20"/>
                <w:lang w:val="uk-UA"/>
              </w:rPr>
            </w:pPr>
            <w:r w:rsidRPr="00DD2761">
              <w:rPr>
                <w:rFonts w:ascii="Times New Roman" w:hAnsi="Times New Roman"/>
                <w:sz w:val="20"/>
                <w:szCs w:val="20"/>
                <w:lang w:val="uk-UA"/>
              </w:rPr>
              <w:t>Тема 1</w:t>
            </w:r>
          </w:p>
        </w:tc>
        <w:tc>
          <w:tcPr>
            <w:tcW w:w="728" w:type="dxa"/>
          </w:tcPr>
          <w:p w14:paraId="119F7581" w14:textId="77777777" w:rsidR="00EF45C9" w:rsidRPr="00DD2761" w:rsidRDefault="00EF45C9" w:rsidP="0005496C">
            <w:pPr>
              <w:spacing w:after="0" w:line="240" w:lineRule="auto"/>
              <w:jc w:val="center"/>
              <w:rPr>
                <w:rFonts w:ascii="Times New Roman" w:hAnsi="Times New Roman"/>
                <w:sz w:val="20"/>
                <w:szCs w:val="20"/>
                <w:lang w:val="uk-UA"/>
              </w:rPr>
            </w:pPr>
            <w:r w:rsidRPr="00DD2761">
              <w:rPr>
                <w:rFonts w:ascii="Times New Roman" w:hAnsi="Times New Roman"/>
                <w:sz w:val="20"/>
                <w:szCs w:val="20"/>
                <w:lang w:val="uk-UA"/>
              </w:rPr>
              <w:t>Тема 2</w:t>
            </w:r>
          </w:p>
        </w:tc>
        <w:tc>
          <w:tcPr>
            <w:tcW w:w="728" w:type="dxa"/>
          </w:tcPr>
          <w:p w14:paraId="2D6B9BC6" w14:textId="77777777" w:rsidR="00EF45C9" w:rsidRPr="00DD2761" w:rsidRDefault="00EF45C9" w:rsidP="0005496C">
            <w:pPr>
              <w:spacing w:after="0" w:line="240" w:lineRule="auto"/>
              <w:jc w:val="center"/>
              <w:rPr>
                <w:rFonts w:ascii="Times New Roman" w:hAnsi="Times New Roman"/>
                <w:sz w:val="20"/>
                <w:szCs w:val="20"/>
                <w:lang w:val="uk-UA"/>
              </w:rPr>
            </w:pPr>
            <w:r w:rsidRPr="00DD2761">
              <w:rPr>
                <w:rFonts w:ascii="Times New Roman" w:hAnsi="Times New Roman"/>
                <w:sz w:val="20"/>
                <w:szCs w:val="20"/>
                <w:lang w:val="uk-UA"/>
              </w:rPr>
              <w:t>Тема 3</w:t>
            </w:r>
          </w:p>
        </w:tc>
        <w:tc>
          <w:tcPr>
            <w:tcW w:w="728" w:type="dxa"/>
          </w:tcPr>
          <w:p w14:paraId="1443C077" w14:textId="77777777" w:rsidR="00EF45C9" w:rsidRPr="00DD2761" w:rsidRDefault="00EF45C9" w:rsidP="0005496C">
            <w:pPr>
              <w:spacing w:after="0" w:line="240" w:lineRule="auto"/>
              <w:jc w:val="center"/>
              <w:rPr>
                <w:rFonts w:ascii="Times New Roman" w:hAnsi="Times New Roman"/>
                <w:sz w:val="20"/>
                <w:szCs w:val="20"/>
                <w:lang w:val="uk-UA"/>
              </w:rPr>
            </w:pPr>
            <w:r w:rsidRPr="00DD2761">
              <w:rPr>
                <w:rFonts w:ascii="Times New Roman" w:hAnsi="Times New Roman"/>
                <w:sz w:val="20"/>
                <w:szCs w:val="20"/>
                <w:lang w:val="uk-UA"/>
              </w:rPr>
              <w:t>Тема 4</w:t>
            </w:r>
          </w:p>
        </w:tc>
        <w:tc>
          <w:tcPr>
            <w:tcW w:w="728" w:type="dxa"/>
          </w:tcPr>
          <w:p w14:paraId="063B5E4A" w14:textId="77777777" w:rsidR="00EF45C9" w:rsidRPr="00DD2761" w:rsidRDefault="00EF45C9" w:rsidP="0005496C">
            <w:pPr>
              <w:spacing w:after="0" w:line="240" w:lineRule="auto"/>
              <w:jc w:val="center"/>
              <w:rPr>
                <w:rFonts w:ascii="Times New Roman" w:hAnsi="Times New Roman"/>
                <w:sz w:val="20"/>
                <w:szCs w:val="20"/>
                <w:lang w:val="uk-UA"/>
              </w:rPr>
            </w:pPr>
            <w:r w:rsidRPr="00DD2761">
              <w:rPr>
                <w:rFonts w:ascii="Times New Roman" w:hAnsi="Times New Roman"/>
                <w:sz w:val="20"/>
                <w:szCs w:val="20"/>
                <w:lang w:val="uk-UA"/>
              </w:rPr>
              <w:t>Тема 5</w:t>
            </w:r>
          </w:p>
        </w:tc>
        <w:tc>
          <w:tcPr>
            <w:tcW w:w="713" w:type="dxa"/>
          </w:tcPr>
          <w:p w14:paraId="2E9CF42E" w14:textId="77777777" w:rsidR="00EF45C9" w:rsidRPr="00DD2761" w:rsidRDefault="00EF45C9" w:rsidP="0005496C">
            <w:pPr>
              <w:spacing w:after="0" w:line="240" w:lineRule="auto"/>
              <w:jc w:val="center"/>
              <w:rPr>
                <w:rFonts w:ascii="Times New Roman" w:hAnsi="Times New Roman"/>
                <w:sz w:val="20"/>
                <w:szCs w:val="20"/>
                <w:lang w:val="uk-UA"/>
              </w:rPr>
            </w:pPr>
            <w:r w:rsidRPr="00DD2761">
              <w:rPr>
                <w:rFonts w:ascii="Times New Roman" w:hAnsi="Times New Roman"/>
                <w:sz w:val="20"/>
                <w:szCs w:val="20"/>
                <w:lang w:val="uk-UA"/>
              </w:rPr>
              <w:t>Тема 6</w:t>
            </w:r>
          </w:p>
        </w:tc>
        <w:tc>
          <w:tcPr>
            <w:tcW w:w="659" w:type="dxa"/>
          </w:tcPr>
          <w:p w14:paraId="5650647F" w14:textId="77777777" w:rsidR="00EF45C9" w:rsidRPr="00DD2761" w:rsidRDefault="00EF45C9" w:rsidP="0005496C">
            <w:pPr>
              <w:spacing w:after="0" w:line="240" w:lineRule="auto"/>
              <w:jc w:val="center"/>
              <w:rPr>
                <w:rFonts w:ascii="Times New Roman" w:hAnsi="Times New Roman"/>
                <w:sz w:val="20"/>
                <w:szCs w:val="20"/>
                <w:lang w:val="uk-UA"/>
              </w:rPr>
            </w:pPr>
            <w:r w:rsidRPr="00DD2761">
              <w:rPr>
                <w:rFonts w:ascii="Times New Roman" w:hAnsi="Times New Roman"/>
                <w:sz w:val="20"/>
                <w:szCs w:val="20"/>
                <w:lang w:val="uk-UA"/>
              </w:rPr>
              <w:t>Тема 7</w:t>
            </w:r>
          </w:p>
        </w:tc>
        <w:tc>
          <w:tcPr>
            <w:tcW w:w="1343" w:type="dxa"/>
          </w:tcPr>
          <w:p w14:paraId="652C4988" w14:textId="77777777" w:rsidR="00EF45C9" w:rsidRPr="00DD2761" w:rsidRDefault="00EF45C9" w:rsidP="0005496C">
            <w:pPr>
              <w:spacing w:after="0" w:line="240" w:lineRule="auto"/>
              <w:jc w:val="center"/>
              <w:rPr>
                <w:rFonts w:ascii="Times New Roman" w:hAnsi="Times New Roman"/>
                <w:sz w:val="20"/>
                <w:szCs w:val="20"/>
                <w:lang w:val="uk-UA"/>
              </w:rPr>
            </w:pPr>
            <w:r w:rsidRPr="00DD2761">
              <w:rPr>
                <w:rFonts w:ascii="Times New Roman" w:hAnsi="Times New Roman"/>
                <w:sz w:val="20"/>
                <w:szCs w:val="20"/>
                <w:lang w:val="uk-UA"/>
              </w:rPr>
              <w:t>Робота з корпусними ресурсами</w:t>
            </w:r>
          </w:p>
        </w:tc>
        <w:tc>
          <w:tcPr>
            <w:tcW w:w="1029" w:type="dxa"/>
          </w:tcPr>
          <w:p w14:paraId="6F0DC7BC" w14:textId="77777777" w:rsidR="00EF45C9" w:rsidRPr="00DD2761" w:rsidRDefault="00EF45C9" w:rsidP="0005496C">
            <w:pPr>
              <w:spacing w:after="0" w:line="240" w:lineRule="auto"/>
              <w:jc w:val="center"/>
              <w:rPr>
                <w:rFonts w:ascii="Times New Roman" w:hAnsi="Times New Roman"/>
                <w:sz w:val="20"/>
                <w:szCs w:val="20"/>
                <w:lang w:val="uk-UA"/>
              </w:rPr>
            </w:pPr>
            <w:r w:rsidRPr="00DD2761">
              <w:rPr>
                <w:rFonts w:ascii="Times New Roman" w:hAnsi="Times New Roman"/>
                <w:sz w:val="20"/>
                <w:szCs w:val="20"/>
                <w:lang w:val="uk-UA"/>
              </w:rPr>
              <w:t>Дискурс-аналіз</w:t>
            </w:r>
          </w:p>
        </w:tc>
        <w:tc>
          <w:tcPr>
            <w:tcW w:w="1364" w:type="dxa"/>
            <w:vMerge/>
          </w:tcPr>
          <w:p w14:paraId="7EB4759F" w14:textId="77777777" w:rsidR="00EF45C9" w:rsidRPr="009A5FF8" w:rsidRDefault="00EF45C9" w:rsidP="0005496C">
            <w:pPr>
              <w:spacing w:after="0" w:line="240" w:lineRule="auto"/>
              <w:jc w:val="center"/>
              <w:rPr>
                <w:rFonts w:ascii="Times New Roman" w:hAnsi="Times New Roman"/>
                <w:sz w:val="24"/>
                <w:szCs w:val="28"/>
                <w:lang w:val="uk-UA"/>
              </w:rPr>
            </w:pPr>
          </w:p>
        </w:tc>
      </w:tr>
      <w:tr w:rsidR="00EF45C9" w:rsidRPr="009A5FF8" w14:paraId="3DB58D56" w14:textId="77777777" w:rsidTr="00420763">
        <w:tc>
          <w:tcPr>
            <w:tcW w:w="1838" w:type="dxa"/>
          </w:tcPr>
          <w:p w14:paraId="716548EC" w14:textId="77777777" w:rsidR="00EF45C9" w:rsidRPr="009A5FF8" w:rsidRDefault="00EF45C9" w:rsidP="00420763">
            <w:pPr>
              <w:spacing w:after="0" w:line="240" w:lineRule="auto"/>
              <w:jc w:val="center"/>
              <w:rPr>
                <w:rFonts w:ascii="Times New Roman" w:hAnsi="Times New Roman"/>
                <w:lang w:val="uk-UA"/>
              </w:rPr>
            </w:pPr>
            <w:r w:rsidRPr="00DD2761">
              <w:rPr>
                <w:rFonts w:ascii="Times New Roman" w:hAnsi="Times New Roman"/>
                <w:sz w:val="20"/>
                <w:szCs w:val="20"/>
                <w:lang w:val="uk-UA"/>
              </w:rPr>
              <w:t>Максимальна кількість балів</w:t>
            </w:r>
          </w:p>
        </w:tc>
        <w:tc>
          <w:tcPr>
            <w:tcW w:w="337" w:type="dxa"/>
          </w:tcPr>
          <w:p w14:paraId="55AB6FC2" w14:textId="77777777" w:rsidR="00EF45C9" w:rsidRPr="006D4BB7" w:rsidRDefault="00EF45C9" w:rsidP="0005496C">
            <w:pPr>
              <w:spacing w:after="0" w:line="240" w:lineRule="auto"/>
              <w:jc w:val="center"/>
              <w:rPr>
                <w:rFonts w:ascii="Times New Roman" w:hAnsi="Times New Roman"/>
                <w:sz w:val="24"/>
                <w:szCs w:val="28"/>
                <w:lang w:val="uk-UA"/>
              </w:rPr>
            </w:pPr>
            <w:r w:rsidRPr="006D4BB7">
              <w:rPr>
                <w:rFonts w:ascii="Times New Roman" w:hAnsi="Times New Roman"/>
                <w:sz w:val="24"/>
                <w:szCs w:val="28"/>
                <w:lang w:val="uk-UA"/>
              </w:rPr>
              <w:t>5</w:t>
            </w:r>
          </w:p>
        </w:tc>
        <w:tc>
          <w:tcPr>
            <w:tcW w:w="728" w:type="dxa"/>
          </w:tcPr>
          <w:p w14:paraId="2CEB4037" w14:textId="77777777" w:rsidR="00EF45C9" w:rsidRPr="006D4BB7" w:rsidRDefault="00EF45C9" w:rsidP="0005496C">
            <w:pPr>
              <w:spacing w:after="0" w:line="240" w:lineRule="auto"/>
              <w:jc w:val="center"/>
              <w:rPr>
                <w:rFonts w:ascii="Times New Roman" w:hAnsi="Times New Roman"/>
                <w:sz w:val="24"/>
                <w:szCs w:val="28"/>
                <w:lang w:val="uk-UA"/>
              </w:rPr>
            </w:pPr>
            <w:r w:rsidRPr="006D4BB7">
              <w:rPr>
                <w:rFonts w:ascii="Times New Roman" w:hAnsi="Times New Roman"/>
                <w:sz w:val="24"/>
                <w:szCs w:val="28"/>
                <w:lang w:val="uk-UA"/>
              </w:rPr>
              <w:t>5</w:t>
            </w:r>
          </w:p>
        </w:tc>
        <w:tc>
          <w:tcPr>
            <w:tcW w:w="728" w:type="dxa"/>
          </w:tcPr>
          <w:p w14:paraId="580B568B" w14:textId="77777777" w:rsidR="00EF45C9" w:rsidRPr="006D4BB7" w:rsidRDefault="00EF45C9" w:rsidP="0005496C">
            <w:pPr>
              <w:spacing w:after="0" w:line="240" w:lineRule="auto"/>
              <w:jc w:val="center"/>
              <w:rPr>
                <w:rFonts w:ascii="Times New Roman" w:hAnsi="Times New Roman"/>
                <w:sz w:val="24"/>
                <w:szCs w:val="28"/>
                <w:lang w:val="uk-UA"/>
              </w:rPr>
            </w:pPr>
            <w:r w:rsidRPr="006D4BB7">
              <w:rPr>
                <w:rFonts w:ascii="Times New Roman" w:hAnsi="Times New Roman"/>
                <w:sz w:val="24"/>
                <w:szCs w:val="28"/>
                <w:lang w:val="uk-UA"/>
              </w:rPr>
              <w:t>5</w:t>
            </w:r>
          </w:p>
        </w:tc>
        <w:tc>
          <w:tcPr>
            <w:tcW w:w="728" w:type="dxa"/>
          </w:tcPr>
          <w:p w14:paraId="46040729" w14:textId="77777777" w:rsidR="00EF45C9" w:rsidRPr="006D4BB7" w:rsidRDefault="00EF45C9" w:rsidP="0005496C">
            <w:pPr>
              <w:spacing w:after="0" w:line="240" w:lineRule="auto"/>
              <w:jc w:val="center"/>
              <w:rPr>
                <w:rFonts w:ascii="Times New Roman" w:hAnsi="Times New Roman"/>
                <w:sz w:val="24"/>
                <w:szCs w:val="28"/>
                <w:lang w:val="uk-UA"/>
              </w:rPr>
            </w:pPr>
            <w:r w:rsidRPr="006D4BB7">
              <w:rPr>
                <w:rFonts w:ascii="Times New Roman" w:hAnsi="Times New Roman"/>
                <w:sz w:val="24"/>
                <w:szCs w:val="28"/>
                <w:lang w:val="uk-UA"/>
              </w:rPr>
              <w:t>5</w:t>
            </w:r>
          </w:p>
        </w:tc>
        <w:tc>
          <w:tcPr>
            <w:tcW w:w="728" w:type="dxa"/>
          </w:tcPr>
          <w:p w14:paraId="2393829E" w14:textId="77777777" w:rsidR="00EF45C9" w:rsidRPr="006D4BB7" w:rsidRDefault="00EF45C9" w:rsidP="0005496C">
            <w:pPr>
              <w:spacing w:after="0" w:line="240" w:lineRule="auto"/>
              <w:jc w:val="center"/>
              <w:rPr>
                <w:rFonts w:ascii="Times New Roman" w:hAnsi="Times New Roman"/>
                <w:sz w:val="24"/>
                <w:szCs w:val="28"/>
                <w:lang w:val="uk-UA"/>
              </w:rPr>
            </w:pPr>
            <w:r w:rsidRPr="006D4BB7">
              <w:rPr>
                <w:rFonts w:ascii="Times New Roman" w:hAnsi="Times New Roman"/>
                <w:sz w:val="24"/>
                <w:szCs w:val="28"/>
                <w:lang w:val="uk-UA"/>
              </w:rPr>
              <w:t>5</w:t>
            </w:r>
          </w:p>
        </w:tc>
        <w:tc>
          <w:tcPr>
            <w:tcW w:w="713" w:type="dxa"/>
          </w:tcPr>
          <w:p w14:paraId="6D06AF41" w14:textId="77777777" w:rsidR="00EF45C9" w:rsidRPr="006D4BB7" w:rsidRDefault="00EF45C9" w:rsidP="0005496C">
            <w:pPr>
              <w:spacing w:after="0" w:line="240" w:lineRule="auto"/>
              <w:jc w:val="center"/>
              <w:rPr>
                <w:rFonts w:ascii="Times New Roman" w:hAnsi="Times New Roman"/>
                <w:sz w:val="24"/>
                <w:szCs w:val="28"/>
                <w:lang w:val="uk-UA"/>
              </w:rPr>
            </w:pPr>
            <w:r>
              <w:rPr>
                <w:rFonts w:ascii="Times New Roman" w:hAnsi="Times New Roman"/>
                <w:sz w:val="24"/>
                <w:szCs w:val="28"/>
                <w:lang w:val="uk-UA"/>
              </w:rPr>
              <w:t>5</w:t>
            </w:r>
          </w:p>
        </w:tc>
        <w:tc>
          <w:tcPr>
            <w:tcW w:w="659" w:type="dxa"/>
          </w:tcPr>
          <w:p w14:paraId="347E31DF" w14:textId="77777777" w:rsidR="00EF45C9" w:rsidRPr="006D4BB7" w:rsidRDefault="00EF45C9" w:rsidP="0005496C">
            <w:pPr>
              <w:spacing w:after="0" w:line="240" w:lineRule="auto"/>
              <w:jc w:val="center"/>
              <w:rPr>
                <w:rFonts w:ascii="Times New Roman" w:hAnsi="Times New Roman"/>
                <w:sz w:val="24"/>
                <w:szCs w:val="28"/>
                <w:lang w:val="uk-UA"/>
              </w:rPr>
            </w:pPr>
            <w:r>
              <w:rPr>
                <w:rFonts w:ascii="Times New Roman" w:hAnsi="Times New Roman"/>
                <w:sz w:val="24"/>
                <w:szCs w:val="28"/>
                <w:lang w:val="uk-UA"/>
              </w:rPr>
              <w:t>5</w:t>
            </w:r>
          </w:p>
        </w:tc>
        <w:tc>
          <w:tcPr>
            <w:tcW w:w="1343" w:type="dxa"/>
          </w:tcPr>
          <w:p w14:paraId="684C0928" w14:textId="77777777" w:rsidR="00EF45C9" w:rsidRPr="0005496C" w:rsidRDefault="00EF45C9" w:rsidP="0005496C">
            <w:pPr>
              <w:spacing w:after="0" w:line="240" w:lineRule="auto"/>
              <w:jc w:val="center"/>
              <w:rPr>
                <w:rFonts w:ascii="Times New Roman" w:hAnsi="Times New Roman"/>
                <w:sz w:val="24"/>
                <w:szCs w:val="28"/>
                <w:lang w:val="uk-UA"/>
              </w:rPr>
            </w:pPr>
            <w:r w:rsidRPr="0005496C">
              <w:rPr>
                <w:rFonts w:ascii="Times New Roman" w:hAnsi="Times New Roman"/>
                <w:sz w:val="24"/>
                <w:szCs w:val="28"/>
                <w:lang w:val="uk-UA"/>
              </w:rPr>
              <w:t>1</w:t>
            </w:r>
            <w:r>
              <w:rPr>
                <w:rFonts w:ascii="Times New Roman" w:hAnsi="Times New Roman"/>
                <w:sz w:val="24"/>
                <w:szCs w:val="28"/>
                <w:lang w:val="uk-UA"/>
              </w:rPr>
              <w:t>0</w:t>
            </w:r>
          </w:p>
        </w:tc>
        <w:tc>
          <w:tcPr>
            <w:tcW w:w="1029" w:type="dxa"/>
          </w:tcPr>
          <w:p w14:paraId="480838DE" w14:textId="77777777" w:rsidR="00EF45C9" w:rsidRPr="009A5FF8" w:rsidRDefault="00EF45C9" w:rsidP="0005496C">
            <w:pPr>
              <w:spacing w:after="0" w:line="240" w:lineRule="auto"/>
              <w:jc w:val="center"/>
              <w:rPr>
                <w:rFonts w:ascii="Times New Roman" w:hAnsi="Times New Roman"/>
                <w:sz w:val="24"/>
                <w:szCs w:val="28"/>
                <w:lang w:val="uk-UA"/>
              </w:rPr>
            </w:pPr>
            <w:r>
              <w:rPr>
                <w:rFonts w:ascii="Times New Roman" w:hAnsi="Times New Roman"/>
                <w:sz w:val="24"/>
                <w:szCs w:val="28"/>
                <w:lang w:val="uk-UA"/>
              </w:rPr>
              <w:t>5</w:t>
            </w:r>
          </w:p>
        </w:tc>
        <w:tc>
          <w:tcPr>
            <w:tcW w:w="1364" w:type="dxa"/>
          </w:tcPr>
          <w:p w14:paraId="7E7A87B8" w14:textId="77777777" w:rsidR="00EF45C9" w:rsidRPr="009A5FF8" w:rsidRDefault="00EF45C9" w:rsidP="0005496C">
            <w:pPr>
              <w:spacing w:after="0" w:line="240" w:lineRule="auto"/>
              <w:jc w:val="center"/>
              <w:rPr>
                <w:rFonts w:ascii="Times New Roman" w:hAnsi="Times New Roman"/>
                <w:sz w:val="24"/>
                <w:szCs w:val="28"/>
                <w:lang w:val="uk-UA"/>
              </w:rPr>
            </w:pPr>
            <w:r w:rsidRPr="009A5FF8">
              <w:rPr>
                <w:rFonts w:ascii="Times New Roman" w:hAnsi="Times New Roman"/>
                <w:sz w:val="24"/>
                <w:szCs w:val="28"/>
                <w:lang w:val="uk-UA"/>
              </w:rPr>
              <w:t>50</w:t>
            </w:r>
          </w:p>
        </w:tc>
      </w:tr>
    </w:tbl>
    <w:p w14:paraId="78FC00DE" w14:textId="77777777" w:rsidR="00EF45C9" w:rsidRPr="009A5FF8" w:rsidRDefault="00EF45C9" w:rsidP="00A00B73">
      <w:pPr>
        <w:spacing w:after="0" w:line="240" w:lineRule="auto"/>
        <w:ind w:firstLine="567"/>
        <w:jc w:val="center"/>
        <w:rPr>
          <w:rFonts w:ascii="Times New Roman" w:hAnsi="Times New Roman"/>
          <w:sz w:val="24"/>
          <w:szCs w:val="28"/>
          <w:lang w:val="uk-UA"/>
        </w:rPr>
      </w:pPr>
    </w:p>
    <w:p w14:paraId="76BA42AD" w14:textId="77777777" w:rsidR="00EF45C9" w:rsidRDefault="00EF45C9" w:rsidP="00A00B73">
      <w:pPr>
        <w:shd w:val="clear" w:color="auto" w:fill="FFFFFF"/>
        <w:spacing w:after="0" w:line="240" w:lineRule="auto"/>
        <w:ind w:firstLine="567"/>
        <w:jc w:val="both"/>
        <w:rPr>
          <w:rFonts w:ascii="Times New Roman" w:hAnsi="Times New Roman"/>
          <w:sz w:val="24"/>
          <w:szCs w:val="28"/>
          <w:lang w:val="uk-UA"/>
        </w:rPr>
      </w:pPr>
      <w:r w:rsidRPr="009A5FF8">
        <w:rPr>
          <w:rFonts w:ascii="Times New Roman" w:hAnsi="Times New Roman"/>
          <w:i/>
          <w:sz w:val="24"/>
          <w:szCs w:val="28"/>
          <w:lang w:val="uk-UA"/>
        </w:rPr>
        <w:t>Модульний контроль</w:t>
      </w:r>
      <w:r w:rsidRPr="009A5FF8">
        <w:rPr>
          <w:rFonts w:ascii="Times New Roman" w:hAnsi="Times New Roman"/>
          <w:sz w:val="24"/>
          <w:szCs w:val="28"/>
          <w:lang w:val="uk-UA"/>
        </w:rPr>
        <w:t xml:space="preserve">. Семестровому контролю з навчальної дисципліни </w:t>
      </w:r>
      <w:r w:rsidRPr="00232136">
        <w:rPr>
          <w:rFonts w:ascii="Times New Roman" w:hAnsi="Times New Roman"/>
          <w:sz w:val="24"/>
          <w:szCs w:val="24"/>
          <w:lang w:val="uk-UA"/>
        </w:rPr>
        <w:t>“</w:t>
      </w:r>
      <w:proofErr w:type="spellStart"/>
      <w:r w:rsidRPr="00232136">
        <w:rPr>
          <w:rFonts w:ascii="Times New Roman" w:hAnsi="Times New Roman"/>
          <w:sz w:val="24"/>
          <w:szCs w:val="24"/>
          <w:lang w:val="uk-UA"/>
        </w:rPr>
        <w:t>Мультилінгвальний</w:t>
      </w:r>
      <w:proofErr w:type="spellEnd"/>
      <w:r w:rsidRPr="00232136">
        <w:rPr>
          <w:rFonts w:ascii="Times New Roman" w:hAnsi="Times New Roman"/>
          <w:sz w:val="24"/>
          <w:szCs w:val="24"/>
          <w:lang w:val="uk-UA"/>
        </w:rPr>
        <w:t xml:space="preserve"> корпус та його ресурси для дослідження </w:t>
      </w:r>
      <w:proofErr w:type="spellStart"/>
      <w:r w:rsidRPr="00232136">
        <w:rPr>
          <w:rFonts w:ascii="Times New Roman" w:hAnsi="Times New Roman"/>
          <w:sz w:val="24"/>
          <w:szCs w:val="24"/>
          <w:lang w:val="uk-UA"/>
        </w:rPr>
        <w:t>європеїстики</w:t>
      </w:r>
      <w:proofErr w:type="spellEnd"/>
      <w:r w:rsidRPr="00232136">
        <w:rPr>
          <w:rFonts w:ascii="Times New Roman" w:hAnsi="Times New Roman"/>
          <w:sz w:val="24"/>
          <w:szCs w:val="24"/>
          <w:lang w:val="uk-UA"/>
        </w:rPr>
        <w:t>”</w:t>
      </w:r>
      <w:r w:rsidRPr="00232136">
        <w:rPr>
          <w:rFonts w:ascii="Times New Roman" w:hAnsi="Times New Roman"/>
          <w:sz w:val="24"/>
          <w:szCs w:val="28"/>
          <w:lang w:val="uk-UA"/>
        </w:rPr>
        <w:t xml:space="preserve"> передує написання аспірантами модульної контрольної роботи.</w:t>
      </w:r>
    </w:p>
    <w:p w14:paraId="629CD4C4" w14:textId="77777777" w:rsidR="00B31002" w:rsidRPr="00232136" w:rsidRDefault="00B31002" w:rsidP="00A00B73">
      <w:pPr>
        <w:shd w:val="clear" w:color="auto" w:fill="FFFFFF"/>
        <w:spacing w:after="0" w:line="240" w:lineRule="auto"/>
        <w:ind w:firstLine="567"/>
        <w:jc w:val="both"/>
        <w:rPr>
          <w:rFonts w:ascii="Times New Roman" w:hAnsi="Times New Roman"/>
          <w:sz w:val="24"/>
          <w:szCs w:val="28"/>
          <w:lang w:val="uk-UA"/>
        </w:rPr>
      </w:pPr>
    </w:p>
    <w:p w14:paraId="359B4F07" w14:textId="77777777" w:rsidR="00EF45C9" w:rsidRPr="001873F9" w:rsidRDefault="00EF45C9" w:rsidP="00A23139">
      <w:pPr>
        <w:spacing w:after="0" w:line="240" w:lineRule="auto"/>
        <w:ind w:firstLine="567"/>
        <w:jc w:val="center"/>
        <w:rPr>
          <w:rFonts w:ascii="Times New Roman" w:hAnsi="Times New Roman"/>
          <w:sz w:val="8"/>
          <w:szCs w:val="8"/>
          <w:lang w:val="uk-UA"/>
        </w:rPr>
      </w:pPr>
    </w:p>
    <w:p w14:paraId="223381A2" w14:textId="77777777" w:rsidR="00EF45C9" w:rsidRPr="00635CDB" w:rsidRDefault="00EF45C9" w:rsidP="00222E6B">
      <w:pPr>
        <w:spacing w:after="0" w:line="240" w:lineRule="auto"/>
        <w:jc w:val="center"/>
        <w:rPr>
          <w:rFonts w:ascii="Times New Roman" w:hAnsi="Times New Roman"/>
          <w:i/>
          <w:sz w:val="24"/>
          <w:szCs w:val="28"/>
          <w:lang w:val="uk-UA"/>
        </w:rPr>
      </w:pPr>
      <w:r w:rsidRPr="00635CDB">
        <w:rPr>
          <w:rFonts w:ascii="Times New Roman" w:hAnsi="Times New Roman"/>
          <w:i/>
          <w:sz w:val="24"/>
          <w:lang w:val="uk-UA"/>
        </w:rPr>
        <w:lastRenderedPageBreak/>
        <w:t xml:space="preserve">Критерії оцінювання модульної контрольної роботи </w:t>
      </w:r>
      <w:r w:rsidRPr="00635CDB">
        <w:rPr>
          <w:rFonts w:ascii="Times New Roman" w:hAnsi="Times New Roman"/>
          <w:i/>
          <w:sz w:val="24"/>
          <w:szCs w:val="28"/>
          <w:lang w:val="uk-UA"/>
        </w:rPr>
        <w:t xml:space="preserve">з </w:t>
      </w:r>
      <w:r w:rsidR="009469D4">
        <w:rPr>
          <w:rFonts w:ascii="Times New Roman" w:hAnsi="Times New Roman"/>
          <w:i/>
          <w:sz w:val="24"/>
          <w:szCs w:val="28"/>
          <w:lang w:val="uk-UA"/>
        </w:rPr>
        <w:t xml:space="preserve">навчальної </w:t>
      </w:r>
      <w:r w:rsidRPr="00635CDB">
        <w:rPr>
          <w:rFonts w:ascii="Times New Roman" w:hAnsi="Times New Roman"/>
          <w:i/>
          <w:sz w:val="24"/>
          <w:szCs w:val="28"/>
          <w:lang w:val="uk-UA"/>
        </w:rPr>
        <w:t>дисципліни / модуля</w:t>
      </w:r>
    </w:p>
    <w:p w14:paraId="2D00DF45" w14:textId="77777777" w:rsidR="00EF45C9" w:rsidRPr="00635CDB" w:rsidRDefault="00EF45C9" w:rsidP="00232136">
      <w:pPr>
        <w:tabs>
          <w:tab w:val="left" w:pos="720"/>
        </w:tabs>
        <w:spacing w:after="0" w:line="240" w:lineRule="auto"/>
        <w:jc w:val="center"/>
        <w:rPr>
          <w:rFonts w:ascii="Times New Roman" w:hAnsi="Times New Roman"/>
          <w:i/>
          <w:sz w:val="24"/>
          <w:szCs w:val="24"/>
          <w:lang w:val="uk-UA"/>
        </w:rPr>
      </w:pPr>
      <w:r w:rsidRPr="00635CDB">
        <w:rPr>
          <w:rFonts w:ascii="Times New Roman" w:hAnsi="Times New Roman"/>
          <w:i/>
          <w:sz w:val="24"/>
          <w:szCs w:val="24"/>
          <w:lang w:val="uk-UA"/>
        </w:rPr>
        <w:t>“</w:t>
      </w:r>
      <w:proofErr w:type="spellStart"/>
      <w:r w:rsidRPr="00635CDB">
        <w:rPr>
          <w:rFonts w:ascii="Times New Roman" w:hAnsi="Times New Roman"/>
          <w:i/>
          <w:sz w:val="24"/>
          <w:szCs w:val="24"/>
          <w:lang w:val="uk-UA"/>
        </w:rPr>
        <w:t>Мультилінгвальний</w:t>
      </w:r>
      <w:proofErr w:type="spellEnd"/>
      <w:r w:rsidRPr="00635CDB">
        <w:rPr>
          <w:rFonts w:ascii="Times New Roman" w:hAnsi="Times New Roman"/>
          <w:i/>
          <w:sz w:val="24"/>
          <w:szCs w:val="24"/>
          <w:lang w:val="uk-UA"/>
        </w:rPr>
        <w:t xml:space="preserve"> корпус та його ресурси для дослідження </w:t>
      </w:r>
      <w:proofErr w:type="spellStart"/>
      <w:r w:rsidRPr="00635CDB">
        <w:rPr>
          <w:rFonts w:ascii="Times New Roman" w:hAnsi="Times New Roman"/>
          <w:i/>
          <w:sz w:val="24"/>
          <w:szCs w:val="24"/>
          <w:lang w:val="uk-UA"/>
        </w:rPr>
        <w:t>європеїстики</w:t>
      </w:r>
      <w:proofErr w:type="spellEnd"/>
      <w:r w:rsidRPr="00635CDB">
        <w:rPr>
          <w:rFonts w:ascii="Times New Roman" w:hAnsi="Times New Roman"/>
          <w:i/>
          <w:sz w:val="24"/>
          <w:szCs w:val="24"/>
          <w:lang w:val="uk-UA"/>
        </w:rPr>
        <w:t>”</w:t>
      </w:r>
    </w:p>
    <w:p w14:paraId="1582357B" w14:textId="77777777" w:rsidR="00EF45C9" w:rsidRPr="00635CDB" w:rsidRDefault="00EF45C9" w:rsidP="00A23139">
      <w:pPr>
        <w:tabs>
          <w:tab w:val="left" w:pos="720"/>
        </w:tabs>
        <w:spacing w:after="0" w:line="240" w:lineRule="auto"/>
        <w:ind w:firstLine="567"/>
        <w:jc w:val="both"/>
        <w:rPr>
          <w:rFonts w:ascii="Times New Roman" w:hAnsi="Times New Roman"/>
          <w:i/>
          <w:sz w:val="16"/>
          <w:szCs w:val="16"/>
          <w:lang w:val="uk-UA"/>
        </w:rPr>
      </w:pPr>
    </w:p>
    <w:p w14:paraId="3F4A7A3D" w14:textId="77777777" w:rsidR="00EF45C9" w:rsidRPr="009A5FF8" w:rsidRDefault="00EF45C9" w:rsidP="00A23139">
      <w:pPr>
        <w:tabs>
          <w:tab w:val="left" w:pos="720"/>
        </w:tabs>
        <w:spacing w:after="0" w:line="240" w:lineRule="auto"/>
        <w:ind w:firstLine="567"/>
        <w:jc w:val="both"/>
        <w:rPr>
          <w:rFonts w:ascii="Times New Roman" w:hAnsi="Times New Roman"/>
          <w:sz w:val="24"/>
          <w:szCs w:val="28"/>
          <w:lang w:val="uk-UA"/>
        </w:rPr>
      </w:pPr>
      <w:r w:rsidRPr="009A5FF8">
        <w:rPr>
          <w:rFonts w:ascii="Times New Roman" w:hAnsi="Times New Roman"/>
          <w:sz w:val="24"/>
          <w:szCs w:val="28"/>
          <w:lang w:val="uk-UA"/>
        </w:rPr>
        <w:t xml:space="preserve">Модульна контрольна робота включає 2 завдання, з яких кожне оцінюється за наступними </w:t>
      </w:r>
      <w:r w:rsidRPr="009A5FF8">
        <w:rPr>
          <w:rFonts w:ascii="Times New Roman" w:hAnsi="Times New Roman"/>
          <w:i/>
          <w:sz w:val="24"/>
          <w:szCs w:val="28"/>
          <w:lang w:val="uk-UA"/>
        </w:rPr>
        <w:t>критеріями</w:t>
      </w:r>
      <w:r w:rsidRPr="009A5FF8">
        <w:rPr>
          <w:rFonts w:ascii="Times New Roman" w:hAnsi="Times New Roman"/>
          <w:sz w:val="24"/>
          <w:szCs w:val="28"/>
          <w:lang w:val="uk-UA"/>
        </w:rPr>
        <w:t xml:space="preserve">. </w:t>
      </w:r>
      <w:r w:rsidRPr="009A5FF8">
        <w:rPr>
          <w:rFonts w:ascii="Times New Roman" w:hAnsi="Times New Roman"/>
          <w:sz w:val="24"/>
          <w:lang w:val="uk-UA"/>
        </w:rPr>
        <w:t xml:space="preserve">Відповідь на кожне </w:t>
      </w:r>
      <w:r w:rsidRPr="009A5FF8">
        <w:rPr>
          <w:rFonts w:ascii="Times New Roman" w:hAnsi="Times New Roman"/>
          <w:sz w:val="24"/>
          <w:szCs w:val="28"/>
          <w:lang w:val="uk-UA"/>
        </w:rPr>
        <w:t xml:space="preserve">завдання </w:t>
      </w:r>
      <w:r w:rsidRPr="009A5FF8">
        <w:rPr>
          <w:rFonts w:ascii="Times New Roman" w:hAnsi="Times New Roman"/>
          <w:sz w:val="24"/>
          <w:lang w:val="uk-UA"/>
        </w:rPr>
        <w:t xml:space="preserve">модульної контрольної роботи оцінюється за 25–бальною шкалою. </w:t>
      </w:r>
    </w:p>
    <w:p w14:paraId="274045BC" w14:textId="77777777" w:rsidR="00EF45C9" w:rsidRPr="009A5FF8" w:rsidRDefault="00EF45C9" w:rsidP="00A00B73">
      <w:pPr>
        <w:spacing w:after="0" w:line="240" w:lineRule="auto"/>
        <w:ind w:firstLine="567"/>
        <w:jc w:val="both"/>
        <w:rPr>
          <w:rFonts w:ascii="Times New Roman" w:hAnsi="Times New Roman"/>
          <w:sz w:val="24"/>
          <w:lang w:val="uk-UA"/>
        </w:rPr>
      </w:pPr>
      <w:r w:rsidRPr="009A5FF8">
        <w:rPr>
          <w:rFonts w:ascii="Times New Roman" w:hAnsi="Times New Roman"/>
          <w:sz w:val="24"/>
          <w:lang w:val="uk-UA"/>
        </w:rPr>
        <w:t>23–25 балів виставляються за вичерпну, змістовну, логічну та послідовну за викладом відповідь, що містить самостійні судження та демонструє здатність творчого розв’язання завдання.</w:t>
      </w:r>
    </w:p>
    <w:p w14:paraId="67C01363" w14:textId="77777777" w:rsidR="00EF45C9" w:rsidRPr="009A5FF8" w:rsidRDefault="00EF45C9" w:rsidP="00A00B73">
      <w:pPr>
        <w:spacing w:after="0" w:line="240" w:lineRule="auto"/>
        <w:ind w:firstLine="567"/>
        <w:jc w:val="both"/>
        <w:rPr>
          <w:rFonts w:ascii="Times New Roman" w:hAnsi="Times New Roman"/>
          <w:sz w:val="24"/>
          <w:lang w:val="uk-UA"/>
        </w:rPr>
      </w:pPr>
      <w:r w:rsidRPr="009A5FF8">
        <w:rPr>
          <w:rFonts w:ascii="Times New Roman" w:hAnsi="Times New Roman"/>
          <w:sz w:val="24"/>
          <w:lang w:val="uk-UA"/>
        </w:rPr>
        <w:t>18–22 бали виставляються за умови, що відповідь правильна, повна, змістовна, послідовна, але містить незначні помилки у викладі теоретичного матеріалу і практичного розв’язання проблеми, рівень самостійності суджень недостатній.</w:t>
      </w:r>
    </w:p>
    <w:p w14:paraId="4EB4B1DA" w14:textId="77777777" w:rsidR="00EF45C9" w:rsidRPr="009A5FF8" w:rsidRDefault="00EF45C9" w:rsidP="00A00B73">
      <w:pPr>
        <w:spacing w:after="0" w:line="240" w:lineRule="auto"/>
        <w:ind w:firstLine="567"/>
        <w:jc w:val="both"/>
        <w:rPr>
          <w:rFonts w:ascii="Times New Roman" w:hAnsi="Times New Roman"/>
          <w:sz w:val="24"/>
          <w:lang w:val="uk-UA"/>
        </w:rPr>
      </w:pPr>
      <w:r w:rsidRPr="009A5FF8">
        <w:rPr>
          <w:rFonts w:ascii="Times New Roman" w:hAnsi="Times New Roman"/>
          <w:sz w:val="24"/>
          <w:lang w:val="uk-UA"/>
        </w:rPr>
        <w:t>15–17 балів виставляються за умови, що відповідь неповна, схематична, є неточності і помилки в розкритті проблеми, рівень самостійності суджень недостатній.</w:t>
      </w:r>
    </w:p>
    <w:p w14:paraId="0517DFD3" w14:textId="77777777" w:rsidR="00EF45C9" w:rsidRPr="009A5FF8" w:rsidRDefault="00EF45C9" w:rsidP="00A00B73">
      <w:pPr>
        <w:spacing w:after="0" w:line="240" w:lineRule="auto"/>
        <w:ind w:firstLine="567"/>
        <w:jc w:val="both"/>
        <w:rPr>
          <w:rFonts w:ascii="Times New Roman" w:hAnsi="Times New Roman"/>
          <w:sz w:val="24"/>
          <w:lang w:val="uk-UA"/>
        </w:rPr>
      </w:pPr>
      <w:r w:rsidRPr="009A5FF8">
        <w:rPr>
          <w:rFonts w:ascii="Times New Roman" w:hAnsi="Times New Roman"/>
          <w:sz w:val="24"/>
          <w:lang w:val="uk-UA"/>
        </w:rPr>
        <w:t xml:space="preserve">14 балів і менше виставляється за умови відсутності вичерпаної відповіді на питання, наявності значної кількості </w:t>
      </w:r>
      <w:proofErr w:type="spellStart"/>
      <w:r w:rsidRPr="009A5FF8">
        <w:rPr>
          <w:rFonts w:ascii="Times New Roman" w:hAnsi="Times New Roman"/>
          <w:sz w:val="24"/>
          <w:lang w:val="uk-UA"/>
        </w:rPr>
        <w:t>неточностей</w:t>
      </w:r>
      <w:proofErr w:type="spellEnd"/>
      <w:r w:rsidRPr="009A5FF8">
        <w:rPr>
          <w:rFonts w:ascii="Times New Roman" w:hAnsi="Times New Roman"/>
          <w:sz w:val="24"/>
          <w:lang w:val="uk-UA"/>
        </w:rPr>
        <w:t xml:space="preserve"> і фактологічних помилок, що свідчить про поверховість знань аспіранта.</w:t>
      </w:r>
    </w:p>
    <w:p w14:paraId="7FF25D24" w14:textId="77777777" w:rsidR="00EF45C9" w:rsidRPr="009A5FF8" w:rsidRDefault="00EF45C9" w:rsidP="00A00B73">
      <w:pPr>
        <w:tabs>
          <w:tab w:val="left" w:pos="567"/>
          <w:tab w:val="left" w:pos="1080"/>
        </w:tabs>
        <w:spacing w:after="0" w:line="240" w:lineRule="auto"/>
        <w:ind w:firstLine="567"/>
        <w:jc w:val="both"/>
        <w:rPr>
          <w:rFonts w:ascii="Times New Roman" w:hAnsi="Times New Roman"/>
          <w:sz w:val="24"/>
          <w:szCs w:val="28"/>
          <w:lang w:val="uk-UA"/>
        </w:rPr>
      </w:pPr>
      <w:r w:rsidRPr="009A5FF8">
        <w:rPr>
          <w:rFonts w:ascii="Times New Roman" w:hAnsi="Times New Roman"/>
          <w:sz w:val="24"/>
          <w:szCs w:val="28"/>
          <w:lang w:val="uk-UA"/>
        </w:rPr>
        <w:t>Виконане завдання має включати такі складники: обґрунтування актуальності, викладення змісту, висновки.</w:t>
      </w:r>
    </w:p>
    <w:p w14:paraId="0FEC36D3" w14:textId="77777777" w:rsidR="00EF45C9" w:rsidRPr="009A5FF8" w:rsidRDefault="00EF45C9" w:rsidP="00A00B73">
      <w:pPr>
        <w:tabs>
          <w:tab w:val="left" w:pos="720"/>
          <w:tab w:val="left" w:pos="1080"/>
        </w:tabs>
        <w:spacing w:after="0" w:line="240" w:lineRule="auto"/>
        <w:ind w:firstLine="567"/>
        <w:jc w:val="both"/>
        <w:rPr>
          <w:rFonts w:ascii="Times New Roman" w:hAnsi="Times New Roman"/>
          <w:sz w:val="24"/>
          <w:szCs w:val="28"/>
          <w:lang w:val="uk-UA"/>
        </w:rPr>
      </w:pPr>
      <w:r w:rsidRPr="009A5FF8">
        <w:rPr>
          <w:rFonts w:ascii="Times New Roman" w:hAnsi="Times New Roman"/>
          <w:sz w:val="24"/>
          <w:szCs w:val="28"/>
          <w:lang w:val="uk-UA"/>
        </w:rPr>
        <w:t>Максимальна кількість балів за виконану МКР становить 50.</w:t>
      </w:r>
    </w:p>
    <w:p w14:paraId="74000328" w14:textId="77777777" w:rsidR="00EF45C9" w:rsidRPr="001873F9" w:rsidRDefault="00EF45C9" w:rsidP="00DF40A8">
      <w:pPr>
        <w:pStyle w:val="p24"/>
        <w:spacing w:before="0" w:beforeAutospacing="0" w:after="0" w:afterAutospacing="0"/>
        <w:jc w:val="both"/>
        <w:rPr>
          <w:rStyle w:val="afd"/>
          <w:b w:val="0"/>
          <w:bCs/>
          <w:color w:val="auto"/>
          <w:sz w:val="8"/>
          <w:szCs w:val="8"/>
        </w:rPr>
      </w:pPr>
    </w:p>
    <w:p w14:paraId="3F8612D0" w14:textId="77777777" w:rsidR="00EF45C9" w:rsidRDefault="00EF45C9" w:rsidP="00A00B73">
      <w:pPr>
        <w:pStyle w:val="p24"/>
        <w:spacing w:before="0" w:beforeAutospacing="0" w:after="0" w:afterAutospacing="0"/>
        <w:ind w:firstLine="567"/>
        <w:jc w:val="both"/>
        <w:rPr>
          <w:rStyle w:val="afc"/>
          <w:color w:val="auto"/>
          <w:sz w:val="24"/>
          <w:szCs w:val="28"/>
        </w:rPr>
      </w:pPr>
      <w:r w:rsidRPr="009A5FF8">
        <w:rPr>
          <w:rStyle w:val="afd"/>
          <w:b w:val="0"/>
          <w:bCs/>
          <w:i/>
          <w:color w:val="auto"/>
          <w:sz w:val="24"/>
          <w:szCs w:val="28"/>
        </w:rPr>
        <w:t xml:space="preserve">Підсумковий (семестровий) контроль </w:t>
      </w:r>
      <w:r w:rsidRPr="009A5FF8">
        <w:rPr>
          <w:rStyle w:val="afc"/>
          <w:color w:val="auto"/>
          <w:sz w:val="24"/>
          <w:szCs w:val="28"/>
        </w:rPr>
        <w:t>проводиться з метою оцінювання результатів навчання аспірантів на завершальному етапі вивчення дисципліни.</w:t>
      </w:r>
    </w:p>
    <w:p w14:paraId="158C8404" w14:textId="77777777" w:rsidR="00EF45C9" w:rsidRPr="009A5FF8" w:rsidRDefault="00EF45C9" w:rsidP="00A00B73">
      <w:pPr>
        <w:pStyle w:val="p24"/>
        <w:spacing w:before="0" w:beforeAutospacing="0" w:after="0" w:afterAutospacing="0"/>
        <w:ind w:firstLine="567"/>
        <w:jc w:val="both"/>
        <w:rPr>
          <w:lang w:val="uk-UA"/>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
        <w:gridCol w:w="2968"/>
        <w:gridCol w:w="3501"/>
        <w:gridCol w:w="2439"/>
      </w:tblGrid>
      <w:tr w:rsidR="00EF45C9" w:rsidRPr="009A5FF8" w14:paraId="2C16A195" w14:textId="77777777" w:rsidTr="00DF40A8">
        <w:trPr>
          <w:trHeight w:val="739"/>
          <w:jc w:val="center"/>
        </w:trPr>
        <w:tc>
          <w:tcPr>
            <w:tcW w:w="812" w:type="dxa"/>
            <w:vAlign w:val="center"/>
          </w:tcPr>
          <w:p w14:paraId="4AB147BF" w14:textId="77777777" w:rsidR="00EF45C9" w:rsidRPr="009A5FF8" w:rsidRDefault="00EF45C9" w:rsidP="000D3F5D">
            <w:pPr>
              <w:spacing w:after="0" w:line="240" w:lineRule="auto"/>
              <w:jc w:val="center"/>
              <w:rPr>
                <w:rFonts w:ascii="Times New Roman" w:hAnsi="Times New Roman"/>
                <w:spacing w:val="-6"/>
                <w:sz w:val="24"/>
                <w:lang w:val="uk-UA"/>
              </w:rPr>
            </w:pPr>
            <w:r w:rsidRPr="009A5FF8">
              <w:rPr>
                <w:rFonts w:ascii="Times New Roman" w:hAnsi="Times New Roman"/>
                <w:spacing w:val="-6"/>
                <w:sz w:val="24"/>
                <w:lang w:val="uk-UA"/>
              </w:rPr>
              <w:t>№ з/п</w:t>
            </w:r>
          </w:p>
        </w:tc>
        <w:tc>
          <w:tcPr>
            <w:tcW w:w="2968" w:type="dxa"/>
            <w:vAlign w:val="center"/>
          </w:tcPr>
          <w:p w14:paraId="0E1A505E" w14:textId="77777777" w:rsidR="00EF45C9" w:rsidRPr="009A5FF8" w:rsidRDefault="00EF45C9" w:rsidP="000D3F5D">
            <w:pPr>
              <w:spacing w:after="0" w:line="240" w:lineRule="auto"/>
              <w:jc w:val="center"/>
              <w:rPr>
                <w:rFonts w:ascii="Times New Roman" w:hAnsi="Times New Roman"/>
                <w:sz w:val="24"/>
                <w:lang w:val="uk-UA"/>
              </w:rPr>
            </w:pPr>
            <w:r w:rsidRPr="009A5FF8">
              <w:rPr>
                <w:rFonts w:ascii="Times New Roman" w:hAnsi="Times New Roman"/>
                <w:sz w:val="24"/>
                <w:lang w:val="uk-UA"/>
              </w:rPr>
              <w:t>Форма підсумкового контролю</w:t>
            </w:r>
          </w:p>
        </w:tc>
        <w:tc>
          <w:tcPr>
            <w:tcW w:w="3501" w:type="dxa"/>
            <w:vAlign w:val="center"/>
          </w:tcPr>
          <w:p w14:paraId="2289E1CB" w14:textId="77777777" w:rsidR="00EF45C9" w:rsidRPr="009A5FF8" w:rsidRDefault="00EF45C9" w:rsidP="000D3F5D">
            <w:pPr>
              <w:spacing w:after="0" w:line="240" w:lineRule="auto"/>
              <w:jc w:val="center"/>
              <w:rPr>
                <w:rFonts w:ascii="Times New Roman" w:hAnsi="Times New Roman"/>
                <w:sz w:val="24"/>
                <w:lang w:val="uk-UA"/>
              </w:rPr>
            </w:pPr>
            <w:r w:rsidRPr="009A5FF8">
              <w:rPr>
                <w:rFonts w:ascii="Times New Roman" w:hAnsi="Times New Roman"/>
                <w:sz w:val="24"/>
                <w:lang w:val="uk-UA"/>
              </w:rPr>
              <w:t>Види навчальної діяльності аспіранта</w:t>
            </w:r>
          </w:p>
        </w:tc>
        <w:tc>
          <w:tcPr>
            <w:tcW w:w="2439" w:type="dxa"/>
            <w:vAlign w:val="center"/>
          </w:tcPr>
          <w:p w14:paraId="1EA7F2B4" w14:textId="77777777" w:rsidR="00EF45C9" w:rsidRPr="009A5FF8" w:rsidRDefault="00EF45C9" w:rsidP="000D3F5D">
            <w:pPr>
              <w:spacing w:after="0" w:line="240" w:lineRule="auto"/>
              <w:jc w:val="center"/>
              <w:rPr>
                <w:rFonts w:ascii="Times New Roman" w:hAnsi="Times New Roman"/>
                <w:sz w:val="24"/>
                <w:lang w:val="uk-UA"/>
              </w:rPr>
            </w:pPr>
            <w:r w:rsidRPr="009A5FF8">
              <w:rPr>
                <w:rFonts w:ascii="Times New Roman" w:hAnsi="Times New Roman"/>
                <w:sz w:val="24"/>
                <w:lang w:val="uk-UA"/>
              </w:rPr>
              <w:t>Максимальна кількість балів</w:t>
            </w:r>
          </w:p>
        </w:tc>
      </w:tr>
      <w:tr w:rsidR="00EF45C9" w:rsidRPr="009A5FF8" w14:paraId="52CCE81D" w14:textId="77777777" w:rsidTr="00DF40A8">
        <w:trPr>
          <w:trHeight w:val="739"/>
          <w:jc w:val="center"/>
        </w:trPr>
        <w:tc>
          <w:tcPr>
            <w:tcW w:w="812" w:type="dxa"/>
          </w:tcPr>
          <w:p w14:paraId="7B41A1D3" w14:textId="77777777" w:rsidR="00EF45C9" w:rsidRPr="009A5FF8" w:rsidRDefault="00EF45C9" w:rsidP="000D3F5D">
            <w:pPr>
              <w:spacing w:after="0" w:line="240" w:lineRule="auto"/>
              <w:jc w:val="both"/>
              <w:rPr>
                <w:rFonts w:ascii="Times New Roman" w:hAnsi="Times New Roman"/>
                <w:sz w:val="24"/>
                <w:lang w:val="uk-UA"/>
              </w:rPr>
            </w:pPr>
            <w:r w:rsidRPr="009A5FF8">
              <w:rPr>
                <w:rFonts w:ascii="Times New Roman" w:hAnsi="Times New Roman"/>
                <w:sz w:val="24"/>
                <w:lang w:val="uk-UA"/>
              </w:rPr>
              <w:t>1.</w:t>
            </w:r>
          </w:p>
        </w:tc>
        <w:tc>
          <w:tcPr>
            <w:tcW w:w="2968" w:type="dxa"/>
          </w:tcPr>
          <w:p w14:paraId="1FEA0D8C" w14:textId="77777777" w:rsidR="00EF45C9" w:rsidRPr="009A5FF8" w:rsidRDefault="00EF45C9" w:rsidP="000D3F5D">
            <w:pPr>
              <w:spacing w:after="0" w:line="240" w:lineRule="auto"/>
              <w:jc w:val="both"/>
              <w:rPr>
                <w:rFonts w:ascii="Times New Roman" w:hAnsi="Times New Roman"/>
                <w:sz w:val="24"/>
                <w:lang w:val="uk-UA"/>
              </w:rPr>
            </w:pPr>
            <w:r w:rsidRPr="009A5FF8">
              <w:rPr>
                <w:rFonts w:ascii="Times New Roman" w:hAnsi="Times New Roman"/>
                <w:sz w:val="24"/>
                <w:lang w:val="uk-UA"/>
              </w:rPr>
              <w:t>Передбачений підсумковий контроль –</w:t>
            </w:r>
            <w:r w:rsidRPr="009A5FF8">
              <w:rPr>
                <w:rFonts w:ascii="Times New Roman" w:hAnsi="Times New Roman"/>
                <w:i/>
                <w:sz w:val="24"/>
                <w:lang w:val="uk-UA"/>
              </w:rPr>
              <w:t>залік</w:t>
            </w:r>
          </w:p>
        </w:tc>
        <w:tc>
          <w:tcPr>
            <w:tcW w:w="3501" w:type="dxa"/>
          </w:tcPr>
          <w:p w14:paraId="71166AEE" w14:textId="77777777" w:rsidR="00EF45C9" w:rsidRPr="009A5FF8" w:rsidRDefault="00EF45C9" w:rsidP="000D3F5D">
            <w:pPr>
              <w:spacing w:after="0" w:line="240" w:lineRule="auto"/>
              <w:jc w:val="both"/>
              <w:rPr>
                <w:rFonts w:ascii="Times New Roman" w:hAnsi="Times New Roman"/>
                <w:sz w:val="24"/>
                <w:lang w:val="uk-UA"/>
              </w:rPr>
            </w:pPr>
            <w:r w:rsidRPr="009A5FF8">
              <w:rPr>
                <w:rFonts w:ascii="Times New Roman" w:hAnsi="Times New Roman"/>
                <w:sz w:val="24"/>
                <w:lang w:val="uk-UA"/>
              </w:rPr>
              <w:t>1. Аудиторна та самостійна робота аспіранта</w:t>
            </w:r>
          </w:p>
          <w:p w14:paraId="041119B6" w14:textId="77777777" w:rsidR="00EF45C9" w:rsidRPr="009A5FF8" w:rsidRDefault="00EF45C9" w:rsidP="000D3F5D">
            <w:pPr>
              <w:spacing w:after="0" w:line="240" w:lineRule="auto"/>
              <w:jc w:val="both"/>
              <w:rPr>
                <w:rFonts w:ascii="Times New Roman" w:hAnsi="Times New Roman"/>
                <w:sz w:val="24"/>
                <w:lang w:val="uk-UA"/>
              </w:rPr>
            </w:pPr>
            <w:r w:rsidRPr="009A5FF8">
              <w:rPr>
                <w:rFonts w:ascii="Times New Roman" w:hAnsi="Times New Roman"/>
                <w:sz w:val="24"/>
                <w:lang w:val="uk-UA"/>
              </w:rPr>
              <w:t>2. Модульна контрольна робота (МКР)</w:t>
            </w:r>
          </w:p>
          <w:p w14:paraId="1F14084D" w14:textId="77777777" w:rsidR="00EF45C9" w:rsidRPr="009A5FF8" w:rsidRDefault="00EF45C9" w:rsidP="000D3F5D">
            <w:pPr>
              <w:spacing w:after="0" w:line="240" w:lineRule="auto"/>
              <w:jc w:val="both"/>
              <w:rPr>
                <w:rFonts w:ascii="Times New Roman" w:hAnsi="Times New Roman"/>
                <w:sz w:val="24"/>
                <w:lang w:val="uk-UA"/>
              </w:rPr>
            </w:pPr>
            <w:r w:rsidRPr="009A5FF8">
              <w:rPr>
                <w:rFonts w:ascii="Times New Roman" w:hAnsi="Times New Roman"/>
                <w:sz w:val="24"/>
                <w:lang w:val="uk-UA"/>
              </w:rPr>
              <w:t>3. Залік</w:t>
            </w:r>
          </w:p>
        </w:tc>
        <w:tc>
          <w:tcPr>
            <w:tcW w:w="2439" w:type="dxa"/>
          </w:tcPr>
          <w:p w14:paraId="5E8F39C1" w14:textId="77777777" w:rsidR="00EF45C9" w:rsidRPr="009A5FF8" w:rsidRDefault="00EF45C9" w:rsidP="000D3F5D">
            <w:pPr>
              <w:spacing w:after="0" w:line="240" w:lineRule="auto"/>
              <w:jc w:val="center"/>
              <w:rPr>
                <w:rFonts w:ascii="Times New Roman" w:hAnsi="Times New Roman"/>
                <w:sz w:val="24"/>
                <w:lang w:val="uk-UA"/>
              </w:rPr>
            </w:pPr>
            <w:r w:rsidRPr="009A5FF8">
              <w:rPr>
                <w:rFonts w:ascii="Times New Roman" w:hAnsi="Times New Roman"/>
                <w:sz w:val="24"/>
                <w:lang w:val="uk-UA"/>
              </w:rPr>
              <w:t>50</w:t>
            </w:r>
          </w:p>
          <w:p w14:paraId="37A77B67" w14:textId="77777777" w:rsidR="00EF45C9" w:rsidRPr="009A5FF8" w:rsidRDefault="00EF45C9" w:rsidP="000D3F5D">
            <w:pPr>
              <w:spacing w:after="0" w:line="240" w:lineRule="auto"/>
              <w:jc w:val="center"/>
              <w:rPr>
                <w:rFonts w:ascii="Times New Roman" w:hAnsi="Times New Roman"/>
                <w:sz w:val="24"/>
                <w:lang w:val="uk-UA"/>
              </w:rPr>
            </w:pPr>
          </w:p>
          <w:p w14:paraId="2F35F38A" w14:textId="77777777" w:rsidR="00EF45C9" w:rsidRPr="009A5FF8" w:rsidRDefault="00EF45C9" w:rsidP="000D3F5D">
            <w:pPr>
              <w:spacing w:after="0" w:line="240" w:lineRule="auto"/>
              <w:jc w:val="center"/>
              <w:rPr>
                <w:rFonts w:ascii="Times New Roman" w:hAnsi="Times New Roman"/>
                <w:sz w:val="24"/>
                <w:lang w:val="uk-UA"/>
              </w:rPr>
            </w:pPr>
            <w:r w:rsidRPr="009A5FF8">
              <w:rPr>
                <w:rFonts w:ascii="Times New Roman" w:hAnsi="Times New Roman"/>
                <w:sz w:val="24"/>
                <w:lang w:val="uk-UA"/>
              </w:rPr>
              <w:t>50</w:t>
            </w:r>
          </w:p>
          <w:p w14:paraId="43CCB5CC" w14:textId="77777777" w:rsidR="00EF45C9" w:rsidRPr="009A5FF8" w:rsidRDefault="00EF45C9" w:rsidP="000D3F5D">
            <w:pPr>
              <w:spacing w:after="0" w:line="240" w:lineRule="auto"/>
              <w:jc w:val="both"/>
              <w:rPr>
                <w:rFonts w:ascii="Times New Roman" w:hAnsi="Times New Roman"/>
                <w:sz w:val="24"/>
                <w:lang w:val="uk-UA"/>
              </w:rPr>
            </w:pPr>
          </w:p>
          <w:p w14:paraId="1F672396" w14:textId="77777777" w:rsidR="00EF45C9" w:rsidRPr="009A5FF8" w:rsidRDefault="00EF45C9" w:rsidP="000D3F5D">
            <w:pPr>
              <w:spacing w:after="0" w:line="240" w:lineRule="auto"/>
              <w:jc w:val="both"/>
              <w:rPr>
                <w:rFonts w:ascii="Times New Roman" w:hAnsi="Times New Roman"/>
                <w:sz w:val="24"/>
                <w:lang w:val="uk-UA"/>
              </w:rPr>
            </w:pPr>
          </w:p>
        </w:tc>
      </w:tr>
    </w:tbl>
    <w:p w14:paraId="19F18A56" w14:textId="77777777" w:rsidR="00EF45C9" w:rsidRPr="00D42352" w:rsidRDefault="00EF45C9" w:rsidP="00A00B73">
      <w:pPr>
        <w:shd w:val="clear" w:color="auto" w:fill="FFFFFF"/>
        <w:tabs>
          <w:tab w:val="left" w:pos="293"/>
        </w:tabs>
        <w:spacing w:after="0" w:line="240" w:lineRule="auto"/>
        <w:ind w:firstLine="567"/>
        <w:jc w:val="both"/>
        <w:rPr>
          <w:rFonts w:ascii="Times New Roman" w:hAnsi="Times New Roman"/>
          <w:sz w:val="8"/>
          <w:szCs w:val="8"/>
          <w:lang w:val="uk-UA"/>
        </w:rPr>
      </w:pPr>
    </w:p>
    <w:p w14:paraId="6254CB00" w14:textId="77777777" w:rsidR="00EF45C9" w:rsidRPr="009A5FF8" w:rsidRDefault="00EF45C9" w:rsidP="00A00B73">
      <w:pPr>
        <w:shd w:val="clear" w:color="auto" w:fill="FFFFFF"/>
        <w:tabs>
          <w:tab w:val="left" w:pos="293"/>
        </w:tabs>
        <w:spacing w:after="0" w:line="240" w:lineRule="auto"/>
        <w:ind w:firstLine="567"/>
        <w:jc w:val="both"/>
        <w:rPr>
          <w:rFonts w:ascii="Times New Roman" w:hAnsi="Times New Roman"/>
          <w:sz w:val="24"/>
          <w:szCs w:val="28"/>
          <w:lang w:val="uk-UA"/>
        </w:rPr>
      </w:pPr>
      <w:r w:rsidRPr="009A5FF8">
        <w:rPr>
          <w:rFonts w:ascii="Times New Roman" w:hAnsi="Times New Roman"/>
          <w:sz w:val="24"/>
          <w:szCs w:val="28"/>
          <w:lang w:val="uk-UA"/>
        </w:rPr>
        <w:t xml:space="preserve">Аспірант вважається </w:t>
      </w:r>
      <w:r w:rsidRPr="009A5FF8">
        <w:rPr>
          <w:rFonts w:ascii="Times New Roman" w:hAnsi="Times New Roman"/>
          <w:bCs/>
          <w:sz w:val="24"/>
          <w:szCs w:val="28"/>
          <w:lang w:val="uk-UA"/>
        </w:rPr>
        <w:t>допущеним до семестрового контролю</w:t>
      </w:r>
      <w:r w:rsidRPr="009A5FF8">
        <w:rPr>
          <w:rFonts w:ascii="Times New Roman" w:hAnsi="Times New Roman"/>
          <w:sz w:val="24"/>
          <w:szCs w:val="28"/>
          <w:lang w:val="uk-UA"/>
        </w:rPr>
        <w:t xml:space="preserve">, якщо він </w:t>
      </w:r>
      <w:r w:rsidRPr="009A5FF8">
        <w:rPr>
          <w:rFonts w:ascii="Times New Roman" w:hAnsi="Times New Roman"/>
          <w:bCs/>
          <w:sz w:val="24"/>
          <w:szCs w:val="28"/>
          <w:lang w:val="uk-UA"/>
        </w:rPr>
        <w:t xml:space="preserve">виконав усі види робіт, </w:t>
      </w:r>
      <w:r w:rsidRPr="009A5FF8">
        <w:rPr>
          <w:rFonts w:ascii="Times New Roman" w:hAnsi="Times New Roman"/>
          <w:sz w:val="24"/>
          <w:szCs w:val="28"/>
          <w:lang w:val="uk-UA"/>
        </w:rPr>
        <w:t>що передбачені робочою програмою навчальної дисципліни</w:t>
      </w:r>
      <w:r>
        <w:rPr>
          <w:rFonts w:ascii="Times New Roman" w:hAnsi="Times New Roman"/>
          <w:sz w:val="24"/>
          <w:szCs w:val="28"/>
          <w:lang w:val="uk-UA"/>
        </w:rPr>
        <w:t xml:space="preserve"> / модуля</w:t>
      </w:r>
      <w:r w:rsidRPr="009A5FF8">
        <w:rPr>
          <w:rFonts w:ascii="Times New Roman" w:hAnsi="Times New Roman"/>
          <w:sz w:val="24"/>
          <w:szCs w:val="28"/>
          <w:lang w:val="uk-UA"/>
        </w:rPr>
        <w:t>.</w:t>
      </w:r>
    </w:p>
    <w:p w14:paraId="69FC9CF5" w14:textId="77777777" w:rsidR="00EF45C9" w:rsidRPr="009A5FF8" w:rsidRDefault="00EF45C9" w:rsidP="00A00B73">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9A5FF8">
        <w:rPr>
          <w:rFonts w:ascii="Times New Roman" w:hAnsi="Times New Roman"/>
          <w:sz w:val="24"/>
          <w:szCs w:val="28"/>
          <w:lang w:val="uk-UA"/>
        </w:rPr>
        <w:t xml:space="preserve">Незалежно від форми здобуття третього рівня вищої освіти (очної (денної і вечірньої) і заочної) аспіранти </w:t>
      </w:r>
      <w:r w:rsidRPr="009A5FF8">
        <w:rPr>
          <w:rFonts w:ascii="Times New Roman" w:hAnsi="Times New Roman"/>
          <w:bCs/>
          <w:sz w:val="24"/>
          <w:szCs w:val="28"/>
          <w:lang w:val="uk-UA"/>
        </w:rPr>
        <w:t>зобов’язані відвідувати аудиторні заняття і проходити всі форми поточного та підсумкового контролю</w:t>
      </w:r>
      <w:r w:rsidRPr="009A5FF8">
        <w:rPr>
          <w:rFonts w:ascii="Times New Roman" w:hAnsi="Times New Roman"/>
          <w:sz w:val="24"/>
          <w:szCs w:val="28"/>
          <w:lang w:val="uk-UA"/>
        </w:rPr>
        <w:t>, передбачені робочою програмою навчальної дисципліни</w:t>
      </w:r>
      <w:r>
        <w:rPr>
          <w:rFonts w:ascii="Times New Roman" w:hAnsi="Times New Roman"/>
          <w:sz w:val="24"/>
          <w:szCs w:val="28"/>
          <w:lang w:val="uk-UA"/>
        </w:rPr>
        <w:t xml:space="preserve"> / модуля</w:t>
      </w:r>
      <w:r w:rsidRPr="009A5FF8">
        <w:rPr>
          <w:rFonts w:ascii="Times New Roman" w:hAnsi="Times New Roman"/>
          <w:sz w:val="24"/>
          <w:szCs w:val="28"/>
          <w:lang w:val="uk-UA"/>
        </w:rPr>
        <w:t>.</w:t>
      </w:r>
    </w:p>
    <w:p w14:paraId="1B1E5AAB" w14:textId="77777777" w:rsidR="00EF45C9" w:rsidRPr="009A5FF8" w:rsidRDefault="00EF45C9" w:rsidP="00A00B73">
      <w:pPr>
        <w:widowControl w:val="0"/>
        <w:shd w:val="clear" w:color="auto" w:fill="FFFFFF"/>
        <w:tabs>
          <w:tab w:val="left" w:pos="293"/>
        </w:tabs>
        <w:autoSpaceDE w:val="0"/>
        <w:autoSpaceDN w:val="0"/>
        <w:adjustRightInd w:val="0"/>
        <w:spacing w:after="0" w:line="240" w:lineRule="auto"/>
        <w:ind w:firstLine="567"/>
        <w:jc w:val="both"/>
        <w:rPr>
          <w:rFonts w:ascii="Times New Roman" w:hAnsi="Times New Roman"/>
          <w:sz w:val="24"/>
          <w:szCs w:val="28"/>
          <w:lang w:val="uk-UA"/>
        </w:rPr>
      </w:pPr>
      <w:r w:rsidRPr="009A5FF8">
        <w:rPr>
          <w:rFonts w:ascii="Times New Roman" w:hAnsi="Times New Roman"/>
          <w:sz w:val="24"/>
          <w:szCs w:val="28"/>
          <w:lang w:val="uk-UA"/>
        </w:rPr>
        <w:t>У разі неможливості аспірантам вечірньої та заочної форми здобуття освіти відвідувати всі аудиторні заняття з об’єктивних причин, вони складають індивідуальний графік відвідувань (не менше 50%), а решту завдань виконують дистанційно. Аспіранти погоджують цей графік із викладачем і відділом науково-дослідної роботи. Графік повинен бути затверджений проректором з наукової роботи.</w:t>
      </w:r>
    </w:p>
    <w:p w14:paraId="768908AA" w14:textId="77777777" w:rsidR="00EF45C9" w:rsidRPr="009A5FF8" w:rsidRDefault="00EF45C9" w:rsidP="00A00B73">
      <w:pPr>
        <w:pStyle w:val="p24"/>
        <w:spacing w:before="0" w:beforeAutospacing="0" w:after="0" w:afterAutospacing="0"/>
        <w:ind w:firstLine="567"/>
        <w:jc w:val="both"/>
        <w:rPr>
          <w:lang w:val="uk-UA"/>
        </w:rPr>
      </w:pPr>
      <w:r w:rsidRPr="009A5FF8">
        <w:rPr>
          <w:szCs w:val="28"/>
          <w:lang w:val="uk-UA"/>
        </w:rPr>
        <w:t xml:space="preserve">Якщо аспіранти денної форми здобуття вищої освіти через поважні причини (хвороба, надзвичайні сімейні обставини тощо) не можуть відвідувати певну кількість аудиторних занять, вони мають їх відпрацювати. Процедуру та форми терміни відпрацювання аспірантами денної форми здобуття освіти пропущених занять із навчальної дисципліни визначає кафедра </w:t>
      </w:r>
      <w:r w:rsidRPr="002E0311">
        <w:rPr>
          <w:lang w:val="uk-UA"/>
        </w:rPr>
        <w:t>теорії і практики перекладу</w:t>
      </w:r>
      <w:r>
        <w:rPr>
          <w:lang w:val="uk-UA"/>
        </w:rPr>
        <w:t xml:space="preserve"> </w:t>
      </w:r>
      <w:r w:rsidRPr="002E0311">
        <w:rPr>
          <w:lang w:val="uk-UA"/>
        </w:rPr>
        <w:t>з англійської мови</w:t>
      </w:r>
      <w:r w:rsidRPr="009A5FF8">
        <w:rPr>
          <w:szCs w:val="28"/>
          <w:lang w:val="uk-UA"/>
        </w:rPr>
        <w:t xml:space="preserve"> і доводить до відома аспірантів конкретні графіки відпрацювання пропущених занять з дисципліни і критерії оцінювання.</w:t>
      </w:r>
    </w:p>
    <w:p w14:paraId="021E6AF5" w14:textId="77777777" w:rsidR="00EF45C9" w:rsidRPr="009A5FF8" w:rsidRDefault="00EF45C9" w:rsidP="00A00B73">
      <w:pPr>
        <w:pStyle w:val="p24"/>
        <w:spacing w:before="0" w:beforeAutospacing="0" w:after="0" w:afterAutospacing="0"/>
        <w:ind w:firstLine="567"/>
        <w:jc w:val="both"/>
        <w:rPr>
          <w:lang w:val="uk-UA"/>
        </w:rPr>
      </w:pPr>
      <w:r w:rsidRPr="009A5FF8">
        <w:rPr>
          <w:lang w:val="uk-UA"/>
        </w:rPr>
        <w:t xml:space="preserve">Семестровий контроль з навчальної дисципліни </w:t>
      </w:r>
      <w:r w:rsidRPr="00232136">
        <w:rPr>
          <w:lang w:val="uk-UA"/>
        </w:rPr>
        <w:t>“</w:t>
      </w:r>
      <w:proofErr w:type="spellStart"/>
      <w:r w:rsidRPr="00232136">
        <w:rPr>
          <w:lang w:val="uk-UA"/>
        </w:rPr>
        <w:t>Мультилінгвальний</w:t>
      </w:r>
      <w:proofErr w:type="spellEnd"/>
      <w:r w:rsidRPr="00232136">
        <w:rPr>
          <w:lang w:val="uk-UA"/>
        </w:rPr>
        <w:t xml:space="preserve"> корпус та його ресурси для дослідження </w:t>
      </w:r>
      <w:proofErr w:type="spellStart"/>
      <w:r w:rsidRPr="00232136">
        <w:rPr>
          <w:lang w:val="uk-UA"/>
        </w:rPr>
        <w:t>європеїстики</w:t>
      </w:r>
      <w:proofErr w:type="spellEnd"/>
      <w:r w:rsidRPr="00232136">
        <w:rPr>
          <w:lang w:val="uk-UA"/>
        </w:rPr>
        <w:t>”</w:t>
      </w:r>
      <w:r w:rsidRPr="009A5FF8">
        <w:rPr>
          <w:lang w:val="uk-UA"/>
        </w:rPr>
        <w:t xml:space="preserve"> проводиться у формі </w:t>
      </w:r>
      <w:r w:rsidRPr="009A5FF8">
        <w:rPr>
          <w:i/>
          <w:lang w:val="uk-UA"/>
        </w:rPr>
        <w:t>заліку</w:t>
      </w:r>
      <w:r w:rsidRPr="009A5FF8">
        <w:rPr>
          <w:lang w:val="uk-UA"/>
        </w:rPr>
        <w:t xml:space="preserve"> за обсягом усього навчального матеріалу, визначеного робочою програмою навчальної дисципліни, і в терміни, встановлені навчальним планом і графіком навчального процесу.</w:t>
      </w:r>
    </w:p>
    <w:p w14:paraId="63F9DC98" w14:textId="77777777" w:rsidR="00EF45C9" w:rsidRPr="009A5FF8" w:rsidRDefault="00EF45C9" w:rsidP="00A00B73">
      <w:pPr>
        <w:shd w:val="clear" w:color="auto" w:fill="FFFFFF"/>
        <w:spacing w:after="0" w:line="240" w:lineRule="auto"/>
        <w:ind w:firstLine="567"/>
        <w:jc w:val="both"/>
        <w:rPr>
          <w:rFonts w:ascii="Times New Roman" w:hAnsi="Times New Roman"/>
          <w:sz w:val="24"/>
          <w:szCs w:val="28"/>
          <w:lang w:val="uk-UA"/>
        </w:rPr>
      </w:pPr>
      <w:r w:rsidRPr="009A5FF8">
        <w:rPr>
          <w:rFonts w:ascii="Times New Roman" w:hAnsi="Times New Roman"/>
          <w:sz w:val="24"/>
          <w:szCs w:val="28"/>
          <w:lang w:val="uk-UA"/>
        </w:rPr>
        <w:lastRenderedPageBreak/>
        <w:t xml:space="preserve">Оцінювання на заліку здійснюється за національною шкалою, за 100-бальною шкалою і шкалою ЄКТС. На заліку екзаменатор виставляє семестровий рейтинговий бал, оцінку за залік (“зараховано / не зараховано”), кількість балів за 100-бальною шкалою й оцінку за шкалою ЄКТС. </w:t>
      </w:r>
    </w:p>
    <w:p w14:paraId="039097C7" w14:textId="77777777" w:rsidR="00EF45C9" w:rsidRPr="009A5FF8" w:rsidRDefault="00EF45C9" w:rsidP="00A00B73">
      <w:pPr>
        <w:shd w:val="clear" w:color="auto" w:fill="FFFFFF"/>
        <w:tabs>
          <w:tab w:val="left" w:pos="293"/>
        </w:tabs>
        <w:spacing w:after="0" w:line="240" w:lineRule="auto"/>
        <w:ind w:firstLine="567"/>
        <w:jc w:val="both"/>
        <w:rPr>
          <w:rFonts w:ascii="Times New Roman" w:hAnsi="Times New Roman"/>
          <w:sz w:val="24"/>
          <w:szCs w:val="28"/>
          <w:lang w:val="uk-UA"/>
        </w:rPr>
      </w:pPr>
      <w:r w:rsidRPr="009A5FF8">
        <w:rPr>
          <w:rFonts w:ascii="Times New Roman" w:hAnsi="Times New Roman"/>
          <w:sz w:val="24"/>
          <w:szCs w:val="28"/>
          <w:lang w:val="uk-UA"/>
        </w:rPr>
        <w:t xml:space="preserve"> Аспіранти, які мають семестровий рейтинговий бал з навчальної дисципліни </w:t>
      </w:r>
      <w:r w:rsidRPr="009A5FF8">
        <w:rPr>
          <w:rFonts w:ascii="Times New Roman" w:hAnsi="Times New Roman"/>
          <w:bCs/>
          <w:iCs/>
          <w:sz w:val="24"/>
          <w:szCs w:val="28"/>
          <w:lang w:val="uk-UA"/>
        </w:rPr>
        <w:t>60 і вище,</w:t>
      </w:r>
      <w:r w:rsidRPr="009A5FF8">
        <w:rPr>
          <w:rFonts w:ascii="Times New Roman" w:hAnsi="Times New Roman"/>
          <w:sz w:val="24"/>
          <w:szCs w:val="28"/>
          <w:lang w:val="uk-UA"/>
        </w:rPr>
        <w:t xml:space="preserve"> отримують оцінку </w:t>
      </w:r>
      <w:r w:rsidRPr="009A5FF8">
        <w:rPr>
          <w:rFonts w:ascii="Times New Roman" w:hAnsi="Times New Roman"/>
          <w:bCs/>
          <w:iCs/>
          <w:sz w:val="24"/>
          <w:szCs w:val="28"/>
          <w:lang w:val="uk-UA"/>
        </w:rPr>
        <w:t>“зараховано”</w:t>
      </w:r>
      <w:r w:rsidRPr="009A5FF8">
        <w:rPr>
          <w:rFonts w:ascii="Times New Roman" w:hAnsi="Times New Roman"/>
          <w:sz w:val="24"/>
          <w:szCs w:val="28"/>
          <w:lang w:val="uk-UA"/>
        </w:rPr>
        <w:t xml:space="preserve"> і відповідну оцінку у шкалі ЄКТС без складання заліку. Аспіранти, які мають семестровий рейтинговий бал з дисципліни </w:t>
      </w:r>
      <w:r w:rsidRPr="009A5FF8">
        <w:rPr>
          <w:rFonts w:ascii="Times New Roman" w:hAnsi="Times New Roman"/>
          <w:bCs/>
          <w:iCs/>
          <w:sz w:val="24"/>
          <w:szCs w:val="28"/>
          <w:lang w:val="uk-UA"/>
        </w:rPr>
        <w:t>59 і нижче</w:t>
      </w:r>
      <w:r w:rsidRPr="009A5FF8">
        <w:rPr>
          <w:rFonts w:ascii="Times New Roman" w:hAnsi="Times New Roman"/>
          <w:sz w:val="24"/>
          <w:szCs w:val="28"/>
          <w:lang w:val="uk-UA"/>
        </w:rPr>
        <w:t>, складають залік.</w:t>
      </w:r>
    </w:p>
    <w:p w14:paraId="5D1B6EA1" w14:textId="77777777" w:rsidR="00EF45C9" w:rsidRDefault="00EF45C9" w:rsidP="00A00B73">
      <w:pPr>
        <w:shd w:val="clear" w:color="auto" w:fill="FFFFFF"/>
        <w:spacing w:after="0" w:line="240" w:lineRule="auto"/>
        <w:ind w:firstLine="567"/>
        <w:jc w:val="both"/>
        <w:rPr>
          <w:rFonts w:ascii="Times New Roman" w:hAnsi="Times New Roman"/>
          <w:sz w:val="24"/>
          <w:szCs w:val="28"/>
          <w:lang w:val="uk-UA"/>
        </w:rPr>
      </w:pPr>
      <w:r w:rsidRPr="009A5FF8">
        <w:rPr>
          <w:rFonts w:ascii="Times New Roman" w:hAnsi="Times New Roman"/>
          <w:sz w:val="24"/>
          <w:szCs w:val="28"/>
          <w:lang w:val="uk-UA"/>
        </w:rPr>
        <w:t xml:space="preserve">Якщо аспірант на заліку отримав підсумкову оцінку з дисципліни за національною шкалою </w:t>
      </w:r>
      <w:r w:rsidRPr="009A5FF8">
        <w:rPr>
          <w:rFonts w:ascii="Times New Roman" w:hAnsi="Times New Roman"/>
          <w:bCs/>
          <w:sz w:val="24"/>
          <w:szCs w:val="28"/>
          <w:lang w:val="uk-UA"/>
        </w:rPr>
        <w:t>“не зараховано”</w:t>
      </w:r>
      <w:r w:rsidRPr="009A5FF8">
        <w:rPr>
          <w:rFonts w:ascii="Times New Roman" w:hAnsi="Times New Roman"/>
          <w:sz w:val="24"/>
          <w:szCs w:val="28"/>
          <w:lang w:val="uk-UA"/>
        </w:rPr>
        <w:t xml:space="preserve">, то, крім цієї оцінки, у відомості обліку успішності йому </w:t>
      </w:r>
      <w:r w:rsidRPr="009A5FF8">
        <w:rPr>
          <w:rFonts w:ascii="Times New Roman" w:hAnsi="Times New Roman"/>
          <w:bCs/>
          <w:sz w:val="24"/>
          <w:szCs w:val="28"/>
          <w:lang w:val="uk-UA"/>
        </w:rPr>
        <w:t xml:space="preserve">незалежно від набраного семестрового рейтингового балу </w:t>
      </w:r>
      <w:r w:rsidRPr="009A5FF8">
        <w:rPr>
          <w:rFonts w:ascii="Times New Roman" w:hAnsi="Times New Roman"/>
          <w:sz w:val="24"/>
          <w:szCs w:val="28"/>
          <w:lang w:val="uk-UA"/>
        </w:rPr>
        <w:t xml:space="preserve">виставляється оцінка </w:t>
      </w:r>
      <w:r w:rsidRPr="009A5FF8">
        <w:rPr>
          <w:rFonts w:ascii="Times New Roman" w:hAnsi="Times New Roman"/>
          <w:bCs/>
          <w:iCs/>
          <w:sz w:val="24"/>
          <w:szCs w:val="28"/>
          <w:lang w:val="uk-UA"/>
        </w:rPr>
        <w:t>FX</w:t>
      </w:r>
      <w:r w:rsidRPr="009A5FF8">
        <w:rPr>
          <w:rFonts w:ascii="Times New Roman" w:hAnsi="Times New Roman"/>
          <w:sz w:val="24"/>
          <w:szCs w:val="28"/>
          <w:lang w:val="uk-UA"/>
        </w:rPr>
        <w:t xml:space="preserve"> за шкалою ЄКТС і </w:t>
      </w:r>
      <w:r w:rsidRPr="009A5FF8">
        <w:rPr>
          <w:rFonts w:ascii="Times New Roman" w:hAnsi="Times New Roman"/>
          <w:bCs/>
          <w:sz w:val="24"/>
          <w:szCs w:val="28"/>
          <w:lang w:val="uk-UA"/>
        </w:rPr>
        <w:t>0 балів</w:t>
      </w:r>
      <w:r w:rsidRPr="009A5FF8">
        <w:rPr>
          <w:rFonts w:ascii="Times New Roman" w:hAnsi="Times New Roman"/>
          <w:sz w:val="24"/>
          <w:szCs w:val="28"/>
          <w:lang w:val="uk-UA"/>
        </w:rPr>
        <w:t xml:space="preserve"> за 100-бальною шкалою.</w:t>
      </w:r>
    </w:p>
    <w:p w14:paraId="006FFF51" w14:textId="77777777" w:rsidR="00B31002" w:rsidRDefault="00B31002" w:rsidP="00B31002">
      <w:pPr>
        <w:shd w:val="clear" w:color="auto" w:fill="FFFFFF"/>
        <w:spacing w:after="0" w:line="240" w:lineRule="auto"/>
        <w:jc w:val="both"/>
        <w:rPr>
          <w:rFonts w:ascii="Times New Roman" w:hAnsi="Times New Roman"/>
          <w:sz w:val="24"/>
          <w:szCs w:val="28"/>
          <w:lang w:val="uk-UA"/>
        </w:rPr>
      </w:pPr>
    </w:p>
    <w:tbl>
      <w:tblPr>
        <w:tblW w:w="9519" w:type="dxa"/>
        <w:jc w:val="center"/>
        <w:tblBorders>
          <w:top w:val="single" w:sz="6" w:space="0" w:color="auto"/>
          <w:left w:val="single" w:sz="6" w:space="0" w:color="auto"/>
          <w:bottom w:val="single" w:sz="4" w:space="0" w:color="auto"/>
          <w:right w:val="single" w:sz="6"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73"/>
        <w:gridCol w:w="3173"/>
        <w:gridCol w:w="3173"/>
      </w:tblGrid>
      <w:tr w:rsidR="00EF45C9" w:rsidRPr="009A5FF8" w14:paraId="49495D5D" w14:textId="77777777" w:rsidTr="00B31002">
        <w:trPr>
          <w:trHeight w:val="528"/>
          <w:jc w:val="center"/>
        </w:trPr>
        <w:tc>
          <w:tcPr>
            <w:tcW w:w="3173" w:type="dxa"/>
            <w:tcBorders>
              <w:top w:val="single" w:sz="6" w:space="0" w:color="auto"/>
            </w:tcBorders>
            <w:shd w:val="clear" w:color="auto" w:fill="FFFFFF"/>
            <w:vAlign w:val="center"/>
          </w:tcPr>
          <w:p w14:paraId="63A27E52" w14:textId="77777777" w:rsidR="00EF45C9" w:rsidRPr="009A5FF8" w:rsidRDefault="00EF45C9" w:rsidP="000B2136">
            <w:pPr>
              <w:shd w:val="clear" w:color="auto" w:fill="FFFFFF"/>
              <w:spacing w:after="0" w:line="240" w:lineRule="auto"/>
              <w:jc w:val="center"/>
              <w:rPr>
                <w:rFonts w:ascii="Times New Roman" w:hAnsi="Times New Roman"/>
                <w:b/>
                <w:lang w:val="uk-UA"/>
              </w:rPr>
            </w:pPr>
            <w:r w:rsidRPr="009A5FF8">
              <w:rPr>
                <w:rFonts w:ascii="Times New Roman" w:hAnsi="Times New Roman"/>
                <w:b/>
                <w:bCs/>
                <w:lang w:val="uk-UA"/>
              </w:rPr>
              <w:t>Підсумковий рейтинговий бал</w:t>
            </w:r>
          </w:p>
        </w:tc>
        <w:tc>
          <w:tcPr>
            <w:tcW w:w="3173" w:type="dxa"/>
            <w:tcBorders>
              <w:top w:val="single" w:sz="6" w:space="0" w:color="auto"/>
            </w:tcBorders>
            <w:shd w:val="clear" w:color="auto" w:fill="FFFFFF"/>
            <w:vAlign w:val="center"/>
          </w:tcPr>
          <w:p w14:paraId="6BD4FCF5" w14:textId="77777777" w:rsidR="00EF45C9" w:rsidRPr="009A5FF8" w:rsidRDefault="00EF45C9" w:rsidP="000B2136">
            <w:pPr>
              <w:shd w:val="clear" w:color="auto" w:fill="FFFFFF"/>
              <w:spacing w:after="0" w:line="240" w:lineRule="auto"/>
              <w:jc w:val="center"/>
              <w:rPr>
                <w:rFonts w:ascii="Times New Roman" w:hAnsi="Times New Roman"/>
                <w:b/>
                <w:lang w:val="uk-UA"/>
              </w:rPr>
            </w:pPr>
            <w:r w:rsidRPr="009A5FF8">
              <w:rPr>
                <w:rFonts w:ascii="Times New Roman" w:hAnsi="Times New Roman"/>
                <w:b/>
                <w:bCs/>
                <w:lang w:val="uk-UA"/>
              </w:rPr>
              <w:t>Оцінка за шкалою ЄКТС</w:t>
            </w:r>
          </w:p>
        </w:tc>
        <w:tc>
          <w:tcPr>
            <w:tcW w:w="3173" w:type="dxa"/>
            <w:tcBorders>
              <w:top w:val="single" w:sz="6" w:space="0" w:color="auto"/>
            </w:tcBorders>
            <w:shd w:val="clear" w:color="auto" w:fill="FFFFFF"/>
            <w:vAlign w:val="center"/>
          </w:tcPr>
          <w:p w14:paraId="64F94142" w14:textId="77777777" w:rsidR="00EF45C9" w:rsidRPr="009A5FF8" w:rsidRDefault="00EF45C9" w:rsidP="000B2136">
            <w:pPr>
              <w:shd w:val="clear" w:color="auto" w:fill="FFFFFF"/>
              <w:spacing w:after="0" w:line="240" w:lineRule="auto"/>
              <w:jc w:val="center"/>
              <w:rPr>
                <w:rFonts w:ascii="Times New Roman" w:hAnsi="Times New Roman"/>
                <w:b/>
                <w:lang w:val="uk-UA"/>
              </w:rPr>
            </w:pPr>
            <w:r w:rsidRPr="009A5FF8">
              <w:rPr>
                <w:rFonts w:ascii="Times New Roman" w:hAnsi="Times New Roman"/>
                <w:b/>
                <w:bCs/>
                <w:lang w:val="uk-UA"/>
              </w:rPr>
              <w:t>Оцінка за національною шкалою</w:t>
            </w:r>
          </w:p>
        </w:tc>
      </w:tr>
      <w:tr w:rsidR="00EF45C9" w:rsidRPr="009A5FF8" w14:paraId="34BE24E0" w14:textId="77777777" w:rsidTr="00B31002">
        <w:trPr>
          <w:trHeight w:val="380"/>
          <w:jc w:val="center"/>
        </w:trPr>
        <w:tc>
          <w:tcPr>
            <w:tcW w:w="3173" w:type="dxa"/>
            <w:shd w:val="clear" w:color="auto" w:fill="FFFFFF"/>
            <w:vAlign w:val="center"/>
          </w:tcPr>
          <w:p w14:paraId="1E8F9134" w14:textId="77777777" w:rsidR="00EF45C9" w:rsidRPr="009A5FF8" w:rsidRDefault="00EF45C9" w:rsidP="000D3F5D">
            <w:pPr>
              <w:shd w:val="clear" w:color="auto" w:fill="FFFFFF"/>
              <w:spacing w:after="0" w:line="240" w:lineRule="auto"/>
              <w:jc w:val="center"/>
              <w:rPr>
                <w:rFonts w:ascii="Times New Roman" w:hAnsi="Times New Roman"/>
                <w:lang w:val="uk-UA"/>
              </w:rPr>
            </w:pPr>
            <w:r w:rsidRPr="009A5FF8">
              <w:rPr>
                <w:rFonts w:ascii="Times New Roman" w:hAnsi="Times New Roman"/>
                <w:lang w:val="uk-UA"/>
              </w:rPr>
              <w:t>90 – 100</w:t>
            </w:r>
          </w:p>
        </w:tc>
        <w:tc>
          <w:tcPr>
            <w:tcW w:w="3173" w:type="dxa"/>
            <w:shd w:val="clear" w:color="auto" w:fill="FFFFFF"/>
            <w:vAlign w:val="center"/>
          </w:tcPr>
          <w:p w14:paraId="04C23842" w14:textId="77777777" w:rsidR="00EF45C9" w:rsidRPr="009A5FF8" w:rsidRDefault="00EF45C9" w:rsidP="000D3F5D">
            <w:pPr>
              <w:shd w:val="clear" w:color="auto" w:fill="FFFFFF"/>
              <w:spacing w:after="0" w:line="240" w:lineRule="auto"/>
              <w:jc w:val="center"/>
              <w:rPr>
                <w:rFonts w:ascii="Times New Roman" w:hAnsi="Times New Roman"/>
                <w:lang w:val="uk-UA"/>
              </w:rPr>
            </w:pPr>
            <w:r w:rsidRPr="009A5FF8">
              <w:rPr>
                <w:rFonts w:ascii="Times New Roman" w:hAnsi="Times New Roman"/>
                <w:bCs/>
                <w:lang w:val="uk-UA"/>
              </w:rPr>
              <w:t>А</w:t>
            </w:r>
          </w:p>
        </w:tc>
        <w:tc>
          <w:tcPr>
            <w:tcW w:w="3173" w:type="dxa"/>
            <w:shd w:val="clear" w:color="auto" w:fill="FFFFFF"/>
            <w:vAlign w:val="center"/>
          </w:tcPr>
          <w:p w14:paraId="29F4F094" w14:textId="77777777" w:rsidR="00EF45C9" w:rsidRPr="009A5FF8" w:rsidRDefault="00EF45C9" w:rsidP="000D3F5D">
            <w:pPr>
              <w:shd w:val="clear" w:color="auto" w:fill="FFFFFF"/>
              <w:spacing w:after="0" w:line="240" w:lineRule="auto"/>
              <w:jc w:val="center"/>
              <w:rPr>
                <w:rFonts w:ascii="Times New Roman" w:hAnsi="Times New Roman"/>
                <w:lang w:val="uk-UA"/>
              </w:rPr>
            </w:pPr>
            <w:r w:rsidRPr="009A5FF8">
              <w:rPr>
                <w:rFonts w:ascii="Times New Roman" w:hAnsi="Times New Roman"/>
                <w:lang w:val="uk-UA"/>
              </w:rPr>
              <w:t>Відмінно</w:t>
            </w:r>
          </w:p>
        </w:tc>
      </w:tr>
      <w:tr w:rsidR="00EF45C9" w:rsidRPr="009A5FF8" w14:paraId="07CF9EDE" w14:textId="77777777" w:rsidTr="00B31002">
        <w:trPr>
          <w:cantSplit/>
          <w:trHeight w:val="379"/>
          <w:jc w:val="center"/>
        </w:trPr>
        <w:tc>
          <w:tcPr>
            <w:tcW w:w="3173" w:type="dxa"/>
            <w:shd w:val="clear" w:color="auto" w:fill="FFFFFF"/>
            <w:vAlign w:val="center"/>
          </w:tcPr>
          <w:p w14:paraId="7D99674F" w14:textId="77777777" w:rsidR="00EF45C9" w:rsidRPr="009A5FF8" w:rsidRDefault="00EF45C9" w:rsidP="000D3F5D">
            <w:pPr>
              <w:shd w:val="clear" w:color="auto" w:fill="FFFFFF"/>
              <w:spacing w:after="0" w:line="240" w:lineRule="auto"/>
              <w:jc w:val="center"/>
              <w:rPr>
                <w:rFonts w:ascii="Times New Roman" w:hAnsi="Times New Roman"/>
                <w:lang w:val="uk-UA"/>
              </w:rPr>
            </w:pPr>
            <w:r w:rsidRPr="009A5FF8">
              <w:rPr>
                <w:rFonts w:ascii="Times New Roman" w:hAnsi="Times New Roman"/>
                <w:lang w:val="uk-UA"/>
              </w:rPr>
              <w:t>82 – 89</w:t>
            </w:r>
          </w:p>
        </w:tc>
        <w:tc>
          <w:tcPr>
            <w:tcW w:w="3173" w:type="dxa"/>
            <w:shd w:val="clear" w:color="auto" w:fill="FFFFFF"/>
            <w:vAlign w:val="center"/>
          </w:tcPr>
          <w:p w14:paraId="011D3BE9" w14:textId="77777777" w:rsidR="00EF45C9" w:rsidRPr="009A5FF8" w:rsidRDefault="00EF45C9" w:rsidP="000D3F5D">
            <w:pPr>
              <w:shd w:val="clear" w:color="auto" w:fill="FFFFFF"/>
              <w:spacing w:after="0" w:line="240" w:lineRule="auto"/>
              <w:jc w:val="center"/>
              <w:rPr>
                <w:rFonts w:ascii="Times New Roman" w:hAnsi="Times New Roman"/>
                <w:rtl/>
                <w:lang w:val="uk-UA" w:bidi="ar-EG"/>
              </w:rPr>
            </w:pPr>
            <w:r w:rsidRPr="009A5FF8">
              <w:rPr>
                <w:rFonts w:ascii="Times New Roman" w:hAnsi="Times New Roman"/>
                <w:bCs/>
                <w:lang w:val="uk-UA"/>
              </w:rPr>
              <w:t>В</w:t>
            </w:r>
          </w:p>
        </w:tc>
        <w:tc>
          <w:tcPr>
            <w:tcW w:w="3173" w:type="dxa"/>
            <w:vMerge w:val="restart"/>
            <w:shd w:val="clear" w:color="auto" w:fill="FFFFFF"/>
            <w:vAlign w:val="center"/>
          </w:tcPr>
          <w:p w14:paraId="59901702" w14:textId="77777777" w:rsidR="00EF45C9" w:rsidRPr="009A5FF8" w:rsidRDefault="00EF45C9" w:rsidP="00DF40A8">
            <w:pPr>
              <w:shd w:val="clear" w:color="auto" w:fill="FFFFFF"/>
              <w:spacing w:after="0" w:line="240" w:lineRule="auto"/>
              <w:jc w:val="center"/>
              <w:rPr>
                <w:rFonts w:ascii="Times New Roman" w:hAnsi="Times New Roman"/>
                <w:lang w:val="uk-UA"/>
              </w:rPr>
            </w:pPr>
            <w:r w:rsidRPr="009A5FF8">
              <w:rPr>
                <w:rFonts w:ascii="Times New Roman" w:hAnsi="Times New Roman"/>
                <w:lang w:val="uk-UA"/>
              </w:rPr>
              <w:t>Добре</w:t>
            </w:r>
          </w:p>
        </w:tc>
      </w:tr>
      <w:tr w:rsidR="00EF45C9" w:rsidRPr="009A5FF8" w14:paraId="28C34D61" w14:textId="77777777" w:rsidTr="00B31002">
        <w:trPr>
          <w:cantSplit/>
          <w:trHeight w:val="323"/>
          <w:jc w:val="center"/>
        </w:trPr>
        <w:tc>
          <w:tcPr>
            <w:tcW w:w="3173" w:type="dxa"/>
            <w:shd w:val="clear" w:color="auto" w:fill="FFFFFF"/>
            <w:vAlign w:val="center"/>
          </w:tcPr>
          <w:p w14:paraId="430E623F" w14:textId="77777777" w:rsidR="00EF45C9" w:rsidRPr="009A5FF8" w:rsidRDefault="00EF45C9" w:rsidP="000D3F5D">
            <w:pPr>
              <w:shd w:val="clear" w:color="auto" w:fill="FFFFFF"/>
              <w:spacing w:after="0" w:line="240" w:lineRule="auto"/>
              <w:jc w:val="center"/>
              <w:rPr>
                <w:rFonts w:ascii="Times New Roman" w:hAnsi="Times New Roman"/>
                <w:lang w:val="uk-UA"/>
              </w:rPr>
            </w:pPr>
            <w:r w:rsidRPr="009A5FF8">
              <w:rPr>
                <w:rFonts w:ascii="Times New Roman" w:hAnsi="Times New Roman"/>
                <w:lang w:val="uk-UA"/>
              </w:rPr>
              <w:t>75 – 81</w:t>
            </w:r>
          </w:p>
        </w:tc>
        <w:tc>
          <w:tcPr>
            <w:tcW w:w="3173" w:type="dxa"/>
            <w:shd w:val="clear" w:color="auto" w:fill="FFFFFF"/>
            <w:vAlign w:val="center"/>
          </w:tcPr>
          <w:p w14:paraId="19DBDC30" w14:textId="77777777" w:rsidR="00EF45C9" w:rsidRPr="009A5FF8" w:rsidRDefault="00EF45C9" w:rsidP="000D3F5D">
            <w:pPr>
              <w:shd w:val="clear" w:color="auto" w:fill="FFFFFF"/>
              <w:spacing w:after="0" w:line="240" w:lineRule="auto"/>
              <w:jc w:val="center"/>
              <w:rPr>
                <w:rFonts w:ascii="Times New Roman" w:hAnsi="Times New Roman"/>
                <w:lang w:val="uk-UA"/>
              </w:rPr>
            </w:pPr>
            <w:r w:rsidRPr="009A5FF8">
              <w:rPr>
                <w:rFonts w:ascii="Times New Roman" w:hAnsi="Times New Roman"/>
                <w:bCs/>
                <w:lang w:val="uk-UA"/>
              </w:rPr>
              <w:t>С</w:t>
            </w:r>
          </w:p>
        </w:tc>
        <w:tc>
          <w:tcPr>
            <w:tcW w:w="3173" w:type="dxa"/>
            <w:vMerge/>
            <w:shd w:val="clear" w:color="auto" w:fill="FFFFFF"/>
            <w:vAlign w:val="center"/>
          </w:tcPr>
          <w:p w14:paraId="229AD3FD" w14:textId="77777777" w:rsidR="00EF45C9" w:rsidRPr="009A5FF8" w:rsidRDefault="00EF45C9" w:rsidP="000D3F5D">
            <w:pPr>
              <w:shd w:val="clear" w:color="auto" w:fill="FFFFFF"/>
              <w:spacing w:after="0" w:line="240" w:lineRule="auto"/>
              <w:jc w:val="center"/>
              <w:rPr>
                <w:rFonts w:ascii="Times New Roman" w:hAnsi="Times New Roman"/>
                <w:lang w:val="uk-UA"/>
              </w:rPr>
            </w:pPr>
          </w:p>
        </w:tc>
      </w:tr>
      <w:tr w:rsidR="00EF45C9" w:rsidRPr="009A5FF8" w14:paraId="1987ECCE" w14:textId="77777777" w:rsidTr="00B31002">
        <w:trPr>
          <w:cantSplit/>
          <w:trHeight w:val="351"/>
          <w:jc w:val="center"/>
        </w:trPr>
        <w:tc>
          <w:tcPr>
            <w:tcW w:w="3173" w:type="dxa"/>
            <w:shd w:val="clear" w:color="auto" w:fill="FFFFFF"/>
            <w:vAlign w:val="center"/>
          </w:tcPr>
          <w:p w14:paraId="677C4C1E" w14:textId="77777777" w:rsidR="00EF45C9" w:rsidRPr="009A5FF8" w:rsidRDefault="00EF45C9" w:rsidP="000D3F5D">
            <w:pPr>
              <w:shd w:val="clear" w:color="auto" w:fill="FFFFFF"/>
              <w:spacing w:after="0" w:line="240" w:lineRule="auto"/>
              <w:jc w:val="center"/>
              <w:rPr>
                <w:rFonts w:ascii="Times New Roman" w:hAnsi="Times New Roman"/>
                <w:lang w:val="uk-UA"/>
              </w:rPr>
            </w:pPr>
            <w:r w:rsidRPr="009A5FF8">
              <w:rPr>
                <w:rFonts w:ascii="Times New Roman" w:hAnsi="Times New Roman"/>
                <w:lang w:val="uk-UA"/>
              </w:rPr>
              <w:t>66 – 74</w:t>
            </w:r>
          </w:p>
        </w:tc>
        <w:tc>
          <w:tcPr>
            <w:tcW w:w="3173" w:type="dxa"/>
            <w:shd w:val="clear" w:color="auto" w:fill="FFFFFF"/>
            <w:vAlign w:val="center"/>
          </w:tcPr>
          <w:p w14:paraId="2680F87C" w14:textId="77777777" w:rsidR="00EF45C9" w:rsidRPr="009A5FF8" w:rsidRDefault="00EF45C9" w:rsidP="000D3F5D">
            <w:pPr>
              <w:shd w:val="clear" w:color="auto" w:fill="FFFFFF"/>
              <w:spacing w:after="0" w:line="240" w:lineRule="auto"/>
              <w:jc w:val="center"/>
              <w:rPr>
                <w:rFonts w:ascii="Times New Roman" w:hAnsi="Times New Roman"/>
                <w:lang w:val="uk-UA"/>
              </w:rPr>
            </w:pPr>
            <w:r w:rsidRPr="009A5FF8">
              <w:rPr>
                <w:rFonts w:ascii="Times New Roman" w:hAnsi="Times New Roman"/>
                <w:bCs/>
                <w:iCs/>
                <w:lang w:val="uk-UA"/>
              </w:rPr>
              <w:t>D</w:t>
            </w:r>
          </w:p>
        </w:tc>
        <w:tc>
          <w:tcPr>
            <w:tcW w:w="3173" w:type="dxa"/>
            <w:vMerge w:val="restart"/>
            <w:shd w:val="clear" w:color="auto" w:fill="FFFFFF"/>
            <w:vAlign w:val="center"/>
          </w:tcPr>
          <w:p w14:paraId="3CC981DE" w14:textId="77777777" w:rsidR="00EF45C9" w:rsidRPr="009A5FF8" w:rsidRDefault="00EF45C9" w:rsidP="00DF40A8">
            <w:pPr>
              <w:shd w:val="clear" w:color="auto" w:fill="FFFFFF"/>
              <w:spacing w:after="0" w:line="240" w:lineRule="auto"/>
              <w:jc w:val="center"/>
              <w:rPr>
                <w:rFonts w:ascii="Times New Roman" w:hAnsi="Times New Roman"/>
                <w:lang w:val="uk-UA"/>
              </w:rPr>
            </w:pPr>
            <w:r w:rsidRPr="009A5FF8">
              <w:rPr>
                <w:rFonts w:ascii="Times New Roman" w:hAnsi="Times New Roman"/>
                <w:lang w:val="uk-UA"/>
              </w:rPr>
              <w:t>Задовільно</w:t>
            </w:r>
          </w:p>
        </w:tc>
      </w:tr>
      <w:tr w:rsidR="00EF45C9" w:rsidRPr="009A5FF8" w14:paraId="0183066E" w14:textId="77777777" w:rsidTr="00B31002">
        <w:trPr>
          <w:cantSplit/>
          <w:trHeight w:val="393"/>
          <w:jc w:val="center"/>
        </w:trPr>
        <w:tc>
          <w:tcPr>
            <w:tcW w:w="3173" w:type="dxa"/>
            <w:shd w:val="clear" w:color="auto" w:fill="FFFFFF"/>
            <w:vAlign w:val="center"/>
          </w:tcPr>
          <w:p w14:paraId="0E94556F" w14:textId="77777777" w:rsidR="00EF45C9" w:rsidRPr="009A5FF8" w:rsidRDefault="00EF45C9" w:rsidP="000D3F5D">
            <w:pPr>
              <w:shd w:val="clear" w:color="auto" w:fill="FFFFFF"/>
              <w:spacing w:after="0" w:line="240" w:lineRule="auto"/>
              <w:jc w:val="center"/>
              <w:rPr>
                <w:rFonts w:ascii="Times New Roman" w:hAnsi="Times New Roman"/>
                <w:lang w:val="uk-UA"/>
              </w:rPr>
            </w:pPr>
            <w:r w:rsidRPr="009A5FF8">
              <w:rPr>
                <w:rFonts w:ascii="Times New Roman" w:hAnsi="Times New Roman"/>
                <w:lang w:val="uk-UA"/>
              </w:rPr>
              <w:t>60 – 65</w:t>
            </w:r>
          </w:p>
        </w:tc>
        <w:tc>
          <w:tcPr>
            <w:tcW w:w="3173" w:type="dxa"/>
            <w:shd w:val="clear" w:color="auto" w:fill="FFFFFF"/>
            <w:vAlign w:val="center"/>
          </w:tcPr>
          <w:p w14:paraId="6B9E3872" w14:textId="77777777" w:rsidR="00EF45C9" w:rsidRPr="009A5FF8" w:rsidRDefault="00EF45C9" w:rsidP="000D3F5D">
            <w:pPr>
              <w:shd w:val="clear" w:color="auto" w:fill="FFFFFF"/>
              <w:spacing w:after="0" w:line="240" w:lineRule="auto"/>
              <w:jc w:val="center"/>
              <w:rPr>
                <w:rFonts w:ascii="Times New Roman" w:hAnsi="Times New Roman"/>
                <w:lang w:val="uk-UA"/>
              </w:rPr>
            </w:pPr>
            <w:r w:rsidRPr="009A5FF8">
              <w:rPr>
                <w:rFonts w:ascii="Times New Roman" w:hAnsi="Times New Roman"/>
                <w:bCs/>
                <w:lang w:val="uk-UA"/>
              </w:rPr>
              <w:t>Е</w:t>
            </w:r>
          </w:p>
        </w:tc>
        <w:tc>
          <w:tcPr>
            <w:tcW w:w="3173" w:type="dxa"/>
            <w:vMerge/>
            <w:shd w:val="clear" w:color="auto" w:fill="FFFFFF"/>
          </w:tcPr>
          <w:p w14:paraId="2FE8654D" w14:textId="77777777" w:rsidR="00EF45C9" w:rsidRPr="009A5FF8" w:rsidRDefault="00EF45C9" w:rsidP="000D3F5D">
            <w:pPr>
              <w:shd w:val="clear" w:color="auto" w:fill="FFFFFF"/>
              <w:spacing w:after="0" w:line="240" w:lineRule="auto"/>
              <w:jc w:val="center"/>
              <w:rPr>
                <w:rFonts w:ascii="Times New Roman" w:hAnsi="Times New Roman"/>
                <w:lang w:val="uk-UA"/>
              </w:rPr>
            </w:pPr>
          </w:p>
        </w:tc>
      </w:tr>
      <w:tr w:rsidR="00EF45C9" w:rsidRPr="009A5FF8" w14:paraId="24CFB1D0" w14:textId="77777777" w:rsidTr="00B31002">
        <w:trPr>
          <w:trHeight w:hRule="exact" w:val="437"/>
          <w:jc w:val="center"/>
        </w:trPr>
        <w:tc>
          <w:tcPr>
            <w:tcW w:w="3173" w:type="dxa"/>
            <w:shd w:val="clear" w:color="auto" w:fill="FFFFFF"/>
            <w:vAlign w:val="center"/>
          </w:tcPr>
          <w:p w14:paraId="1A9A5A11" w14:textId="77777777" w:rsidR="00EF45C9" w:rsidRPr="009A5FF8" w:rsidRDefault="00EF45C9" w:rsidP="000D3F5D">
            <w:pPr>
              <w:shd w:val="clear" w:color="auto" w:fill="FFFFFF"/>
              <w:spacing w:after="0" w:line="240" w:lineRule="auto"/>
              <w:jc w:val="center"/>
              <w:rPr>
                <w:rFonts w:ascii="Times New Roman" w:hAnsi="Times New Roman"/>
                <w:lang w:val="uk-UA"/>
              </w:rPr>
            </w:pPr>
            <w:r w:rsidRPr="009A5FF8">
              <w:rPr>
                <w:rFonts w:ascii="Times New Roman" w:hAnsi="Times New Roman"/>
                <w:lang w:val="uk-UA"/>
              </w:rPr>
              <w:t>0 – 59</w:t>
            </w:r>
          </w:p>
        </w:tc>
        <w:tc>
          <w:tcPr>
            <w:tcW w:w="3173" w:type="dxa"/>
            <w:shd w:val="clear" w:color="auto" w:fill="FFFFFF"/>
            <w:vAlign w:val="center"/>
          </w:tcPr>
          <w:p w14:paraId="2E7E092E" w14:textId="77777777" w:rsidR="00EF45C9" w:rsidRPr="009A5FF8" w:rsidRDefault="00EF45C9" w:rsidP="000D3F5D">
            <w:pPr>
              <w:shd w:val="clear" w:color="auto" w:fill="FFFFFF"/>
              <w:spacing w:after="0" w:line="240" w:lineRule="auto"/>
              <w:jc w:val="center"/>
              <w:rPr>
                <w:rFonts w:ascii="Times New Roman" w:hAnsi="Times New Roman"/>
                <w:lang w:val="uk-UA"/>
              </w:rPr>
            </w:pPr>
            <w:r w:rsidRPr="009A5FF8">
              <w:rPr>
                <w:rFonts w:ascii="Times New Roman" w:hAnsi="Times New Roman"/>
                <w:bCs/>
                <w:lang w:val="uk-UA"/>
              </w:rPr>
              <w:t>FХ</w:t>
            </w:r>
          </w:p>
        </w:tc>
        <w:tc>
          <w:tcPr>
            <w:tcW w:w="3173" w:type="dxa"/>
            <w:shd w:val="clear" w:color="auto" w:fill="FFFFFF"/>
            <w:vAlign w:val="center"/>
          </w:tcPr>
          <w:p w14:paraId="3433083C" w14:textId="77777777" w:rsidR="00EF45C9" w:rsidRPr="009A5FF8" w:rsidRDefault="00EF45C9" w:rsidP="00DF40A8">
            <w:pPr>
              <w:shd w:val="clear" w:color="auto" w:fill="FFFFFF"/>
              <w:spacing w:after="0" w:line="240" w:lineRule="auto"/>
              <w:jc w:val="center"/>
              <w:rPr>
                <w:rFonts w:ascii="Times New Roman" w:hAnsi="Times New Roman"/>
                <w:lang w:val="uk-UA"/>
              </w:rPr>
            </w:pPr>
            <w:r w:rsidRPr="009A5FF8">
              <w:rPr>
                <w:rFonts w:ascii="Times New Roman" w:hAnsi="Times New Roman"/>
                <w:lang w:val="uk-UA"/>
              </w:rPr>
              <w:t>Незадовільно</w:t>
            </w:r>
          </w:p>
        </w:tc>
      </w:tr>
    </w:tbl>
    <w:p w14:paraId="4EE549BF" w14:textId="77777777" w:rsidR="009469D4" w:rsidRDefault="009469D4" w:rsidP="00DF40A8">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p>
    <w:p w14:paraId="4D4B0A07" w14:textId="77777777" w:rsidR="00EF45C9" w:rsidRPr="009A5FF8" w:rsidRDefault="00EF45C9" w:rsidP="00DF40A8">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r w:rsidRPr="009A5FF8">
        <w:rPr>
          <w:rFonts w:ascii="Times New Roman" w:hAnsi="Times New Roman"/>
          <w:sz w:val="24"/>
          <w:szCs w:val="28"/>
          <w:lang w:val="uk-UA"/>
        </w:rPr>
        <w:t xml:space="preserve">На </w:t>
      </w:r>
      <w:r w:rsidRPr="009A5FF8">
        <w:rPr>
          <w:rFonts w:ascii="Times New Roman" w:hAnsi="Times New Roman"/>
          <w:bCs/>
          <w:sz w:val="24"/>
          <w:szCs w:val="28"/>
          <w:lang w:val="uk-UA"/>
        </w:rPr>
        <w:t>заліку</w:t>
      </w:r>
      <w:r w:rsidRPr="009A5FF8">
        <w:rPr>
          <w:rFonts w:ascii="Times New Roman" w:hAnsi="Times New Roman"/>
          <w:sz w:val="24"/>
          <w:szCs w:val="28"/>
          <w:lang w:val="uk-UA"/>
        </w:rPr>
        <w:t xml:space="preserve"> у графі відомості обліку успішності</w:t>
      </w:r>
      <w:r w:rsidRPr="009A5FF8">
        <w:rPr>
          <w:rFonts w:ascii="Times New Roman" w:hAnsi="Times New Roman"/>
          <w:iCs/>
          <w:sz w:val="24"/>
          <w:szCs w:val="28"/>
          <w:lang w:val="uk-UA"/>
        </w:rPr>
        <w:t xml:space="preserve"> “Відмітка про залік” </w:t>
      </w:r>
      <w:r w:rsidRPr="009A5FF8">
        <w:rPr>
          <w:rFonts w:ascii="Times New Roman" w:hAnsi="Times New Roman"/>
          <w:sz w:val="24"/>
          <w:szCs w:val="28"/>
          <w:lang w:val="uk-UA"/>
        </w:rPr>
        <w:t>викладач виставляє:</w:t>
      </w:r>
    </w:p>
    <w:p w14:paraId="52CC8469" w14:textId="77777777" w:rsidR="00EF45C9" w:rsidRPr="009A5FF8" w:rsidRDefault="00EF45C9" w:rsidP="00DF40A8">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r w:rsidRPr="009A5FF8">
        <w:rPr>
          <w:rFonts w:ascii="Times New Roman" w:hAnsi="Times New Roman"/>
          <w:sz w:val="24"/>
          <w:szCs w:val="28"/>
          <w:lang w:val="uk-UA"/>
        </w:rPr>
        <w:t>– оцінку за залік за національною шкалою (“зараховано”);</w:t>
      </w:r>
    </w:p>
    <w:p w14:paraId="0B009022" w14:textId="77777777" w:rsidR="00EF45C9" w:rsidRPr="009A5FF8" w:rsidRDefault="00EF45C9" w:rsidP="00DF40A8">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r w:rsidRPr="009A5FF8">
        <w:rPr>
          <w:rFonts w:ascii="Times New Roman" w:hAnsi="Times New Roman"/>
          <w:sz w:val="24"/>
          <w:szCs w:val="28"/>
          <w:lang w:val="uk-UA"/>
        </w:rPr>
        <w:t xml:space="preserve">– кількість балів, що відповідає </w:t>
      </w:r>
      <w:r w:rsidRPr="009A5FF8">
        <w:rPr>
          <w:rFonts w:ascii="Times New Roman" w:hAnsi="Times New Roman"/>
          <w:bCs/>
          <w:sz w:val="24"/>
          <w:szCs w:val="28"/>
          <w:lang w:val="uk-UA"/>
        </w:rPr>
        <w:t>підсумковому</w:t>
      </w:r>
      <w:r w:rsidRPr="009A5FF8">
        <w:rPr>
          <w:rFonts w:ascii="Times New Roman" w:hAnsi="Times New Roman"/>
          <w:sz w:val="24"/>
          <w:szCs w:val="28"/>
          <w:lang w:val="uk-UA"/>
        </w:rPr>
        <w:t xml:space="preserve"> рейтинговому балу аспіранта з навчальної дисципліни (кількість балів за 100-бальною шкалою);</w:t>
      </w:r>
    </w:p>
    <w:p w14:paraId="2FA60F9E" w14:textId="77777777" w:rsidR="00EF45C9" w:rsidRPr="009A5FF8" w:rsidRDefault="00EF45C9" w:rsidP="00DF40A8">
      <w:pPr>
        <w:widowControl w:val="0"/>
        <w:shd w:val="clear" w:color="auto" w:fill="FFFFFF"/>
        <w:tabs>
          <w:tab w:val="left" w:pos="254"/>
          <w:tab w:val="num" w:pos="851"/>
        </w:tabs>
        <w:autoSpaceDE w:val="0"/>
        <w:autoSpaceDN w:val="0"/>
        <w:adjustRightInd w:val="0"/>
        <w:spacing w:after="0" w:line="240" w:lineRule="auto"/>
        <w:ind w:firstLine="567"/>
        <w:jc w:val="both"/>
        <w:rPr>
          <w:rFonts w:ascii="Times New Roman" w:hAnsi="Times New Roman"/>
          <w:sz w:val="24"/>
          <w:szCs w:val="28"/>
          <w:lang w:val="uk-UA"/>
        </w:rPr>
      </w:pPr>
      <w:r w:rsidRPr="009A5FF8">
        <w:rPr>
          <w:rFonts w:ascii="Times New Roman" w:hAnsi="Times New Roman"/>
          <w:sz w:val="24"/>
          <w:szCs w:val="28"/>
          <w:lang w:val="uk-UA"/>
        </w:rPr>
        <w:t xml:space="preserve">– </w:t>
      </w:r>
      <w:r w:rsidRPr="009A5FF8">
        <w:rPr>
          <w:rFonts w:ascii="Times New Roman" w:hAnsi="Times New Roman"/>
          <w:sz w:val="24"/>
          <w:szCs w:val="24"/>
          <w:lang w:val="uk-UA"/>
        </w:rPr>
        <w:t xml:space="preserve">оцінку за шкалою ЄКТС </w:t>
      </w:r>
      <w:r w:rsidRPr="009A5FF8">
        <w:rPr>
          <w:rFonts w:ascii="Times New Roman" w:hAnsi="Times New Roman"/>
          <w:iCs/>
          <w:sz w:val="24"/>
          <w:szCs w:val="24"/>
          <w:lang w:val="uk-UA"/>
        </w:rPr>
        <w:t>(А, В, С, D, Е).</w:t>
      </w:r>
    </w:p>
    <w:p w14:paraId="10B1DAC5" w14:textId="77777777" w:rsidR="00EF45C9" w:rsidRPr="009A5FF8" w:rsidRDefault="00EF45C9" w:rsidP="0001314D">
      <w:pPr>
        <w:shd w:val="clear" w:color="auto" w:fill="FFFFFF"/>
        <w:spacing w:after="0" w:line="240" w:lineRule="auto"/>
        <w:ind w:firstLine="567"/>
        <w:jc w:val="both"/>
        <w:rPr>
          <w:rFonts w:ascii="Times New Roman" w:hAnsi="Times New Roman"/>
          <w:sz w:val="24"/>
          <w:szCs w:val="24"/>
          <w:lang w:val="uk-UA"/>
        </w:rPr>
      </w:pPr>
      <w:r w:rsidRPr="009A5FF8">
        <w:rPr>
          <w:rFonts w:ascii="Times New Roman" w:hAnsi="Times New Roman"/>
          <w:sz w:val="24"/>
          <w:szCs w:val="24"/>
          <w:lang w:val="uk-UA"/>
        </w:rPr>
        <w:t xml:space="preserve">В Індивідуальний навчальний план аспірант записує точну назву дисципліни (абревіатури не допускаються), кількість годин і кредитів, підсумкову оцінку з дисципліни за національною шкалою, кількість балів за 100-бальною шкалою і оцінку за шкалою ЄКТС. </w:t>
      </w:r>
    </w:p>
    <w:p w14:paraId="12227E27" w14:textId="77777777" w:rsidR="00EF45C9" w:rsidRPr="008B3732" w:rsidRDefault="00EF45C9" w:rsidP="0001314D">
      <w:pPr>
        <w:shd w:val="clear" w:color="auto" w:fill="FFFFFF"/>
        <w:spacing w:after="0" w:line="240" w:lineRule="auto"/>
        <w:ind w:firstLine="567"/>
        <w:jc w:val="both"/>
        <w:rPr>
          <w:rFonts w:ascii="Times New Roman" w:hAnsi="Times New Roman"/>
          <w:b/>
          <w:sz w:val="8"/>
          <w:szCs w:val="8"/>
          <w:lang w:val="uk-UA"/>
        </w:rPr>
      </w:pPr>
    </w:p>
    <w:p w14:paraId="504E55B0" w14:textId="77777777" w:rsidR="00EF45C9" w:rsidRPr="009A5FF8" w:rsidRDefault="00EF45C9" w:rsidP="000B2136">
      <w:pPr>
        <w:shd w:val="clear" w:color="auto" w:fill="FFFFFF"/>
        <w:spacing w:after="0" w:line="240" w:lineRule="auto"/>
        <w:ind w:firstLine="567"/>
        <w:jc w:val="both"/>
        <w:rPr>
          <w:rFonts w:ascii="Times New Roman" w:hAnsi="Times New Roman"/>
          <w:sz w:val="24"/>
          <w:szCs w:val="24"/>
          <w:lang w:val="uk-UA"/>
        </w:rPr>
      </w:pPr>
      <w:r w:rsidRPr="009A5FF8">
        <w:rPr>
          <w:rFonts w:ascii="Times New Roman" w:hAnsi="Times New Roman"/>
          <w:b/>
          <w:sz w:val="24"/>
          <w:szCs w:val="24"/>
          <w:lang w:val="uk-UA"/>
        </w:rPr>
        <w:t xml:space="preserve">9. Програма навчальної дисципліни. </w:t>
      </w:r>
      <w:r w:rsidRPr="009A5FF8">
        <w:rPr>
          <w:rFonts w:ascii="Times New Roman" w:hAnsi="Times New Roman"/>
          <w:b/>
          <w:bCs/>
          <w:sz w:val="24"/>
          <w:szCs w:val="24"/>
          <w:lang w:val="uk-UA"/>
        </w:rPr>
        <w:t>Тематичний план занять</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4"/>
        <w:gridCol w:w="3150"/>
        <w:gridCol w:w="540"/>
        <w:gridCol w:w="540"/>
        <w:gridCol w:w="1080"/>
        <w:gridCol w:w="900"/>
        <w:gridCol w:w="540"/>
        <w:gridCol w:w="697"/>
        <w:gridCol w:w="23"/>
        <w:gridCol w:w="1080"/>
        <w:gridCol w:w="900"/>
      </w:tblGrid>
      <w:tr w:rsidR="00EF45C9" w:rsidRPr="009A5FF8" w14:paraId="02E899B4" w14:textId="77777777" w:rsidTr="00B31002">
        <w:trPr>
          <w:trHeight w:val="236"/>
          <w:jc w:val="center"/>
        </w:trPr>
        <w:tc>
          <w:tcPr>
            <w:tcW w:w="664" w:type="dxa"/>
            <w:vMerge w:val="restart"/>
            <w:vAlign w:val="center"/>
          </w:tcPr>
          <w:p w14:paraId="683A31A1" w14:textId="77777777" w:rsidR="00EF45C9" w:rsidRPr="009A5FF8" w:rsidRDefault="00EF45C9" w:rsidP="00B31002">
            <w:pPr>
              <w:tabs>
                <w:tab w:val="left" w:pos="2552"/>
              </w:tabs>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 з/п</w:t>
            </w:r>
          </w:p>
        </w:tc>
        <w:tc>
          <w:tcPr>
            <w:tcW w:w="3150" w:type="dxa"/>
            <w:vMerge w:val="restart"/>
            <w:vAlign w:val="center"/>
          </w:tcPr>
          <w:p w14:paraId="1B8ECE86" w14:textId="77777777" w:rsidR="00EF45C9" w:rsidRPr="009A5FF8" w:rsidRDefault="00EF45C9" w:rsidP="00B31002">
            <w:pPr>
              <w:tabs>
                <w:tab w:val="left" w:pos="2552"/>
              </w:tabs>
              <w:spacing w:after="0" w:line="240" w:lineRule="auto"/>
              <w:jc w:val="center"/>
              <w:rPr>
                <w:rFonts w:ascii="Times New Roman" w:hAnsi="Times New Roman"/>
                <w:b/>
                <w:sz w:val="18"/>
                <w:szCs w:val="18"/>
                <w:lang w:val="uk-UA"/>
              </w:rPr>
            </w:pPr>
            <w:r w:rsidRPr="009A5FF8">
              <w:rPr>
                <w:rFonts w:ascii="Times New Roman" w:hAnsi="Times New Roman"/>
                <w:b/>
                <w:sz w:val="18"/>
                <w:szCs w:val="18"/>
                <w:lang w:val="uk-UA"/>
              </w:rPr>
              <w:t>№ і назва теми</w:t>
            </w:r>
          </w:p>
          <w:p w14:paraId="5095A6C6" w14:textId="77777777" w:rsidR="00EF45C9" w:rsidRPr="009A5FF8" w:rsidRDefault="00EF45C9" w:rsidP="00B31002">
            <w:pPr>
              <w:tabs>
                <w:tab w:val="left" w:pos="2552"/>
              </w:tabs>
              <w:spacing w:after="0" w:line="240" w:lineRule="auto"/>
              <w:jc w:val="center"/>
              <w:rPr>
                <w:rFonts w:ascii="Times New Roman" w:hAnsi="Times New Roman"/>
                <w:b/>
                <w:sz w:val="18"/>
                <w:szCs w:val="18"/>
                <w:lang w:val="uk-UA"/>
              </w:rPr>
            </w:pPr>
            <w:r w:rsidRPr="009A5FF8">
              <w:rPr>
                <w:rFonts w:ascii="Times New Roman" w:hAnsi="Times New Roman"/>
                <w:b/>
                <w:sz w:val="18"/>
                <w:szCs w:val="18"/>
                <w:lang w:val="uk-UA"/>
              </w:rPr>
              <w:t>(включно із темами, що винесені</w:t>
            </w:r>
          </w:p>
          <w:p w14:paraId="182BC755" w14:textId="77777777" w:rsidR="00EF45C9" w:rsidRPr="009A5FF8" w:rsidRDefault="00EF45C9" w:rsidP="00B31002">
            <w:pPr>
              <w:tabs>
                <w:tab w:val="left" w:pos="2552"/>
              </w:tabs>
              <w:spacing w:after="0" w:line="240" w:lineRule="auto"/>
              <w:jc w:val="center"/>
              <w:rPr>
                <w:rFonts w:ascii="Times New Roman" w:hAnsi="Times New Roman"/>
                <w:b/>
                <w:sz w:val="18"/>
                <w:szCs w:val="18"/>
                <w:lang w:val="uk-UA"/>
              </w:rPr>
            </w:pPr>
            <w:r w:rsidRPr="009A5FF8">
              <w:rPr>
                <w:rFonts w:ascii="Times New Roman" w:hAnsi="Times New Roman"/>
                <w:b/>
                <w:sz w:val="18"/>
                <w:szCs w:val="18"/>
                <w:lang w:val="uk-UA"/>
              </w:rPr>
              <w:t>на самостійне опрацювання)</w:t>
            </w:r>
          </w:p>
        </w:tc>
        <w:tc>
          <w:tcPr>
            <w:tcW w:w="6300" w:type="dxa"/>
            <w:gridSpan w:val="9"/>
            <w:vAlign w:val="center"/>
          </w:tcPr>
          <w:p w14:paraId="628AD3B4" w14:textId="77777777" w:rsidR="00EF45C9" w:rsidRPr="009A5FF8" w:rsidRDefault="00EF45C9" w:rsidP="00B31002">
            <w:pPr>
              <w:tabs>
                <w:tab w:val="left" w:pos="2552"/>
              </w:tabs>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Кількість годин</w:t>
            </w:r>
          </w:p>
        </w:tc>
      </w:tr>
      <w:tr w:rsidR="00EF45C9" w:rsidRPr="009A5FF8" w14:paraId="5DA932EA" w14:textId="77777777" w:rsidTr="00B31002">
        <w:trPr>
          <w:trHeight w:val="230"/>
          <w:jc w:val="center"/>
        </w:trPr>
        <w:tc>
          <w:tcPr>
            <w:tcW w:w="664" w:type="dxa"/>
            <w:vMerge/>
            <w:vAlign w:val="center"/>
          </w:tcPr>
          <w:p w14:paraId="305D44CA" w14:textId="77777777" w:rsidR="00EF45C9" w:rsidRPr="009A5FF8" w:rsidRDefault="00EF45C9" w:rsidP="00B31002">
            <w:pPr>
              <w:tabs>
                <w:tab w:val="left" w:pos="2552"/>
              </w:tabs>
              <w:spacing w:after="0" w:line="240" w:lineRule="auto"/>
              <w:jc w:val="center"/>
              <w:rPr>
                <w:rFonts w:ascii="Times New Roman" w:hAnsi="Times New Roman"/>
                <w:b/>
                <w:sz w:val="24"/>
                <w:szCs w:val="24"/>
                <w:lang w:val="uk-UA"/>
              </w:rPr>
            </w:pPr>
          </w:p>
        </w:tc>
        <w:tc>
          <w:tcPr>
            <w:tcW w:w="3150" w:type="dxa"/>
            <w:vMerge/>
            <w:vAlign w:val="center"/>
          </w:tcPr>
          <w:p w14:paraId="0524CE48" w14:textId="77777777" w:rsidR="00EF45C9" w:rsidRPr="009A5FF8" w:rsidRDefault="00EF45C9" w:rsidP="00B31002">
            <w:pPr>
              <w:tabs>
                <w:tab w:val="left" w:pos="2552"/>
              </w:tabs>
              <w:spacing w:after="0" w:line="240" w:lineRule="auto"/>
              <w:jc w:val="center"/>
              <w:rPr>
                <w:rFonts w:ascii="Times New Roman" w:hAnsi="Times New Roman"/>
                <w:b/>
                <w:sz w:val="24"/>
                <w:szCs w:val="24"/>
                <w:lang w:val="uk-UA"/>
              </w:rPr>
            </w:pPr>
          </w:p>
        </w:tc>
        <w:tc>
          <w:tcPr>
            <w:tcW w:w="3060" w:type="dxa"/>
            <w:gridSpan w:val="4"/>
            <w:vAlign w:val="center"/>
          </w:tcPr>
          <w:p w14:paraId="700A62EA" w14:textId="77777777" w:rsidR="00EF45C9" w:rsidRPr="009A5FF8" w:rsidRDefault="00EF45C9" w:rsidP="00B31002">
            <w:pPr>
              <w:tabs>
                <w:tab w:val="left" w:pos="2552"/>
              </w:tabs>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Денна / вечірня форма</w:t>
            </w:r>
          </w:p>
        </w:tc>
        <w:tc>
          <w:tcPr>
            <w:tcW w:w="3240" w:type="dxa"/>
            <w:gridSpan w:val="5"/>
            <w:vAlign w:val="center"/>
          </w:tcPr>
          <w:p w14:paraId="5981A524" w14:textId="77777777" w:rsidR="00EF45C9" w:rsidRPr="009A5FF8" w:rsidRDefault="00EF45C9" w:rsidP="00B31002">
            <w:pPr>
              <w:tabs>
                <w:tab w:val="left" w:pos="2552"/>
              </w:tabs>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Заочна форма</w:t>
            </w:r>
          </w:p>
        </w:tc>
      </w:tr>
      <w:tr w:rsidR="00EF45C9" w:rsidRPr="009A5FF8" w14:paraId="118DA59C" w14:textId="77777777" w:rsidTr="00B31002">
        <w:trPr>
          <w:cantSplit/>
          <w:trHeight w:val="414"/>
          <w:jc w:val="center"/>
        </w:trPr>
        <w:tc>
          <w:tcPr>
            <w:tcW w:w="664" w:type="dxa"/>
            <w:vMerge/>
            <w:vAlign w:val="center"/>
          </w:tcPr>
          <w:p w14:paraId="3F1316DF" w14:textId="77777777" w:rsidR="00EF45C9" w:rsidRPr="009A5FF8" w:rsidRDefault="00EF45C9" w:rsidP="00B31002">
            <w:pPr>
              <w:tabs>
                <w:tab w:val="left" w:pos="2552"/>
              </w:tabs>
              <w:spacing w:after="0" w:line="240" w:lineRule="auto"/>
              <w:jc w:val="center"/>
              <w:rPr>
                <w:rFonts w:ascii="Times New Roman" w:hAnsi="Times New Roman"/>
                <w:b/>
                <w:sz w:val="24"/>
                <w:szCs w:val="24"/>
                <w:lang w:val="uk-UA"/>
              </w:rPr>
            </w:pPr>
          </w:p>
        </w:tc>
        <w:tc>
          <w:tcPr>
            <w:tcW w:w="3150" w:type="dxa"/>
            <w:vMerge/>
            <w:vAlign w:val="center"/>
          </w:tcPr>
          <w:p w14:paraId="5A613703" w14:textId="77777777" w:rsidR="00EF45C9" w:rsidRPr="009A5FF8" w:rsidRDefault="00EF45C9" w:rsidP="00B31002">
            <w:pPr>
              <w:tabs>
                <w:tab w:val="left" w:pos="2552"/>
              </w:tabs>
              <w:spacing w:after="0" w:line="240" w:lineRule="auto"/>
              <w:jc w:val="center"/>
              <w:rPr>
                <w:rFonts w:ascii="Times New Roman" w:hAnsi="Times New Roman"/>
                <w:b/>
                <w:sz w:val="24"/>
                <w:szCs w:val="24"/>
                <w:lang w:val="uk-UA"/>
              </w:rPr>
            </w:pPr>
          </w:p>
        </w:tc>
        <w:tc>
          <w:tcPr>
            <w:tcW w:w="540" w:type="dxa"/>
            <w:vMerge w:val="restart"/>
            <w:textDirection w:val="btLr"/>
            <w:vAlign w:val="center"/>
          </w:tcPr>
          <w:p w14:paraId="5E884B4D" w14:textId="77777777" w:rsidR="00EF45C9" w:rsidRPr="009A5FF8" w:rsidRDefault="00EF45C9" w:rsidP="00B31002">
            <w:pPr>
              <w:tabs>
                <w:tab w:val="left" w:pos="2552"/>
              </w:tabs>
              <w:spacing w:after="0" w:line="240" w:lineRule="auto"/>
              <w:ind w:left="113" w:right="-61"/>
              <w:jc w:val="center"/>
              <w:rPr>
                <w:rFonts w:ascii="Times New Roman" w:hAnsi="Times New Roman"/>
                <w:b/>
                <w:sz w:val="20"/>
                <w:szCs w:val="20"/>
                <w:lang w:val="uk-UA"/>
              </w:rPr>
            </w:pPr>
            <w:r w:rsidRPr="009A5FF8">
              <w:rPr>
                <w:rFonts w:ascii="Times New Roman" w:hAnsi="Times New Roman"/>
                <w:b/>
                <w:sz w:val="20"/>
                <w:szCs w:val="20"/>
                <w:lang w:val="uk-UA"/>
              </w:rPr>
              <w:t>Разом</w:t>
            </w:r>
          </w:p>
        </w:tc>
        <w:tc>
          <w:tcPr>
            <w:tcW w:w="2520" w:type="dxa"/>
            <w:gridSpan w:val="3"/>
            <w:vAlign w:val="center"/>
          </w:tcPr>
          <w:p w14:paraId="2DBDA151" w14:textId="77777777" w:rsidR="00EF45C9" w:rsidRPr="009A5FF8" w:rsidRDefault="00EF45C9" w:rsidP="00B31002">
            <w:pPr>
              <w:tabs>
                <w:tab w:val="left" w:pos="2552"/>
              </w:tabs>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у тому числі</w:t>
            </w:r>
          </w:p>
        </w:tc>
        <w:tc>
          <w:tcPr>
            <w:tcW w:w="540" w:type="dxa"/>
            <w:vMerge w:val="restart"/>
            <w:textDirection w:val="btLr"/>
            <w:vAlign w:val="center"/>
          </w:tcPr>
          <w:p w14:paraId="5EE259D2" w14:textId="77777777" w:rsidR="00EF45C9" w:rsidRPr="009A5FF8" w:rsidRDefault="00EF45C9" w:rsidP="00B31002">
            <w:pPr>
              <w:tabs>
                <w:tab w:val="left" w:pos="2552"/>
              </w:tabs>
              <w:spacing w:after="0" w:line="240" w:lineRule="auto"/>
              <w:ind w:left="113" w:right="113"/>
              <w:jc w:val="center"/>
              <w:rPr>
                <w:rFonts w:ascii="Times New Roman" w:hAnsi="Times New Roman"/>
                <w:b/>
                <w:sz w:val="20"/>
                <w:szCs w:val="20"/>
                <w:lang w:val="uk-UA"/>
              </w:rPr>
            </w:pPr>
            <w:r w:rsidRPr="009A5FF8">
              <w:rPr>
                <w:rFonts w:ascii="Times New Roman" w:hAnsi="Times New Roman"/>
                <w:b/>
                <w:sz w:val="20"/>
                <w:szCs w:val="20"/>
                <w:lang w:val="uk-UA"/>
              </w:rPr>
              <w:t>Разом</w:t>
            </w:r>
          </w:p>
        </w:tc>
        <w:tc>
          <w:tcPr>
            <w:tcW w:w="2700" w:type="dxa"/>
            <w:gridSpan w:val="4"/>
            <w:vAlign w:val="center"/>
          </w:tcPr>
          <w:p w14:paraId="2C9CAC60" w14:textId="77777777" w:rsidR="00EF45C9" w:rsidRPr="009A5FF8" w:rsidRDefault="00EF45C9" w:rsidP="00B31002">
            <w:pPr>
              <w:tabs>
                <w:tab w:val="left" w:pos="2552"/>
              </w:tabs>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у тому числі</w:t>
            </w:r>
          </w:p>
        </w:tc>
      </w:tr>
      <w:tr w:rsidR="00EF45C9" w:rsidRPr="009A5FF8" w14:paraId="588AEDC1" w14:textId="77777777" w:rsidTr="00B31002">
        <w:trPr>
          <w:cantSplit/>
          <w:trHeight w:val="1134"/>
          <w:jc w:val="center"/>
        </w:trPr>
        <w:tc>
          <w:tcPr>
            <w:tcW w:w="664" w:type="dxa"/>
            <w:vMerge/>
            <w:vAlign w:val="center"/>
          </w:tcPr>
          <w:p w14:paraId="02171722" w14:textId="77777777" w:rsidR="00EF45C9" w:rsidRPr="009A5FF8" w:rsidRDefault="00EF45C9" w:rsidP="00B31002">
            <w:pPr>
              <w:tabs>
                <w:tab w:val="left" w:pos="2552"/>
              </w:tabs>
              <w:spacing w:after="0" w:line="240" w:lineRule="auto"/>
              <w:jc w:val="center"/>
              <w:rPr>
                <w:rFonts w:ascii="Times New Roman" w:hAnsi="Times New Roman"/>
                <w:b/>
                <w:sz w:val="24"/>
                <w:szCs w:val="24"/>
                <w:lang w:val="uk-UA"/>
              </w:rPr>
            </w:pPr>
          </w:p>
        </w:tc>
        <w:tc>
          <w:tcPr>
            <w:tcW w:w="3150" w:type="dxa"/>
            <w:vMerge/>
            <w:vAlign w:val="center"/>
          </w:tcPr>
          <w:p w14:paraId="4ADF3570" w14:textId="77777777" w:rsidR="00EF45C9" w:rsidRPr="009A5FF8" w:rsidRDefault="00EF45C9" w:rsidP="00B31002">
            <w:pPr>
              <w:tabs>
                <w:tab w:val="left" w:pos="2552"/>
              </w:tabs>
              <w:spacing w:after="0" w:line="240" w:lineRule="auto"/>
              <w:jc w:val="center"/>
              <w:rPr>
                <w:rFonts w:ascii="Times New Roman" w:hAnsi="Times New Roman"/>
                <w:b/>
                <w:sz w:val="24"/>
                <w:szCs w:val="24"/>
                <w:lang w:val="uk-UA"/>
              </w:rPr>
            </w:pPr>
          </w:p>
        </w:tc>
        <w:tc>
          <w:tcPr>
            <w:tcW w:w="540" w:type="dxa"/>
            <w:vMerge/>
            <w:vAlign w:val="center"/>
          </w:tcPr>
          <w:p w14:paraId="7011EB78" w14:textId="77777777" w:rsidR="00EF45C9" w:rsidRPr="009A5FF8" w:rsidRDefault="00EF45C9" w:rsidP="00B31002">
            <w:pPr>
              <w:tabs>
                <w:tab w:val="left" w:pos="2552"/>
              </w:tabs>
              <w:spacing w:after="0" w:line="240" w:lineRule="auto"/>
              <w:jc w:val="center"/>
              <w:rPr>
                <w:rFonts w:ascii="Times New Roman" w:hAnsi="Times New Roman"/>
                <w:b/>
                <w:sz w:val="20"/>
                <w:szCs w:val="20"/>
                <w:lang w:val="uk-UA"/>
              </w:rPr>
            </w:pPr>
          </w:p>
        </w:tc>
        <w:tc>
          <w:tcPr>
            <w:tcW w:w="540" w:type="dxa"/>
            <w:textDirection w:val="btLr"/>
            <w:vAlign w:val="center"/>
          </w:tcPr>
          <w:p w14:paraId="7A834D02" w14:textId="77777777" w:rsidR="00EF45C9" w:rsidRPr="009A5FF8" w:rsidRDefault="00EF45C9" w:rsidP="00B31002">
            <w:pPr>
              <w:tabs>
                <w:tab w:val="left" w:pos="2552"/>
              </w:tabs>
              <w:spacing w:after="0" w:line="240" w:lineRule="auto"/>
              <w:ind w:left="113" w:right="113"/>
              <w:jc w:val="center"/>
              <w:rPr>
                <w:rFonts w:ascii="Times New Roman" w:hAnsi="Times New Roman"/>
                <w:b/>
                <w:sz w:val="20"/>
                <w:szCs w:val="20"/>
                <w:lang w:val="uk-UA"/>
              </w:rPr>
            </w:pPr>
            <w:r w:rsidRPr="009A5FF8">
              <w:rPr>
                <w:rFonts w:ascii="Times New Roman" w:hAnsi="Times New Roman"/>
                <w:b/>
                <w:sz w:val="20"/>
                <w:szCs w:val="20"/>
                <w:lang w:val="uk-UA"/>
              </w:rPr>
              <w:t>лекції</w:t>
            </w:r>
          </w:p>
        </w:tc>
        <w:tc>
          <w:tcPr>
            <w:tcW w:w="1080" w:type="dxa"/>
            <w:vAlign w:val="center"/>
          </w:tcPr>
          <w:p w14:paraId="1A2E2DA8" w14:textId="77777777" w:rsidR="00EF45C9" w:rsidRPr="009A5FF8" w:rsidRDefault="00EF45C9" w:rsidP="00B31002">
            <w:pPr>
              <w:tabs>
                <w:tab w:val="left" w:pos="2552"/>
              </w:tabs>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семінар-</w:t>
            </w:r>
            <w:proofErr w:type="spellStart"/>
            <w:r w:rsidRPr="009A5FF8">
              <w:rPr>
                <w:rFonts w:ascii="Times New Roman" w:hAnsi="Times New Roman"/>
                <w:b/>
                <w:sz w:val="20"/>
                <w:szCs w:val="20"/>
                <w:lang w:val="uk-UA"/>
              </w:rPr>
              <w:t>ські</w:t>
            </w:r>
            <w:proofErr w:type="spellEnd"/>
            <w:r w:rsidRPr="009A5FF8">
              <w:rPr>
                <w:rFonts w:ascii="Times New Roman" w:hAnsi="Times New Roman"/>
                <w:b/>
                <w:sz w:val="20"/>
                <w:szCs w:val="20"/>
                <w:lang w:val="uk-UA"/>
              </w:rPr>
              <w:t xml:space="preserve"> / </w:t>
            </w:r>
            <w:proofErr w:type="spellStart"/>
            <w:r w:rsidRPr="009A5FF8">
              <w:rPr>
                <w:rFonts w:ascii="Times New Roman" w:hAnsi="Times New Roman"/>
                <w:b/>
                <w:sz w:val="20"/>
                <w:szCs w:val="20"/>
                <w:lang w:val="uk-UA"/>
              </w:rPr>
              <w:t>практи</w:t>
            </w:r>
            <w:r>
              <w:rPr>
                <w:rFonts w:ascii="Times New Roman" w:hAnsi="Times New Roman"/>
                <w:b/>
                <w:sz w:val="20"/>
                <w:szCs w:val="20"/>
                <w:lang w:val="uk-UA"/>
              </w:rPr>
              <w:t>-</w:t>
            </w:r>
            <w:r w:rsidRPr="009A5FF8">
              <w:rPr>
                <w:rFonts w:ascii="Times New Roman" w:hAnsi="Times New Roman"/>
                <w:b/>
                <w:sz w:val="20"/>
                <w:szCs w:val="20"/>
                <w:lang w:val="uk-UA"/>
              </w:rPr>
              <w:t>чні</w:t>
            </w:r>
            <w:proofErr w:type="spellEnd"/>
            <w:r w:rsidRPr="009A5FF8">
              <w:rPr>
                <w:rFonts w:ascii="Times New Roman" w:hAnsi="Times New Roman"/>
                <w:b/>
                <w:sz w:val="20"/>
                <w:szCs w:val="20"/>
                <w:lang w:val="uk-UA"/>
              </w:rPr>
              <w:t xml:space="preserve"> заняття</w:t>
            </w:r>
          </w:p>
        </w:tc>
        <w:tc>
          <w:tcPr>
            <w:tcW w:w="900" w:type="dxa"/>
            <w:vAlign w:val="center"/>
          </w:tcPr>
          <w:p w14:paraId="789A371B" w14:textId="77777777" w:rsidR="00EF45C9" w:rsidRPr="009A5FF8" w:rsidRDefault="00EF45C9" w:rsidP="00B31002">
            <w:pPr>
              <w:tabs>
                <w:tab w:val="left" w:pos="2552"/>
              </w:tabs>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само-стійна робота</w:t>
            </w:r>
          </w:p>
        </w:tc>
        <w:tc>
          <w:tcPr>
            <w:tcW w:w="540" w:type="dxa"/>
            <w:vMerge/>
            <w:vAlign w:val="center"/>
          </w:tcPr>
          <w:p w14:paraId="4F410609" w14:textId="77777777" w:rsidR="00EF45C9" w:rsidRPr="009A5FF8" w:rsidRDefault="00EF45C9" w:rsidP="00B31002">
            <w:pPr>
              <w:tabs>
                <w:tab w:val="left" w:pos="2552"/>
              </w:tabs>
              <w:spacing w:after="0" w:line="240" w:lineRule="auto"/>
              <w:jc w:val="center"/>
              <w:rPr>
                <w:rFonts w:ascii="Times New Roman" w:hAnsi="Times New Roman"/>
                <w:b/>
                <w:sz w:val="20"/>
                <w:szCs w:val="20"/>
                <w:lang w:val="uk-UA"/>
              </w:rPr>
            </w:pPr>
          </w:p>
        </w:tc>
        <w:tc>
          <w:tcPr>
            <w:tcW w:w="720" w:type="dxa"/>
            <w:gridSpan w:val="2"/>
            <w:textDirection w:val="btLr"/>
            <w:vAlign w:val="center"/>
          </w:tcPr>
          <w:p w14:paraId="0C917199" w14:textId="77777777" w:rsidR="00EF45C9" w:rsidRPr="009A5FF8" w:rsidRDefault="00EF45C9" w:rsidP="00B31002">
            <w:pPr>
              <w:tabs>
                <w:tab w:val="left" w:pos="2552"/>
              </w:tabs>
              <w:spacing w:after="0" w:line="240" w:lineRule="auto"/>
              <w:ind w:left="113" w:right="113"/>
              <w:jc w:val="center"/>
              <w:rPr>
                <w:rFonts w:ascii="Times New Roman" w:hAnsi="Times New Roman"/>
                <w:b/>
                <w:sz w:val="20"/>
                <w:szCs w:val="20"/>
                <w:lang w:val="uk-UA"/>
              </w:rPr>
            </w:pPr>
            <w:r w:rsidRPr="009A5FF8">
              <w:rPr>
                <w:rFonts w:ascii="Times New Roman" w:hAnsi="Times New Roman"/>
                <w:b/>
                <w:sz w:val="20"/>
                <w:szCs w:val="20"/>
                <w:lang w:val="uk-UA"/>
              </w:rPr>
              <w:t>лекції</w:t>
            </w:r>
          </w:p>
        </w:tc>
        <w:tc>
          <w:tcPr>
            <w:tcW w:w="1080" w:type="dxa"/>
            <w:vAlign w:val="center"/>
          </w:tcPr>
          <w:p w14:paraId="42BFA464" w14:textId="77777777" w:rsidR="00EF45C9" w:rsidRPr="009A5FF8" w:rsidRDefault="00EF45C9" w:rsidP="00B31002">
            <w:pPr>
              <w:tabs>
                <w:tab w:val="left" w:pos="2552"/>
              </w:tabs>
              <w:spacing w:after="0" w:line="240" w:lineRule="auto"/>
              <w:jc w:val="center"/>
              <w:rPr>
                <w:rFonts w:ascii="Times New Roman" w:hAnsi="Times New Roman"/>
                <w:b/>
                <w:sz w:val="20"/>
                <w:szCs w:val="20"/>
                <w:lang w:val="uk-UA"/>
              </w:rPr>
            </w:pPr>
            <w:r w:rsidRPr="009A5FF8">
              <w:rPr>
                <w:rFonts w:ascii="Times New Roman" w:hAnsi="Times New Roman"/>
                <w:b/>
                <w:sz w:val="20"/>
                <w:szCs w:val="20"/>
                <w:lang w:val="uk-UA"/>
              </w:rPr>
              <w:t>семінар</w:t>
            </w:r>
            <w:r>
              <w:rPr>
                <w:rFonts w:ascii="Times New Roman" w:hAnsi="Times New Roman"/>
                <w:b/>
                <w:sz w:val="20"/>
                <w:szCs w:val="20"/>
                <w:lang w:val="uk-UA"/>
              </w:rPr>
              <w:t>-</w:t>
            </w:r>
            <w:proofErr w:type="spellStart"/>
            <w:r w:rsidRPr="009A5FF8">
              <w:rPr>
                <w:rFonts w:ascii="Times New Roman" w:hAnsi="Times New Roman"/>
                <w:b/>
                <w:sz w:val="20"/>
                <w:szCs w:val="20"/>
                <w:lang w:val="uk-UA"/>
              </w:rPr>
              <w:t>ські</w:t>
            </w:r>
            <w:proofErr w:type="spellEnd"/>
            <w:r w:rsidRPr="009A5FF8">
              <w:rPr>
                <w:rFonts w:ascii="Times New Roman" w:hAnsi="Times New Roman"/>
                <w:b/>
                <w:sz w:val="20"/>
                <w:szCs w:val="20"/>
                <w:lang w:val="uk-UA"/>
              </w:rPr>
              <w:t xml:space="preserve"> / </w:t>
            </w:r>
            <w:proofErr w:type="spellStart"/>
            <w:r w:rsidRPr="009A5FF8">
              <w:rPr>
                <w:rFonts w:ascii="Times New Roman" w:hAnsi="Times New Roman"/>
                <w:b/>
                <w:sz w:val="20"/>
                <w:szCs w:val="20"/>
                <w:lang w:val="uk-UA"/>
              </w:rPr>
              <w:t>практи</w:t>
            </w:r>
            <w:r>
              <w:rPr>
                <w:rFonts w:ascii="Times New Roman" w:hAnsi="Times New Roman"/>
                <w:b/>
                <w:sz w:val="20"/>
                <w:szCs w:val="20"/>
                <w:lang w:val="uk-UA"/>
              </w:rPr>
              <w:t>-</w:t>
            </w:r>
            <w:r w:rsidRPr="009A5FF8">
              <w:rPr>
                <w:rFonts w:ascii="Times New Roman" w:hAnsi="Times New Roman"/>
                <w:b/>
                <w:sz w:val="20"/>
                <w:szCs w:val="20"/>
                <w:lang w:val="uk-UA"/>
              </w:rPr>
              <w:t>чні</w:t>
            </w:r>
            <w:proofErr w:type="spellEnd"/>
            <w:r w:rsidRPr="009A5FF8">
              <w:rPr>
                <w:rFonts w:ascii="Times New Roman" w:hAnsi="Times New Roman"/>
                <w:b/>
                <w:sz w:val="20"/>
                <w:szCs w:val="20"/>
                <w:lang w:val="uk-UA"/>
              </w:rPr>
              <w:t xml:space="preserve"> заняття</w:t>
            </w:r>
          </w:p>
        </w:tc>
        <w:tc>
          <w:tcPr>
            <w:tcW w:w="900" w:type="dxa"/>
            <w:vAlign w:val="center"/>
          </w:tcPr>
          <w:p w14:paraId="4D1277CE" w14:textId="77777777" w:rsidR="00EF45C9" w:rsidRPr="009A5FF8" w:rsidRDefault="00EF45C9" w:rsidP="00B31002">
            <w:pPr>
              <w:tabs>
                <w:tab w:val="left" w:pos="2552"/>
              </w:tabs>
              <w:spacing w:after="0" w:line="240" w:lineRule="auto"/>
              <w:ind w:right="-64"/>
              <w:jc w:val="center"/>
              <w:rPr>
                <w:rFonts w:ascii="Times New Roman" w:hAnsi="Times New Roman"/>
                <w:b/>
                <w:sz w:val="20"/>
                <w:szCs w:val="20"/>
                <w:lang w:val="uk-UA"/>
              </w:rPr>
            </w:pPr>
            <w:r w:rsidRPr="009A5FF8">
              <w:rPr>
                <w:rFonts w:ascii="Times New Roman" w:hAnsi="Times New Roman"/>
                <w:b/>
                <w:sz w:val="20"/>
                <w:szCs w:val="20"/>
                <w:lang w:val="uk-UA"/>
              </w:rPr>
              <w:t>само-стійна робота</w:t>
            </w:r>
          </w:p>
        </w:tc>
      </w:tr>
      <w:tr w:rsidR="00EF45C9" w:rsidRPr="009A5FF8" w14:paraId="205545CB" w14:textId="77777777" w:rsidTr="00957447">
        <w:trPr>
          <w:jc w:val="center"/>
        </w:trPr>
        <w:tc>
          <w:tcPr>
            <w:tcW w:w="664" w:type="dxa"/>
          </w:tcPr>
          <w:p w14:paraId="64CFEFBC" w14:textId="77777777" w:rsidR="00EF45C9" w:rsidRPr="009A5FF8" w:rsidRDefault="00EF45C9" w:rsidP="00286D97">
            <w:pPr>
              <w:tabs>
                <w:tab w:val="left" w:pos="2552"/>
              </w:tabs>
              <w:spacing w:after="0" w:line="240" w:lineRule="auto"/>
              <w:jc w:val="both"/>
              <w:rPr>
                <w:rFonts w:ascii="Times New Roman" w:hAnsi="Times New Roman"/>
                <w:sz w:val="20"/>
                <w:szCs w:val="20"/>
                <w:lang w:val="uk-UA"/>
              </w:rPr>
            </w:pPr>
            <w:r w:rsidRPr="009A5FF8">
              <w:rPr>
                <w:rFonts w:ascii="Times New Roman" w:hAnsi="Times New Roman"/>
                <w:sz w:val="20"/>
                <w:szCs w:val="20"/>
                <w:lang w:val="uk-UA"/>
              </w:rPr>
              <w:t>1.1</w:t>
            </w:r>
          </w:p>
        </w:tc>
        <w:tc>
          <w:tcPr>
            <w:tcW w:w="3150" w:type="dxa"/>
          </w:tcPr>
          <w:p w14:paraId="182CEB59" w14:textId="77777777" w:rsidR="00EF45C9" w:rsidRPr="009A5FF8" w:rsidRDefault="00EF45C9" w:rsidP="0086044B">
            <w:pPr>
              <w:tabs>
                <w:tab w:val="left" w:pos="2552"/>
              </w:tabs>
              <w:spacing w:after="0" w:line="240" w:lineRule="auto"/>
              <w:jc w:val="both"/>
              <w:rPr>
                <w:rFonts w:ascii="Times New Roman" w:hAnsi="Times New Roman"/>
                <w:lang w:val="uk-UA"/>
              </w:rPr>
            </w:pPr>
            <w:proofErr w:type="spellStart"/>
            <w:r w:rsidRPr="0086044B">
              <w:rPr>
                <w:rFonts w:ascii="Times New Roman" w:hAnsi="Times New Roman"/>
                <w:lang w:val="uk-UA"/>
              </w:rPr>
              <w:t>Мультилінгвальний</w:t>
            </w:r>
            <w:proofErr w:type="spellEnd"/>
            <w:r w:rsidRPr="0086044B">
              <w:rPr>
                <w:rFonts w:ascii="Times New Roman" w:hAnsi="Times New Roman"/>
                <w:lang w:val="uk-UA"/>
              </w:rPr>
              <w:t xml:space="preserve"> корпус та його програмне забезпечення для вивчення </w:t>
            </w:r>
            <w:proofErr w:type="spellStart"/>
            <w:r w:rsidRPr="0086044B">
              <w:rPr>
                <w:rFonts w:ascii="Times New Roman" w:hAnsi="Times New Roman"/>
                <w:lang w:val="uk-UA"/>
              </w:rPr>
              <w:t>європеїстики</w:t>
            </w:r>
            <w:proofErr w:type="spellEnd"/>
            <w:r w:rsidRPr="0086044B">
              <w:rPr>
                <w:rFonts w:ascii="Times New Roman" w:hAnsi="Times New Roman"/>
                <w:lang w:val="uk-UA"/>
              </w:rPr>
              <w:tab/>
            </w:r>
          </w:p>
        </w:tc>
        <w:tc>
          <w:tcPr>
            <w:tcW w:w="540" w:type="dxa"/>
          </w:tcPr>
          <w:p w14:paraId="0E4D65F7" w14:textId="77777777" w:rsidR="00EF45C9" w:rsidRPr="0010622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540" w:type="dxa"/>
          </w:tcPr>
          <w:p w14:paraId="4A4D63C9" w14:textId="77777777" w:rsidR="00EF45C9" w:rsidRPr="0010622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15F9F28F" w14:textId="77777777" w:rsidR="00EF45C9" w:rsidRPr="0010622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900" w:type="dxa"/>
          </w:tcPr>
          <w:p w14:paraId="30DB17F0" w14:textId="77777777" w:rsidR="00EF45C9" w:rsidRPr="00CA177E"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603230AC" w14:textId="77777777" w:rsidR="00EF45C9" w:rsidRPr="0010622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697" w:type="dxa"/>
          </w:tcPr>
          <w:p w14:paraId="00821233" w14:textId="77777777" w:rsidR="00EF45C9" w:rsidRPr="0010622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03" w:type="dxa"/>
            <w:gridSpan w:val="2"/>
          </w:tcPr>
          <w:p w14:paraId="1900EE98" w14:textId="77777777" w:rsidR="00EF45C9" w:rsidRPr="00106229" w:rsidRDefault="00EF45C9" w:rsidP="00286D97">
            <w:pPr>
              <w:tabs>
                <w:tab w:val="left" w:pos="2552"/>
              </w:tabs>
              <w:spacing w:after="0" w:line="240" w:lineRule="auto"/>
              <w:jc w:val="center"/>
              <w:rPr>
                <w:rFonts w:ascii="Times New Roman" w:hAnsi="Times New Roman"/>
                <w:sz w:val="24"/>
                <w:szCs w:val="24"/>
                <w:lang w:val="uk-UA"/>
              </w:rPr>
            </w:pPr>
          </w:p>
        </w:tc>
        <w:tc>
          <w:tcPr>
            <w:tcW w:w="900" w:type="dxa"/>
          </w:tcPr>
          <w:p w14:paraId="53CDFC4F" w14:textId="77777777" w:rsidR="00EF45C9" w:rsidRPr="0010622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r>
      <w:tr w:rsidR="00EF45C9" w:rsidRPr="009A5FF8" w14:paraId="63BFD7DF" w14:textId="77777777" w:rsidTr="00957447">
        <w:trPr>
          <w:jc w:val="center"/>
        </w:trPr>
        <w:tc>
          <w:tcPr>
            <w:tcW w:w="664" w:type="dxa"/>
          </w:tcPr>
          <w:p w14:paraId="02634BE0" w14:textId="77777777" w:rsidR="00EF45C9" w:rsidRPr="009A5FF8" w:rsidRDefault="00EF45C9" w:rsidP="00286D97">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1.2</w:t>
            </w:r>
          </w:p>
        </w:tc>
        <w:tc>
          <w:tcPr>
            <w:tcW w:w="3150" w:type="dxa"/>
          </w:tcPr>
          <w:p w14:paraId="36627CA9" w14:textId="77777777" w:rsidR="00EF45C9" w:rsidRPr="009A5FF8" w:rsidRDefault="00EF45C9" w:rsidP="00286D97">
            <w:pPr>
              <w:tabs>
                <w:tab w:val="left" w:pos="2552"/>
              </w:tabs>
              <w:spacing w:after="0" w:line="240" w:lineRule="auto"/>
              <w:jc w:val="both"/>
              <w:rPr>
                <w:rFonts w:ascii="Times New Roman" w:hAnsi="Times New Roman"/>
                <w:lang w:val="uk-UA"/>
              </w:rPr>
            </w:pPr>
            <w:r w:rsidRPr="0086044B">
              <w:rPr>
                <w:rFonts w:ascii="Times New Roman" w:hAnsi="Times New Roman"/>
                <w:lang w:val="uk-UA"/>
              </w:rPr>
              <w:t xml:space="preserve">Принципи укладання текстів у </w:t>
            </w:r>
            <w:proofErr w:type="spellStart"/>
            <w:r w:rsidRPr="0086044B">
              <w:rPr>
                <w:rFonts w:ascii="Times New Roman" w:hAnsi="Times New Roman"/>
                <w:lang w:val="uk-UA"/>
              </w:rPr>
              <w:t>мультилінгвальний</w:t>
            </w:r>
            <w:proofErr w:type="spellEnd"/>
            <w:r w:rsidRPr="0086044B">
              <w:rPr>
                <w:rFonts w:ascii="Times New Roman" w:hAnsi="Times New Roman"/>
                <w:lang w:val="uk-UA"/>
              </w:rPr>
              <w:t xml:space="preserve"> корпус для дослідження </w:t>
            </w:r>
            <w:proofErr w:type="spellStart"/>
            <w:r w:rsidRPr="0086044B">
              <w:rPr>
                <w:rFonts w:ascii="Times New Roman" w:hAnsi="Times New Roman"/>
                <w:lang w:val="uk-UA"/>
              </w:rPr>
              <w:t>європеїстики</w:t>
            </w:r>
            <w:proofErr w:type="spellEnd"/>
          </w:p>
        </w:tc>
        <w:tc>
          <w:tcPr>
            <w:tcW w:w="540" w:type="dxa"/>
          </w:tcPr>
          <w:p w14:paraId="7B552048"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540" w:type="dxa"/>
          </w:tcPr>
          <w:p w14:paraId="0BC4668A"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089E83B1"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900" w:type="dxa"/>
          </w:tcPr>
          <w:p w14:paraId="442EE2AF" w14:textId="77777777" w:rsidR="00EF45C9" w:rsidRPr="00CA177E"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540" w:type="dxa"/>
          </w:tcPr>
          <w:p w14:paraId="55BB350E"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697" w:type="dxa"/>
          </w:tcPr>
          <w:p w14:paraId="09EF3FFE" w14:textId="77777777" w:rsidR="00EF45C9" w:rsidRDefault="00EF45C9" w:rsidP="00286D97">
            <w:pPr>
              <w:tabs>
                <w:tab w:val="left" w:pos="2552"/>
              </w:tabs>
              <w:spacing w:after="0" w:line="240" w:lineRule="auto"/>
              <w:jc w:val="center"/>
              <w:rPr>
                <w:rFonts w:ascii="Times New Roman" w:hAnsi="Times New Roman"/>
                <w:sz w:val="24"/>
                <w:szCs w:val="24"/>
                <w:lang w:val="uk-UA"/>
              </w:rPr>
            </w:pPr>
          </w:p>
        </w:tc>
        <w:tc>
          <w:tcPr>
            <w:tcW w:w="1103" w:type="dxa"/>
            <w:gridSpan w:val="2"/>
          </w:tcPr>
          <w:p w14:paraId="3A76A7F3"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7515E35A"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r>
      <w:tr w:rsidR="00EF45C9" w:rsidRPr="009A5FF8" w14:paraId="5F84B1CF" w14:textId="77777777" w:rsidTr="00957447">
        <w:trPr>
          <w:jc w:val="center"/>
        </w:trPr>
        <w:tc>
          <w:tcPr>
            <w:tcW w:w="664" w:type="dxa"/>
          </w:tcPr>
          <w:p w14:paraId="51C980AB" w14:textId="77777777" w:rsidR="00EF45C9" w:rsidRPr="009A5FF8" w:rsidRDefault="00EF45C9" w:rsidP="00286D97">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1.3</w:t>
            </w:r>
          </w:p>
        </w:tc>
        <w:tc>
          <w:tcPr>
            <w:tcW w:w="3150" w:type="dxa"/>
          </w:tcPr>
          <w:p w14:paraId="3A5A0739" w14:textId="77777777" w:rsidR="00EF45C9" w:rsidRPr="009A5FF8" w:rsidRDefault="00EF45C9" w:rsidP="00286D97">
            <w:pPr>
              <w:tabs>
                <w:tab w:val="left" w:pos="2552"/>
              </w:tabs>
              <w:spacing w:after="0" w:line="240" w:lineRule="auto"/>
              <w:jc w:val="both"/>
              <w:rPr>
                <w:rFonts w:ascii="Times New Roman" w:hAnsi="Times New Roman"/>
                <w:lang w:val="uk-UA"/>
              </w:rPr>
            </w:pPr>
            <w:r w:rsidRPr="0020083D">
              <w:rPr>
                <w:rFonts w:ascii="Times New Roman" w:hAnsi="Times New Roman"/>
                <w:lang w:val="uk-UA"/>
              </w:rPr>
              <w:t xml:space="preserve">Основний підкорпус письмових текстів з </w:t>
            </w:r>
            <w:proofErr w:type="spellStart"/>
            <w:r w:rsidRPr="0020083D">
              <w:rPr>
                <w:rFonts w:ascii="Times New Roman" w:hAnsi="Times New Roman"/>
                <w:lang w:val="uk-UA"/>
              </w:rPr>
              <w:t>європеїстики</w:t>
            </w:r>
            <w:proofErr w:type="spellEnd"/>
            <w:r w:rsidRPr="0020083D">
              <w:rPr>
                <w:rFonts w:ascii="Times New Roman" w:hAnsi="Times New Roman"/>
                <w:lang w:val="uk-UA"/>
              </w:rPr>
              <w:t xml:space="preserve"> у структурі </w:t>
            </w:r>
            <w:proofErr w:type="spellStart"/>
            <w:r w:rsidRPr="0020083D">
              <w:rPr>
                <w:rFonts w:ascii="Times New Roman" w:hAnsi="Times New Roman"/>
                <w:lang w:val="uk-UA"/>
              </w:rPr>
              <w:t>мультилінгвального</w:t>
            </w:r>
            <w:proofErr w:type="spellEnd"/>
            <w:r w:rsidRPr="0020083D">
              <w:rPr>
                <w:rFonts w:ascii="Times New Roman" w:hAnsi="Times New Roman"/>
                <w:lang w:val="uk-UA"/>
              </w:rPr>
              <w:t xml:space="preserve"> корпусу</w:t>
            </w:r>
          </w:p>
        </w:tc>
        <w:tc>
          <w:tcPr>
            <w:tcW w:w="540" w:type="dxa"/>
          </w:tcPr>
          <w:p w14:paraId="2AD3ED26"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540" w:type="dxa"/>
          </w:tcPr>
          <w:p w14:paraId="1F3DA3AC"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1ABCC14C"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900" w:type="dxa"/>
          </w:tcPr>
          <w:p w14:paraId="565042D8" w14:textId="77777777" w:rsidR="00EF45C9" w:rsidRPr="00CA177E"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540" w:type="dxa"/>
          </w:tcPr>
          <w:p w14:paraId="6021482F"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697" w:type="dxa"/>
          </w:tcPr>
          <w:p w14:paraId="77DB2C9B" w14:textId="77777777" w:rsidR="00EF45C9" w:rsidRDefault="00EF45C9" w:rsidP="00286D97">
            <w:pPr>
              <w:tabs>
                <w:tab w:val="left" w:pos="2552"/>
              </w:tabs>
              <w:spacing w:after="0" w:line="240" w:lineRule="auto"/>
              <w:jc w:val="center"/>
              <w:rPr>
                <w:rFonts w:ascii="Times New Roman" w:hAnsi="Times New Roman"/>
                <w:sz w:val="24"/>
                <w:szCs w:val="24"/>
                <w:lang w:val="uk-UA"/>
              </w:rPr>
            </w:pPr>
          </w:p>
        </w:tc>
        <w:tc>
          <w:tcPr>
            <w:tcW w:w="1103" w:type="dxa"/>
            <w:gridSpan w:val="2"/>
          </w:tcPr>
          <w:p w14:paraId="2E4B27FA"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14496A6E"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r>
      <w:tr w:rsidR="00EF45C9" w:rsidRPr="009A5FF8" w14:paraId="779C6723" w14:textId="77777777" w:rsidTr="00957447">
        <w:trPr>
          <w:jc w:val="center"/>
        </w:trPr>
        <w:tc>
          <w:tcPr>
            <w:tcW w:w="664" w:type="dxa"/>
          </w:tcPr>
          <w:p w14:paraId="00A646B8" w14:textId="77777777" w:rsidR="00EF45C9" w:rsidRPr="009A5FF8" w:rsidRDefault="00EF45C9" w:rsidP="00286D97">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1.4</w:t>
            </w:r>
          </w:p>
        </w:tc>
        <w:tc>
          <w:tcPr>
            <w:tcW w:w="3150" w:type="dxa"/>
          </w:tcPr>
          <w:p w14:paraId="05F39F45" w14:textId="77777777" w:rsidR="00EF45C9" w:rsidRPr="009A5FF8" w:rsidRDefault="00EF45C9" w:rsidP="00286D97">
            <w:pPr>
              <w:tabs>
                <w:tab w:val="left" w:pos="2552"/>
              </w:tabs>
              <w:spacing w:after="0" w:line="240" w:lineRule="auto"/>
              <w:jc w:val="both"/>
              <w:rPr>
                <w:rFonts w:ascii="Times New Roman" w:hAnsi="Times New Roman"/>
                <w:lang w:val="uk-UA"/>
              </w:rPr>
            </w:pPr>
            <w:r w:rsidRPr="0020083D">
              <w:rPr>
                <w:rFonts w:ascii="Times New Roman" w:hAnsi="Times New Roman"/>
                <w:lang w:val="uk-UA"/>
              </w:rPr>
              <w:t xml:space="preserve">Газетний підкорпус (підкорпус сучасних європейських ЗМІ) у структурі </w:t>
            </w:r>
            <w:proofErr w:type="spellStart"/>
            <w:r w:rsidRPr="0020083D">
              <w:rPr>
                <w:rFonts w:ascii="Times New Roman" w:hAnsi="Times New Roman"/>
                <w:lang w:val="uk-UA"/>
              </w:rPr>
              <w:t>мультилінгвального</w:t>
            </w:r>
            <w:proofErr w:type="spellEnd"/>
            <w:r w:rsidRPr="0020083D">
              <w:rPr>
                <w:rFonts w:ascii="Times New Roman" w:hAnsi="Times New Roman"/>
                <w:lang w:val="uk-UA"/>
              </w:rPr>
              <w:t xml:space="preserve"> корпусу</w:t>
            </w:r>
          </w:p>
        </w:tc>
        <w:tc>
          <w:tcPr>
            <w:tcW w:w="540" w:type="dxa"/>
          </w:tcPr>
          <w:p w14:paraId="6E31C3CD"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540" w:type="dxa"/>
          </w:tcPr>
          <w:p w14:paraId="06317B7B"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335AD668"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900" w:type="dxa"/>
          </w:tcPr>
          <w:p w14:paraId="3EE01A84" w14:textId="77777777" w:rsidR="00EF45C9" w:rsidRPr="00CA177E"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3665FF6A"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697" w:type="dxa"/>
          </w:tcPr>
          <w:p w14:paraId="02044799" w14:textId="77777777" w:rsidR="00EF45C9" w:rsidRDefault="00EF45C9" w:rsidP="00286D97">
            <w:pPr>
              <w:tabs>
                <w:tab w:val="left" w:pos="2552"/>
              </w:tabs>
              <w:spacing w:after="0" w:line="240" w:lineRule="auto"/>
              <w:jc w:val="center"/>
              <w:rPr>
                <w:rFonts w:ascii="Times New Roman" w:hAnsi="Times New Roman"/>
                <w:sz w:val="24"/>
                <w:szCs w:val="24"/>
                <w:lang w:val="uk-UA"/>
              </w:rPr>
            </w:pPr>
          </w:p>
        </w:tc>
        <w:tc>
          <w:tcPr>
            <w:tcW w:w="1103" w:type="dxa"/>
            <w:gridSpan w:val="2"/>
          </w:tcPr>
          <w:p w14:paraId="793B73FF" w14:textId="77777777" w:rsidR="00EF45C9" w:rsidRDefault="00EF45C9" w:rsidP="00286D97">
            <w:pPr>
              <w:tabs>
                <w:tab w:val="left" w:pos="2552"/>
              </w:tabs>
              <w:spacing w:after="0" w:line="240" w:lineRule="auto"/>
              <w:jc w:val="center"/>
              <w:rPr>
                <w:rFonts w:ascii="Times New Roman" w:hAnsi="Times New Roman"/>
                <w:sz w:val="24"/>
                <w:szCs w:val="24"/>
                <w:lang w:val="uk-UA"/>
              </w:rPr>
            </w:pPr>
          </w:p>
        </w:tc>
        <w:tc>
          <w:tcPr>
            <w:tcW w:w="900" w:type="dxa"/>
          </w:tcPr>
          <w:p w14:paraId="78DDFF69"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r>
      <w:tr w:rsidR="00EF45C9" w:rsidRPr="009A5FF8" w14:paraId="6526D4B1" w14:textId="77777777" w:rsidTr="00957447">
        <w:trPr>
          <w:jc w:val="center"/>
        </w:trPr>
        <w:tc>
          <w:tcPr>
            <w:tcW w:w="664" w:type="dxa"/>
          </w:tcPr>
          <w:p w14:paraId="462D9DA1" w14:textId="77777777" w:rsidR="00EF45C9" w:rsidRPr="009A5FF8" w:rsidRDefault="00EF45C9" w:rsidP="00286D97">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lastRenderedPageBreak/>
              <w:t>1.5</w:t>
            </w:r>
          </w:p>
        </w:tc>
        <w:tc>
          <w:tcPr>
            <w:tcW w:w="3150" w:type="dxa"/>
          </w:tcPr>
          <w:p w14:paraId="5F050353" w14:textId="77777777" w:rsidR="00EF45C9" w:rsidRPr="009A5FF8" w:rsidRDefault="00EF45C9" w:rsidP="00286D97">
            <w:pPr>
              <w:tabs>
                <w:tab w:val="left" w:pos="2552"/>
              </w:tabs>
              <w:spacing w:after="0" w:line="240" w:lineRule="auto"/>
              <w:jc w:val="both"/>
              <w:rPr>
                <w:rFonts w:ascii="Times New Roman" w:hAnsi="Times New Roman"/>
                <w:lang w:val="uk-UA"/>
              </w:rPr>
            </w:pPr>
            <w:r w:rsidRPr="0020083D">
              <w:rPr>
                <w:rFonts w:ascii="Times New Roman" w:hAnsi="Times New Roman"/>
                <w:lang w:val="uk-UA"/>
              </w:rPr>
              <w:t xml:space="preserve">Методологія роботи з </w:t>
            </w:r>
            <w:proofErr w:type="spellStart"/>
            <w:r w:rsidRPr="0020083D">
              <w:rPr>
                <w:rFonts w:ascii="Times New Roman" w:hAnsi="Times New Roman"/>
                <w:lang w:val="uk-UA"/>
              </w:rPr>
              <w:t>мультилінгвальним</w:t>
            </w:r>
            <w:proofErr w:type="spellEnd"/>
            <w:r w:rsidRPr="0020083D">
              <w:rPr>
                <w:rFonts w:ascii="Times New Roman" w:hAnsi="Times New Roman"/>
                <w:lang w:val="uk-UA"/>
              </w:rPr>
              <w:t xml:space="preserve"> корпусом текстів з </w:t>
            </w:r>
            <w:proofErr w:type="spellStart"/>
            <w:r w:rsidRPr="0020083D">
              <w:rPr>
                <w:rFonts w:ascii="Times New Roman" w:hAnsi="Times New Roman"/>
                <w:lang w:val="uk-UA"/>
              </w:rPr>
              <w:t>європеїстики</w:t>
            </w:r>
            <w:proofErr w:type="spellEnd"/>
          </w:p>
        </w:tc>
        <w:tc>
          <w:tcPr>
            <w:tcW w:w="540" w:type="dxa"/>
          </w:tcPr>
          <w:p w14:paraId="5E5D7F30"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540" w:type="dxa"/>
          </w:tcPr>
          <w:p w14:paraId="43E52DD4"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4A1BEC3E"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900" w:type="dxa"/>
          </w:tcPr>
          <w:p w14:paraId="2C42D247" w14:textId="77777777" w:rsidR="00EF45C9" w:rsidRPr="00CA177E"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540" w:type="dxa"/>
          </w:tcPr>
          <w:p w14:paraId="1A89B9C6"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697" w:type="dxa"/>
          </w:tcPr>
          <w:p w14:paraId="30A89B73" w14:textId="77777777" w:rsidR="00EF45C9" w:rsidRDefault="00EF45C9" w:rsidP="00286D97">
            <w:pPr>
              <w:tabs>
                <w:tab w:val="left" w:pos="2552"/>
              </w:tabs>
              <w:spacing w:after="0" w:line="240" w:lineRule="auto"/>
              <w:jc w:val="center"/>
              <w:rPr>
                <w:rFonts w:ascii="Times New Roman" w:hAnsi="Times New Roman"/>
                <w:sz w:val="24"/>
                <w:szCs w:val="24"/>
                <w:lang w:val="uk-UA"/>
              </w:rPr>
            </w:pPr>
          </w:p>
        </w:tc>
        <w:tc>
          <w:tcPr>
            <w:tcW w:w="1103" w:type="dxa"/>
            <w:gridSpan w:val="2"/>
          </w:tcPr>
          <w:p w14:paraId="4F605F4C"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900" w:type="dxa"/>
          </w:tcPr>
          <w:p w14:paraId="3F34BC41"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r>
      <w:tr w:rsidR="00EF45C9" w:rsidRPr="009A5FF8" w14:paraId="7AEB3B9C" w14:textId="77777777" w:rsidTr="00957447">
        <w:trPr>
          <w:jc w:val="center"/>
        </w:trPr>
        <w:tc>
          <w:tcPr>
            <w:tcW w:w="664" w:type="dxa"/>
          </w:tcPr>
          <w:p w14:paraId="1DBA644B" w14:textId="77777777" w:rsidR="00EF45C9" w:rsidRPr="009A5FF8" w:rsidRDefault="00EF45C9" w:rsidP="00286D97">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1.6</w:t>
            </w:r>
          </w:p>
        </w:tc>
        <w:tc>
          <w:tcPr>
            <w:tcW w:w="3150" w:type="dxa"/>
          </w:tcPr>
          <w:p w14:paraId="12A64A7F" w14:textId="77777777" w:rsidR="00EF45C9" w:rsidRPr="009A5FF8" w:rsidRDefault="00EF45C9" w:rsidP="00286D97">
            <w:pPr>
              <w:tabs>
                <w:tab w:val="left" w:pos="2552"/>
              </w:tabs>
              <w:spacing w:after="0" w:line="240" w:lineRule="auto"/>
              <w:jc w:val="both"/>
              <w:rPr>
                <w:rFonts w:ascii="Times New Roman" w:hAnsi="Times New Roman"/>
                <w:lang w:val="uk-UA"/>
              </w:rPr>
            </w:pPr>
            <w:r w:rsidRPr="0020083D">
              <w:rPr>
                <w:rFonts w:ascii="Times New Roman" w:hAnsi="Times New Roman"/>
                <w:lang w:val="uk-UA"/>
              </w:rPr>
              <w:t xml:space="preserve">Інноваційна методика викладання </w:t>
            </w:r>
            <w:proofErr w:type="spellStart"/>
            <w:r w:rsidRPr="0020083D">
              <w:rPr>
                <w:rFonts w:ascii="Times New Roman" w:hAnsi="Times New Roman"/>
                <w:lang w:val="uk-UA"/>
              </w:rPr>
              <w:t>європеїстики</w:t>
            </w:r>
            <w:proofErr w:type="spellEnd"/>
            <w:r w:rsidRPr="0020083D">
              <w:rPr>
                <w:rFonts w:ascii="Times New Roman" w:hAnsi="Times New Roman"/>
                <w:lang w:val="uk-UA"/>
              </w:rPr>
              <w:t xml:space="preserve"> із застосуванням корпусного підходу</w:t>
            </w:r>
          </w:p>
        </w:tc>
        <w:tc>
          <w:tcPr>
            <w:tcW w:w="540" w:type="dxa"/>
          </w:tcPr>
          <w:p w14:paraId="108494ED"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540" w:type="dxa"/>
          </w:tcPr>
          <w:p w14:paraId="4951F0B5"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678C3AD3"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900" w:type="dxa"/>
          </w:tcPr>
          <w:p w14:paraId="09B9A026" w14:textId="77777777" w:rsidR="00EF45C9" w:rsidRPr="00CA177E"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31419012"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697" w:type="dxa"/>
          </w:tcPr>
          <w:p w14:paraId="3B40DA35" w14:textId="77777777" w:rsidR="00EF45C9" w:rsidRDefault="00EF45C9" w:rsidP="00286D97">
            <w:pPr>
              <w:tabs>
                <w:tab w:val="left" w:pos="2552"/>
              </w:tabs>
              <w:spacing w:after="0" w:line="240" w:lineRule="auto"/>
              <w:jc w:val="center"/>
              <w:rPr>
                <w:rFonts w:ascii="Times New Roman" w:hAnsi="Times New Roman"/>
                <w:sz w:val="24"/>
                <w:szCs w:val="24"/>
                <w:lang w:val="uk-UA"/>
              </w:rPr>
            </w:pPr>
          </w:p>
        </w:tc>
        <w:tc>
          <w:tcPr>
            <w:tcW w:w="1103" w:type="dxa"/>
            <w:gridSpan w:val="2"/>
          </w:tcPr>
          <w:p w14:paraId="41FFEAA9" w14:textId="77777777" w:rsidR="00EF45C9" w:rsidRDefault="00EF45C9" w:rsidP="00286D97">
            <w:pPr>
              <w:tabs>
                <w:tab w:val="left" w:pos="2552"/>
              </w:tabs>
              <w:spacing w:after="0" w:line="240" w:lineRule="auto"/>
              <w:jc w:val="center"/>
              <w:rPr>
                <w:rFonts w:ascii="Times New Roman" w:hAnsi="Times New Roman"/>
                <w:sz w:val="24"/>
                <w:szCs w:val="24"/>
                <w:lang w:val="uk-UA"/>
              </w:rPr>
            </w:pPr>
          </w:p>
        </w:tc>
        <w:tc>
          <w:tcPr>
            <w:tcW w:w="900" w:type="dxa"/>
          </w:tcPr>
          <w:p w14:paraId="11DA3335"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r>
      <w:tr w:rsidR="00EF45C9" w:rsidRPr="00336172" w14:paraId="669F937A" w14:textId="77777777" w:rsidTr="00957447">
        <w:trPr>
          <w:jc w:val="center"/>
        </w:trPr>
        <w:tc>
          <w:tcPr>
            <w:tcW w:w="664" w:type="dxa"/>
          </w:tcPr>
          <w:p w14:paraId="2D5ADB31" w14:textId="77777777" w:rsidR="00EF45C9" w:rsidRPr="009A5FF8" w:rsidRDefault="00EF45C9" w:rsidP="00286D97">
            <w:pPr>
              <w:tabs>
                <w:tab w:val="left" w:pos="2552"/>
              </w:tabs>
              <w:spacing w:after="0" w:line="240" w:lineRule="auto"/>
              <w:jc w:val="both"/>
              <w:rPr>
                <w:rFonts w:ascii="Times New Roman" w:hAnsi="Times New Roman"/>
                <w:sz w:val="20"/>
                <w:szCs w:val="20"/>
                <w:lang w:val="uk-UA"/>
              </w:rPr>
            </w:pPr>
            <w:r>
              <w:rPr>
                <w:rFonts w:ascii="Times New Roman" w:hAnsi="Times New Roman"/>
                <w:sz w:val="20"/>
                <w:szCs w:val="20"/>
                <w:lang w:val="uk-UA"/>
              </w:rPr>
              <w:t>1.7</w:t>
            </w:r>
          </w:p>
        </w:tc>
        <w:tc>
          <w:tcPr>
            <w:tcW w:w="3150" w:type="dxa"/>
          </w:tcPr>
          <w:p w14:paraId="1197A2AC" w14:textId="77777777" w:rsidR="00EF45C9" w:rsidRPr="009A5FF8" w:rsidRDefault="00EF45C9" w:rsidP="00286D97">
            <w:pPr>
              <w:tabs>
                <w:tab w:val="left" w:pos="2552"/>
              </w:tabs>
              <w:spacing w:after="0" w:line="240" w:lineRule="auto"/>
              <w:jc w:val="both"/>
              <w:rPr>
                <w:rFonts w:ascii="Times New Roman" w:hAnsi="Times New Roman"/>
                <w:lang w:val="uk-UA"/>
              </w:rPr>
            </w:pPr>
            <w:r w:rsidRPr="006570E9">
              <w:rPr>
                <w:rFonts w:ascii="Times New Roman" w:hAnsi="Times New Roman"/>
                <w:lang w:val="uk-UA"/>
              </w:rPr>
              <w:t xml:space="preserve">Підготовка докторів філософії у галузі </w:t>
            </w:r>
            <w:proofErr w:type="spellStart"/>
            <w:r w:rsidRPr="006570E9">
              <w:rPr>
                <w:rFonts w:ascii="Times New Roman" w:hAnsi="Times New Roman"/>
                <w:lang w:val="uk-UA"/>
              </w:rPr>
              <w:t>європеїстики</w:t>
            </w:r>
            <w:proofErr w:type="spellEnd"/>
            <w:r w:rsidRPr="006570E9">
              <w:rPr>
                <w:rFonts w:ascii="Times New Roman" w:hAnsi="Times New Roman"/>
                <w:lang w:val="uk-UA"/>
              </w:rPr>
              <w:t>: досвід країн ЄС</w:t>
            </w:r>
            <w:r>
              <w:rPr>
                <w:rFonts w:ascii="Times New Roman" w:hAnsi="Times New Roman"/>
                <w:lang w:val="uk-UA"/>
              </w:rPr>
              <w:t xml:space="preserve"> та України</w:t>
            </w:r>
          </w:p>
        </w:tc>
        <w:tc>
          <w:tcPr>
            <w:tcW w:w="540" w:type="dxa"/>
          </w:tcPr>
          <w:p w14:paraId="014858FC"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540" w:type="dxa"/>
          </w:tcPr>
          <w:p w14:paraId="4F8A6D60"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080" w:type="dxa"/>
          </w:tcPr>
          <w:p w14:paraId="0C92CDB4"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900" w:type="dxa"/>
          </w:tcPr>
          <w:p w14:paraId="76EA1874" w14:textId="77777777" w:rsidR="00EF45C9" w:rsidRPr="00336172"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40" w:type="dxa"/>
          </w:tcPr>
          <w:p w14:paraId="0DB8FE79"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697" w:type="dxa"/>
          </w:tcPr>
          <w:p w14:paraId="0D0723D4"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03" w:type="dxa"/>
            <w:gridSpan w:val="2"/>
          </w:tcPr>
          <w:p w14:paraId="65F63482" w14:textId="77777777" w:rsidR="00EF45C9" w:rsidRDefault="00EF45C9" w:rsidP="00286D97">
            <w:pPr>
              <w:tabs>
                <w:tab w:val="left" w:pos="2552"/>
              </w:tabs>
              <w:spacing w:after="0" w:line="240" w:lineRule="auto"/>
              <w:jc w:val="center"/>
              <w:rPr>
                <w:rFonts w:ascii="Times New Roman" w:hAnsi="Times New Roman"/>
                <w:sz w:val="24"/>
                <w:szCs w:val="24"/>
                <w:lang w:val="uk-UA"/>
              </w:rPr>
            </w:pPr>
          </w:p>
        </w:tc>
        <w:tc>
          <w:tcPr>
            <w:tcW w:w="900" w:type="dxa"/>
          </w:tcPr>
          <w:p w14:paraId="31495DC8" w14:textId="77777777" w:rsidR="00EF45C9" w:rsidRDefault="00EF45C9" w:rsidP="00286D97">
            <w:pPr>
              <w:tabs>
                <w:tab w:val="left" w:pos="2552"/>
              </w:tabs>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r>
      <w:tr w:rsidR="00EF45C9" w:rsidRPr="00887E85" w14:paraId="6A0FF011" w14:textId="77777777" w:rsidTr="001262E9">
        <w:trPr>
          <w:jc w:val="center"/>
        </w:trPr>
        <w:tc>
          <w:tcPr>
            <w:tcW w:w="664" w:type="dxa"/>
          </w:tcPr>
          <w:p w14:paraId="12E996A6" w14:textId="77777777" w:rsidR="00EF45C9" w:rsidRPr="009A5FF8" w:rsidRDefault="00EF45C9" w:rsidP="00286D97">
            <w:pPr>
              <w:tabs>
                <w:tab w:val="left" w:pos="2552"/>
              </w:tabs>
              <w:spacing w:after="0" w:line="240" w:lineRule="auto"/>
              <w:jc w:val="both"/>
              <w:rPr>
                <w:rFonts w:ascii="Times New Roman" w:hAnsi="Times New Roman"/>
                <w:sz w:val="24"/>
                <w:szCs w:val="24"/>
                <w:lang w:val="uk-UA"/>
              </w:rPr>
            </w:pPr>
          </w:p>
        </w:tc>
        <w:tc>
          <w:tcPr>
            <w:tcW w:w="3150" w:type="dxa"/>
          </w:tcPr>
          <w:p w14:paraId="2645244A" w14:textId="77777777" w:rsidR="00EF45C9" w:rsidRPr="00F47E8A" w:rsidRDefault="00EF45C9" w:rsidP="00286D97">
            <w:pPr>
              <w:tabs>
                <w:tab w:val="left" w:pos="2552"/>
              </w:tabs>
              <w:spacing w:after="0" w:line="240" w:lineRule="auto"/>
              <w:jc w:val="both"/>
              <w:rPr>
                <w:rFonts w:ascii="Times New Roman" w:hAnsi="Times New Roman"/>
                <w:b/>
                <w:lang w:val="uk-UA"/>
              </w:rPr>
            </w:pPr>
            <w:r w:rsidRPr="00F47E8A">
              <w:rPr>
                <w:rFonts w:ascii="Times New Roman" w:hAnsi="Times New Roman"/>
                <w:b/>
                <w:lang w:val="uk-UA"/>
              </w:rPr>
              <w:t>Усього годин</w:t>
            </w:r>
          </w:p>
        </w:tc>
        <w:tc>
          <w:tcPr>
            <w:tcW w:w="540" w:type="dxa"/>
          </w:tcPr>
          <w:p w14:paraId="458DF762" w14:textId="77777777" w:rsidR="00EF45C9" w:rsidRPr="00887E85" w:rsidRDefault="00EF45C9" w:rsidP="00286D97">
            <w:pPr>
              <w:tabs>
                <w:tab w:val="left" w:pos="2552"/>
              </w:tabs>
              <w:spacing w:after="0" w:line="240" w:lineRule="auto"/>
              <w:jc w:val="center"/>
              <w:rPr>
                <w:rFonts w:ascii="Times New Roman" w:hAnsi="Times New Roman"/>
                <w:b/>
                <w:highlight w:val="yellow"/>
                <w:lang w:val="uk-UA"/>
              </w:rPr>
            </w:pPr>
            <w:r w:rsidRPr="00A54506">
              <w:rPr>
                <w:rFonts w:ascii="Times New Roman" w:hAnsi="Times New Roman"/>
                <w:b/>
                <w:lang w:val="uk-UA"/>
              </w:rPr>
              <w:t>90</w:t>
            </w:r>
          </w:p>
        </w:tc>
        <w:tc>
          <w:tcPr>
            <w:tcW w:w="540" w:type="dxa"/>
          </w:tcPr>
          <w:p w14:paraId="725855E5" w14:textId="77777777" w:rsidR="00EF45C9" w:rsidRPr="001262E9" w:rsidRDefault="00EF45C9" w:rsidP="00286D97">
            <w:pPr>
              <w:tabs>
                <w:tab w:val="left" w:pos="2552"/>
              </w:tabs>
              <w:spacing w:after="0" w:line="240" w:lineRule="auto"/>
              <w:jc w:val="center"/>
              <w:rPr>
                <w:rFonts w:ascii="Times New Roman" w:hAnsi="Times New Roman"/>
                <w:b/>
                <w:lang w:val="uk-UA"/>
              </w:rPr>
            </w:pPr>
            <w:r w:rsidRPr="001262E9">
              <w:rPr>
                <w:rFonts w:ascii="Times New Roman" w:hAnsi="Times New Roman"/>
                <w:b/>
                <w:lang w:val="uk-UA"/>
              </w:rPr>
              <w:t>14</w:t>
            </w:r>
          </w:p>
        </w:tc>
        <w:tc>
          <w:tcPr>
            <w:tcW w:w="1080" w:type="dxa"/>
          </w:tcPr>
          <w:p w14:paraId="41E43697" w14:textId="77777777" w:rsidR="00EF45C9" w:rsidRPr="001262E9" w:rsidRDefault="00EF45C9" w:rsidP="00286D97">
            <w:pPr>
              <w:tabs>
                <w:tab w:val="left" w:pos="2552"/>
              </w:tabs>
              <w:spacing w:after="0" w:line="240" w:lineRule="auto"/>
              <w:jc w:val="center"/>
              <w:rPr>
                <w:rFonts w:ascii="Times New Roman" w:hAnsi="Times New Roman"/>
                <w:b/>
                <w:lang w:val="uk-UA"/>
              </w:rPr>
            </w:pPr>
            <w:r w:rsidRPr="001262E9">
              <w:rPr>
                <w:rFonts w:ascii="Times New Roman" w:hAnsi="Times New Roman"/>
                <w:b/>
                <w:lang w:val="uk-UA"/>
              </w:rPr>
              <w:t>28</w:t>
            </w:r>
          </w:p>
        </w:tc>
        <w:tc>
          <w:tcPr>
            <w:tcW w:w="900" w:type="dxa"/>
          </w:tcPr>
          <w:p w14:paraId="6B0F1732" w14:textId="77777777" w:rsidR="00EF45C9" w:rsidRPr="001262E9" w:rsidRDefault="00EF45C9" w:rsidP="00286D97">
            <w:pPr>
              <w:tabs>
                <w:tab w:val="left" w:pos="2552"/>
              </w:tabs>
              <w:spacing w:after="0" w:line="240" w:lineRule="auto"/>
              <w:jc w:val="center"/>
              <w:rPr>
                <w:rFonts w:ascii="Times New Roman" w:hAnsi="Times New Roman"/>
                <w:b/>
                <w:lang w:val="uk-UA"/>
              </w:rPr>
            </w:pPr>
            <w:r w:rsidRPr="001262E9">
              <w:rPr>
                <w:rFonts w:ascii="Times New Roman" w:hAnsi="Times New Roman"/>
                <w:b/>
                <w:lang w:val="uk-UA"/>
              </w:rPr>
              <w:t>48</w:t>
            </w:r>
          </w:p>
        </w:tc>
        <w:tc>
          <w:tcPr>
            <w:tcW w:w="540" w:type="dxa"/>
          </w:tcPr>
          <w:p w14:paraId="3CF9B8EC" w14:textId="77777777" w:rsidR="00EF45C9" w:rsidRPr="001262E9" w:rsidRDefault="00EF45C9" w:rsidP="00286D97">
            <w:pPr>
              <w:tabs>
                <w:tab w:val="left" w:pos="2552"/>
              </w:tabs>
              <w:spacing w:after="0" w:line="240" w:lineRule="auto"/>
              <w:jc w:val="center"/>
              <w:rPr>
                <w:rFonts w:ascii="Times New Roman" w:hAnsi="Times New Roman"/>
                <w:b/>
                <w:lang w:val="uk-UA"/>
              </w:rPr>
            </w:pPr>
            <w:r w:rsidRPr="001262E9">
              <w:rPr>
                <w:rFonts w:ascii="Times New Roman" w:hAnsi="Times New Roman"/>
                <w:b/>
                <w:lang w:val="uk-UA"/>
              </w:rPr>
              <w:t>90</w:t>
            </w:r>
          </w:p>
        </w:tc>
        <w:tc>
          <w:tcPr>
            <w:tcW w:w="697" w:type="dxa"/>
          </w:tcPr>
          <w:p w14:paraId="533814F8" w14:textId="77777777" w:rsidR="00EF45C9" w:rsidRPr="001262E9" w:rsidRDefault="00EF45C9" w:rsidP="00286D97">
            <w:pPr>
              <w:tabs>
                <w:tab w:val="left" w:pos="2552"/>
              </w:tabs>
              <w:spacing w:after="0" w:line="240" w:lineRule="auto"/>
              <w:jc w:val="center"/>
              <w:rPr>
                <w:rFonts w:ascii="Times New Roman" w:hAnsi="Times New Roman"/>
                <w:b/>
                <w:lang w:val="uk-UA"/>
              </w:rPr>
            </w:pPr>
            <w:r w:rsidRPr="001262E9">
              <w:rPr>
                <w:rFonts w:ascii="Times New Roman" w:hAnsi="Times New Roman"/>
                <w:b/>
                <w:lang w:val="uk-UA"/>
              </w:rPr>
              <w:t>4</w:t>
            </w:r>
          </w:p>
        </w:tc>
        <w:tc>
          <w:tcPr>
            <w:tcW w:w="1103" w:type="dxa"/>
            <w:gridSpan w:val="2"/>
          </w:tcPr>
          <w:p w14:paraId="298942C4" w14:textId="77777777" w:rsidR="00EF45C9" w:rsidRPr="001262E9" w:rsidRDefault="00EF45C9" w:rsidP="00286D97">
            <w:pPr>
              <w:tabs>
                <w:tab w:val="left" w:pos="2552"/>
              </w:tabs>
              <w:spacing w:after="0" w:line="240" w:lineRule="auto"/>
              <w:jc w:val="center"/>
              <w:rPr>
                <w:rFonts w:ascii="Times New Roman" w:hAnsi="Times New Roman"/>
                <w:b/>
                <w:lang w:val="uk-UA"/>
              </w:rPr>
            </w:pPr>
            <w:r w:rsidRPr="001262E9">
              <w:rPr>
                <w:rFonts w:ascii="Times New Roman" w:hAnsi="Times New Roman"/>
                <w:b/>
                <w:lang w:val="uk-UA"/>
              </w:rPr>
              <w:t>6</w:t>
            </w:r>
          </w:p>
        </w:tc>
        <w:tc>
          <w:tcPr>
            <w:tcW w:w="900" w:type="dxa"/>
          </w:tcPr>
          <w:p w14:paraId="11D3166C" w14:textId="77777777" w:rsidR="00EF45C9" w:rsidRPr="001262E9" w:rsidRDefault="00EF45C9" w:rsidP="00286D97">
            <w:pPr>
              <w:tabs>
                <w:tab w:val="left" w:pos="2552"/>
              </w:tabs>
              <w:spacing w:after="0" w:line="240" w:lineRule="auto"/>
              <w:jc w:val="center"/>
              <w:rPr>
                <w:rFonts w:ascii="Times New Roman" w:hAnsi="Times New Roman"/>
                <w:b/>
                <w:lang w:val="uk-UA"/>
              </w:rPr>
            </w:pPr>
            <w:r w:rsidRPr="001262E9">
              <w:rPr>
                <w:rFonts w:ascii="Times New Roman" w:hAnsi="Times New Roman"/>
                <w:b/>
                <w:lang w:val="uk-UA"/>
              </w:rPr>
              <w:t>80</w:t>
            </w:r>
          </w:p>
        </w:tc>
      </w:tr>
    </w:tbl>
    <w:p w14:paraId="0079BD48" w14:textId="77777777" w:rsidR="00EF45C9" w:rsidRDefault="00EF45C9" w:rsidP="00885D83">
      <w:pPr>
        <w:tabs>
          <w:tab w:val="left" w:pos="2552"/>
        </w:tabs>
        <w:spacing w:after="0" w:line="240" w:lineRule="auto"/>
        <w:jc w:val="both"/>
        <w:rPr>
          <w:rFonts w:ascii="Times New Roman" w:hAnsi="Times New Roman"/>
          <w:sz w:val="24"/>
          <w:szCs w:val="24"/>
          <w:lang w:val="uk-UA"/>
        </w:rPr>
      </w:pPr>
    </w:p>
    <w:p w14:paraId="595F255B" w14:textId="77777777" w:rsidR="00EF45C9" w:rsidRPr="00EA6A26" w:rsidRDefault="00EF45C9" w:rsidP="00D81E20">
      <w:pPr>
        <w:pStyle w:val="a4"/>
        <w:tabs>
          <w:tab w:val="left" w:pos="266"/>
          <w:tab w:val="left" w:pos="360"/>
        </w:tabs>
        <w:spacing w:after="0" w:line="240" w:lineRule="auto"/>
        <w:jc w:val="both"/>
        <w:rPr>
          <w:rFonts w:ascii="Times New Roman" w:hAnsi="Times New Roman"/>
          <w:b/>
          <w:sz w:val="24"/>
          <w:szCs w:val="24"/>
          <w:lang w:val="uk-UA"/>
        </w:rPr>
      </w:pPr>
      <w:r>
        <w:rPr>
          <w:rFonts w:ascii="Times New Roman" w:hAnsi="Times New Roman"/>
          <w:b/>
          <w:sz w:val="24"/>
          <w:szCs w:val="24"/>
          <w:lang w:val="uk-UA"/>
        </w:rPr>
        <w:t xml:space="preserve">10. </w:t>
      </w:r>
      <w:r w:rsidRPr="00EA6A26">
        <w:rPr>
          <w:rFonts w:ascii="Times New Roman" w:hAnsi="Times New Roman"/>
          <w:b/>
          <w:sz w:val="24"/>
          <w:szCs w:val="24"/>
          <w:lang w:val="uk-UA"/>
        </w:rPr>
        <w:t>Перелік тем семінарських занять</w:t>
      </w:r>
    </w:p>
    <w:p w14:paraId="322908B9" w14:textId="77777777" w:rsidR="00EF45C9" w:rsidRPr="00CB6164" w:rsidRDefault="00EF45C9" w:rsidP="00552BDF">
      <w:pPr>
        <w:pStyle w:val="a4"/>
        <w:numPr>
          <w:ilvl w:val="0"/>
          <w:numId w:val="27"/>
        </w:numPr>
        <w:tabs>
          <w:tab w:val="left" w:pos="266"/>
          <w:tab w:val="left" w:pos="360"/>
        </w:tabs>
        <w:spacing w:after="0" w:line="240" w:lineRule="auto"/>
        <w:jc w:val="both"/>
        <w:rPr>
          <w:rFonts w:ascii="Times New Roman" w:hAnsi="Times New Roman"/>
          <w:sz w:val="24"/>
          <w:szCs w:val="24"/>
          <w:lang w:val="uk-UA"/>
        </w:rPr>
      </w:pPr>
      <w:proofErr w:type="spellStart"/>
      <w:r w:rsidRPr="00CB6164">
        <w:rPr>
          <w:rFonts w:ascii="Times New Roman" w:hAnsi="Times New Roman"/>
          <w:sz w:val="24"/>
          <w:szCs w:val="24"/>
          <w:lang w:val="uk-UA"/>
        </w:rPr>
        <w:t>Мультилінгвальний</w:t>
      </w:r>
      <w:proofErr w:type="spellEnd"/>
      <w:r w:rsidRPr="00CB6164">
        <w:rPr>
          <w:rFonts w:ascii="Times New Roman" w:hAnsi="Times New Roman"/>
          <w:sz w:val="24"/>
          <w:szCs w:val="24"/>
          <w:lang w:val="uk-UA"/>
        </w:rPr>
        <w:t xml:space="preserve"> корпус та його ресурси для дослідження державної політики ЄС.</w:t>
      </w:r>
    </w:p>
    <w:p w14:paraId="6B407F64" w14:textId="77777777" w:rsidR="00EF45C9" w:rsidRPr="00CB6164" w:rsidRDefault="00EF45C9" w:rsidP="00552BDF">
      <w:pPr>
        <w:pStyle w:val="a4"/>
        <w:numPr>
          <w:ilvl w:val="0"/>
          <w:numId w:val="27"/>
        </w:numPr>
        <w:tabs>
          <w:tab w:val="left" w:pos="266"/>
          <w:tab w:val="left" w:pos="360"/>
        </w:tabs>
        <w:spacing w:after="0" w:line="240" w:lineRule="auto"/>
        <w:jc w:val="both"/>
        <w:rPr>
          <w:rFonts w:ascii="Times New Roman" w:hAnsi="Times New Roman"/>
          <w:sz w:val="24"/>
          <w:szCs w:val="24"/>
          <w:lang w:val="uk-UA"/>
        </w:rPr>
      </w:pPr>
      <w:proofErr w:type="spellStart"/>
      <w:r w:rsidRPr="00CB6164">
        <w:rPr>
          <w:rFonts w:ascii="Times New Roman" w:hAnsi="Times New Roman"/>
          <w:sz w:val="24"/>
          <w:szCs w:val="24"/>
          <w:lang w:val="uk-UA"/>
        </w:rPr>
        <w:t>Мультилінгвальний</w:t>
      </w:r>
      <w:proofErr w:type="spellEnd"/>
      <w:r w:rsidRPr="00CB6164">
        <w:rPr>
          <w:rFonts w:ascii="Times New Roman" w:hAnsi="Times New Roman"/>
          <w:sz w:val="24"/>
          <w:szCs w:val="24"/>
          <w:lang w:val="uk-UA"/>
        </w:rPr>
        <w:t xml:space="preserve"> корпус та його ресурси для дослідження європейської історії.</w:t>
      </w:r>
    </w:p>
    <w:p w14:paraId="24640588" w14:textId="77777777" w:rsidR="00EF45C9" w:rsidRPr="00CB6164" w:rsidRDefault="00EF45C9" w:rsidP="00552BDF">
      <w:pPr>
        <w:pStyle w:val="a4"/>
        <w:numPr>
          <w:ilvl w:val="0"/>
          <w:numId w:val="27"/>
        </w:numPr>
        <w:tabs>
          <w:tab w:val="left" w:pos="266"/>
          <w:tab w:val="left" w:pos="360"/>
        </w:tabs>
        <w:spacing w:after="0" w:line="240" w:lineRule="auto"/>
        <w:jc w:val="both"/>
        <w:rPr>
          <w:rFonts w:ascii="Times New Roman" w:hAnsi="Times New Roman"/>
          <w:sz w:val="24"/>
          <w:szCs w:val="24"/>
          <w:lang w:val="uk-UA"/>
        </w:rPr>
      </w:pPr>
      <w:proofErr w:type="spellStart"/>
      <w:r w:rsidRPr="00CB6164">
        <w:rPr>
          <w:rFonts w:ascii="Times New Roman" w:hAnsi="Times New Roman"/>
          <w:sz w:val="24"/>
          <w:szCs w:val="24"/>
          <w:lang w:val="uk-UA"/>
        </w:rPr>
        <w:t>Мультилінгвальний</w:t>
      </w:r>
      <w:proofErr w:type="spellEnd"/>
      <w:r w:rsidRPr="00CB6164">
        <w:rPr>
          <w:rFonts w:ascii="Times New Roman" w:hAnsi="Times New Roman"/>
          <w:sz w:val="24"/>
          <w:szCs w:val="24"/>
          <w:lang w:val="uk-UA"/>
        </w:rPr>
        <w:t xml:space="preserve"> корпус та його ресурси для дослідження європейського права.</w:t>
      </w:r>
    </w:p>
    <w:p w14:paraId="2C3502F5" w14:textId="77777777" w:rsidR="00EF45C9" w:rsidRPr="00CB6164" w:rsidRDefault="00EF45C9" w:rsidP="00552BDF">
      <w:pPr>
        <w:pStyle w:val="a4"/>
        <w:numPr>
          <w:ilvl w:val="0"/>
          <w:numId w:val="27"/>
        </w:numPr>
        <w:tabs>
          <w:tab w:val="left" w:pos="266"/>
          <w:tab w:val="left" w:pos="360"/>
        </w:tabs>
        <w:spacing w:after="0" w:line="240" w:lineRule="auto"/>
        <w:jc w:val="both"/>
        <w:rPr>
          <w:rFonts w:ascii="Times New Roman" w:hAnsi="Times New Roman"/>
          <w:sz w:val="24"/>
          <w:szCs w:val="24"/>
          <w:lang w:val="uk-UA"/>
        </w:rPr>
      </w:pPr>
      <w:proofErr w:type="spellStart"/>
      <w:r w:rsidRPr="00CB6164">
        <w:rPr>
          <w:rFonts w:ascii="Times New Roman" w:hAnsi="Times New Roman"/>
          <w:sz w:val="24"/>
          <w:szCs w:val="24"/>
          <w:lang w:val="uk-UA"/>
        </w:rPr>
        <w:t>Мультилінгвальний</w:t>
      </w:r>
      <w:proofErr w:type="spellEnd"/>
      <w:r w:rsidRPr="00CB6164">
        <w:rPr>
          <w:rFonts w:ascii="Times New Roman" w:hAnsi="Times New Roman"/>
          <w:sz w:val="24"/>
          <w:szCs w:val="24"/>
          <w:lang w:val="uk-UA"/>
        </w:rPr>
        <w:t xml:space="preserve"> корпус та його ресурси для дослідження економіки ЄС.</w:t>
      </w:r>
    </w:p>
    <w:p w14:paraId="08BF2E99" w14:textId="77777777" w:rsidR="00EF45C9" w:rsidRPr="00CB6164" w:rsidRDefault="00EF45C9" w:rsidP="00552BDF">
      <w:pPr>
        <w:pStyle w:val="a4"/>
        <w:numPr>
          <w:ilvl w:val="0"/>
          <w:numId w:val="27"/>
        </w:numPr>
        <w:tabs>
          <w:tab w:val="left" w:pos="266"/>
          <w:tab w:val="left" w:pos="360"/>
        </w:tabs>
        <w:spacing w:after="0" w:line="240" w:lineRule="auto"/>
        <w:jc w:val="both"/>
        <w:rPr>
          <w:rFonts w:ascii="Times New Roman" w:hAnsi="Times New Roman"/>
          <w:sz w:val="24"/>
          <w:szCs w:val="24"/>
          <w:lang w:val="uk-UA"/>
        </w:rPr>
      </w:pPr>
      <w:proofErr w:type="spellStart"/>
      <w:r w:rsidRPr="00CB6164">
        <w:rPr>
          <w:rFonts w:ascii="Times New Roman" w:hAnsi="Times New Roman"/>
          <w:sz w:val="24"/>
          <w:szCs w:val="24"/>
          <w:lang w:val="uk-UA"/>
        </w:rPr>
        <w:t>Мультилінгвальний</w:t>
      </w:r>
      <w:proofErr w:type="spellEnd"/>
      <w:r w:rsidRPr="00CB6164">
        <w:rPr>
          <w:rFonts w:ascii="Times New Roman" w:hAnsi="Times New Roman"/>
          <w:sz w:val="24"/>
          <w:szCs w:val="24"/>
          <w:lang w:val="uk-UA"/>
        </w:rPr>
        <w:t xml:space="preserve"> корпус та його ресурси для дослідження європейської соціології. </w:t>
      </w:r>
    </w:p>
    <w:p w14:paraId="296B62E6" w14:textId="77777777" w:rsidR="00EF45C9" w:rsidRPr="00CB6164" w:rsidRDefault="00EF45C9" w:rsidP="00552BDF">
      <w:pPr>
        <w:pStyle w:val="a4"/>
        <w:numPr>
          <w:ilvl w:val="0"/>
          <w:numId w:val="27"/>
        </w:numPr>
        <w:tabs>
          <w:tab w:val="left" w:pos="266"/>
          <w:tab w:val="left" w:pos="360"/>
        </w:tabs>
        <w:spacing w:after="0" w:line="240" w:lineRule="auto"/>
        <w:jc w:val="both"/>
        <w:rPr>
          <w:rFonts w:ascii="Times New Roman" w:hAnsi="Times New Roman"/>
          <w:sz w:val="24"/>
          <w:szCs w:val="24"/>
          <w:lang w:val="uk-UA"/>
        </w:rPr>
      </w:pPr>
      <w:proofErr w:type="spellStart"/>
      <w:r w:rsidRPr="00CB6164">
        <w:rPr>
          <w:rFonts w:ascii="Times New Roman" w:hAnsi="Times New Roman"/>
          <w:sz w:val="24"/>
          <w:szCs w:val="24"/>
          <w:lang w:val="uk-UA"/>
        </w:rPr>
        <w:t>Мультилінгвальний</w:t>
      </w:r>
      <w:proofErr w:type="spellEnd"/>
      <w:r w:rsidRPr="00CB6164">
        <w:rPr>
          <w:rFonts w:ascii="Times New Roman" w:hAnsi="Times New Roman"/>
          <w:sz w:val="24"/>
          <w:szCs w:val="24"/>
          <w:lang w:val="uk-UA"/>
        </w:rPr>
        <w:t xml:space="preserve"> корпус та його ресурси для дослідження європейської культури.</w:t>
      </w:r>
    </w:p>
    <w:p w14:paraId="17BDD7B1" w14:textId="77777777" w:rsidR="00EF45C9" w:rsidRPr="00CB6164" w:rsidRDefault="00EF45C9" w:rsidP="00552BDF">
      <w:pPr>
        <w:pStyle w:val="a4"/>
        <w:numPr>
          <w:ilvl w:val="0"/>
          <w:numId w:val="27"/>
        </w:numPr>
        <w:tabs>
          <w:tab w:val="left" w:pos="266"/>
          <w:tab w:val="left" w:pos="360"/>
        </w:tabs>
        <w:spacing w:after="0" w:line="240" w:lineRule="auto"/>
        <w:jc w:val="both"/>
        <w:rPr>
          <w:rFonts w:ascii="Times New Roman" w:hAnsi="Times New Roman"/>
          <w:sz w:val="24"/>
          <w:szCs w:val="24"/>
          <w:lang w:val="uk-UA"/>
        </w:rPr>
      </w:pPr>
      <w:proofErr w:type="spellStart"/>
      <w:r w:rsidRPr="00CB6164">
        <w:rPr>
          <w:rFonts w:ascii="Times New Roman" w:hAnsi="Times New Roman"/>
          <w:sz w:val="24"/>
          <w:szCs w:val="24"/>
          <w:lang w:val="uk-UA"/>
        </w:rPr>
        <w:t>Мультилінгвальний</w:t>
      </w:r>
      <w:proofErr w:type="spellEnd"/>
      <w:r w:rsidRPr="00CB6164">
        <w:rPr>
          <w:rFonts w:ascii="Times New Roman" w:hAnsi="Times New Roman"/>
          <w:sz w:val="24"/>
          <w:szCs w:val="24"/>
          <w:lang w:val="uk-UA"/>
        </w:rPr>
        <w:t xml:space="preserve"> корпус та його ресурси для дослідження європейської літератури.</w:t>
      </w:r>
    </w:p>
    <w:p w14:paraId="69085560" w14:textId="77777777" w:rsidR="00EF45C9" w:rsidRPr="00CB6164" w:rsidRDefault="00EF45C9" w:rsidP="00552BDF">
      <w:pPr>
        <w:pStyle w:val="a4"/>
        <w:numPr>
          <w:ilvl w:val="0"/>
          <w:numId w:val="27"/>
        </w:numPr>
        <w:tabs>
          <w:tab w:val="left" w:pos="266"/>
          <w:tab w:val="left" w:pos="360"/>
        </w:tabs>
        <w:spacing w:after="0" w:line="240" w:lineRule="auto"/>
        <w:jc w:val="both"/>
        <w:rPr>
          <w:rFonts w:ascii="Times New Roman" w:hAnsi="Times New Roman"/>
          <w:sz w:val="24"/>
          <w:szCs w:val="24"/>
          <w:lang w:val="uk-UA"/>
        </w:rPr>
      </w:pPr>
      <w:proofErr w:type="spellStart"/>
      <w:r w:rsidRPr="00CB6164">
        <w:rPr>
          <w:rFonts w:ascii="Times New Roman" w:hAnsi="Times New Roman"/>
          <w:sz w:val="24"/>
          <w:szCs w:val="24"/>
          <w:lang w:val="uk-UA"/>
        </w:rPr>
        <w:t>Мультилінгвальний</w:t>
      </w:r>
      <w:proofErr w:type="spellEnd"/>
      <w:r w:rsidRPr="00CB6164">
        <w:rPr>
          <w:rFonts w:ascii="Times New Roman" w:hAnsi="Times New Roman"/>
          <w:sz w:val="24"/>
          <w:szCs w:val="24"/>
          <w:lang w:val="uk-UA"/>
        </w:rPr>
        <w:t xml:space="preserve"> корпус та його ресурси для дослідження європейських мов. </w:t>
      </w:r>
    </w:p>
    <w:p w14:paraId="7FC026ED" w14:textId="77777777" w:rsidR="00D42352" w:rsidRDefault="00D42352" w:rsidP="00D81E20">
      <w:pPr>
        <w:pStyle w:val="a4"/>
        <w:tabs>
          <w:tab w:val="left" w:pos="266"/>
          <w:tab w:val="left" w:pos="360"/>
        </w:tabs>
        <w:spacing w:after="0" w:line="240" w:lineRule="auto"/>
        <w:jc w:val="both"/>
        <w:rPr>
          <w:rFonts w:ascii="Times New Roman" w:hAnsi="Times New Roman"/>
          <w:b/>
          <w:sz w:val="24"/>
          <w:szCs w:val="24"/>
          <w:lang w:val="uk-UA"/>
        </w:rPr>
      </w:pPr>
    </w:p>
    <w:p w14:paraId="09A25740" w14:textId="77777777" w:rsidR="00EF45C9" w:rsidRDefault="00EF45C9" w:rsidP="00D81E20">
      <w:pPr>
        <w:pStyle w:val="a4"/>
        <w:tabs>
          <w:tab w:val="left" w:pos="266"/>
          <w:tab w:val="left" w:pos="360"/>
        </w:tabs>
        <w:spacing w:after="0" w:line="240" w:lineRule="auto"/>
        <w:jc w:val="both"/>
        <w:rPr>
          <w:rFonts w:ascii="Times New Roman" w:hAnsi="Times New Roman"/>
          <w:sz w:val="24"/>
          <w:szCs w:val="24"/>
          <w:lang w:val="uk-UA"/>
        </w:rPr>
      </w:pPr>
      <w:r w:rsidRPr="00EA6A26">
        <w:rPr>
          <w:rFonts w:ascii="Times New Roman" w:hAnsi="Times New Roman"/>
          <w:b/>
          <w:sz w:val="24"/>
          <w:szCs w:val="24"/>
          <w:lang w:val="uk-UA"/>
        </w:rPr>
        <w:t xml:space="preserve">Перелік тем </w:t>
      </w:r>
      <w:r w:rsidRPr="00B82458">
        <w:rPr>
          <w:rFonts w:ascii="Times New Roman" w:hAnsi="Times New Roman"/>
          <w:b/>
          <w:sz w:val="24"/>
          <w:szCs w:val="24"/>
          <w:lang w:val="uk-UA"/>
        </w:rPr>
        <w:t>тренінгових занять</w:t>
      </w:r>
      <w:r w:rsidRPr="00CB6164">
        <w:rPr>
          <w:rFonts w:ascii="Times New Roman" w:hAnsi="Times New Roman"/>
          <w:sz w:val="24"/>
          <w:szCs w:val="24"/>
          <w:lang w:val="uk-UA"/>
        </w:rPr>
        <w:t xml:space="preserve"> </w:t>
      </w:r>
    </w:p>
    <w:p w14:paraId="33F9DD2F" w14:textId="77777777" w:rsidR="00EF45C9" w:rsidRPr="00CB6164" w:rsidRDefault="00EF45C9" w:rsidP="00B82458">
      <w:pPr>
        <w:pStyle w:val="a4"/>
        <w:numPr>
          <w:ilvl w:val="0"/>
          <w:numId w:val="28"/>
        </w:numPr>
        <w:tabs>
          <w:tab w:val="left" w:pos="266"/>
          <w:tab w:val="left" w:pos="360"/>
        </w:tabs>
        <w:spacing w:after="0" w:line="240" w:lineRule="auto"/>
        <w:jc w:val="both"/>
        <w:rPr>
          <w:rFonts w:ascii="Times New Roman" w:hAnsi="Times New Roman"/>
          <w:sz w:val="24"/>
          <w:szCs w:val="24"/>
          <w:lang w:val="uk-UA"/>
        </w:rPr>
      </w:pPr>
      <w:proofErr w:type="spellStart"/>
      <w:r w:rsidRPr="00CB6164">
        <w:rPr>
          <w:rFonts w:ascii="Times New Roman" w:hAnsi="Times New Roman"/>
          <w:sz w:val="24"/>
          <w:szCs w:val="24"/>
          <w:lang w:val="uk-UA"/>
        </w:rPr>
        <w:t>Мультилінгвальний</w:t>
      </w:r>
      <w:proofErr w:type="spellEnd"/>
      <w:r w:rsidRPr="00CB6164">
        <w:rPr>
          <w:rFonts w:ascii="Times New Roman" w:hAnsi="Times New Roman"/>
          <w:sz w:val="24"/>
          <w:szCs w:val="24"/>
          <w:lang w:val="uk-UA"/>
        </w:rPr>
        <w:t xml:space="preserve"> корпус як ресурс для роботи з політичними промовами європейських публічних діячів.</w:t>
      </w:r>
    </w:p>
    <w:p w14:paraId="13A730FD" w14:textId="77777777" w:rsidR="00EF45C9" w:rsidRPr="00CB6164" w:rsidRDefault="00EF45C9" w:rsidP="00B82458">
      <w:pPr>
        <w:pStyle w:val="a4"/>
        <w:numPr>
          <w:ilvl w:val="0"/>
          <w:numId w:val="28"/>
        </w:numPr>
        <w:tabs>
          <w:tab w:val="left" w:pos="266"/>
          <w:tab w:val="left" w:pos="360"/>
        </w:tabs>
        <w:spacing w:after="0" w:line="240" w:lineRule="auto"/>
        <w:jc w:val="both"/>
        <w:rPr>
          <w:rFonts w:ascii="Times New Roman" w:hAnsi="Times New Roman"/>
          <w:sz w:val="24"/>
          <w:szCs w:val="24"/>
          <w:lang w:val="uk-UA"/>
        </w:rPr>
      </w:pPr>
      <w:proofErr w:type="spellStart"/>
      <w:r w:rsidRPr="00CB6164">
        <w:rPr>
          <w:rFonts w:ascii="Times New Roman" w:hAnsi="Times New Roman"/>
          <w:sz w:val="24"/>
          <w:szCs w:val="24"/>
          <w:lang w:val="uk-UA"/>
        </w:rPr>
        <w:t>Мультилінгвальний</w:t>
      </w:r>
      <w:proofErr w:type="spellEnd"/>
      <w:r w:rsidRPr="00CB6164">
        <w:rPr>
          <w:rFonts w:ascii="Times New Roman" w:hAnsi="Times New Roman"/>
          <w:sz w:val="24"/>
          <w:szCs w:val="24"/>
          <w:lang w:val="uk-UA"/>
        </w:rPr>
        <w:t xml:space="preserve"> корпус як ресурс для ідентифікації типів мовних особистостей політиків з різних країн ЄС.</w:t>
      </w:r>
    </w:p>
    <w:p w14:paraId="100F1661" w14:textId="77777777" w:rsidR="00EF45C9" w:rsidRPr="00CB6164" w:rsidRDefault="00EF45C9" w:rsidP="00B82458">
      <w:pPr>
        <w:pStyle w:val="a4"/>
        <w:numPr>
          <w:ilvl w:val="0"/>
          <w:numId w:val="28"/>
        </w:numPr>
        <w:tabs>
          <w:tab w:val="left" w:pos="266"/>
          <w:tab w:val="left" w:pos="360"/>
        </w:tabs>
        <w:spacing w:after="0" w:line="240" w:lineRule="auto"/>
        <w:jc w:val="both"/>
        <w:rPr>
          <w:rFonts w:ascii="Times New Roman" w:hAnsi="Times New Roman"/>
          <w:sz w:val="24"/>
          <w:szCs w:val="24"/>
          <w:lang w:val="uk-UA"/>
        </w:rPr>
      </w:pPr>
      <w:proofErr w:type="spellStart"/>
      <w:r w:rsidRPr="00CB6164">
        <w:rPr>
          <w:rFonts w:ascii="Times New Roman" w:hAnsi="Times New Roman"/>
          <w:sz w:val="24"/>
          <w:szCs w:val="24"/>
          <w:lang w:val="uk-UA"/>
        </w:rPr>
        <w:t>Мультилінгвальний</w:t>
      </w:r>
      <w:proofErr w:type="spellEnd"/>
      <w:r w:rsidRPr="00CB6164">
        <w:rPr>
          <w:rFonts w:ascii="Times New Roman" w:hAnsi="Times New Roman"/>
          <w:sz w:val="24"/>
          <w:szCs w:val="24"/>
          <w:lang w:val="uk-UA"/>
        </w:rPr>
        <w:t xml:space="preserve"> газетний підкорпус як ресурс для вивчення стратегій впливу європейських ЗМІ на широку громадськість. </w:t>
      </w:r>
    </w:p>
    <w:p w14:paraId="2DDA511E" w14:textId="77777777" w:rsidR="00EF45C9" w:rsidRPr="00CB6164" w:rsidRDefault="00EF45C9" w:rsidP="00B82458">
      <w:pPr>
        <w:pStyle w:val="a4"/>
        <w:numPr>
          <w:ilvl w:val="0"/>
          <w:numId w:val="28"/>
        </w:numPr>
        <w:tabs>
          <w:tab w:val="left" w:pos="266"/>
          <w:tab w:val="left" w:pos="360"/>
        </w:tabs>
        <w:spacing w:after="0" w:line="240" w:lineRule="auto"/>
        <w:jc w:val="both"/>
        <w:rPr>
          <w:rFonts w:ascii="Times New Roman" w:hAnsi="Times New Roman"/>
          <w:sz w:val="24"/>
          <w:szCs w:val="24"/>
          <w:lang w:val="uk-UA"/>
        </w:rPr>
      </w:pPr>
      <w:proofErr w:type="spellStart"/>
      <w:r w:rsidRPr="00CB6164">
        <w:rPr>
          <w:rFonts w:ascii="Times New Roman" w:hAnsi="Times New Roman"/>
          <w:sz w:val="24"/>
          <w:szCs w:val="24"/>
          <w:lang w:val="uk-UA"/>
        </w:rPr>
        <w:t>Мультилінгвальний</w:t>
      </w:r>
      <w:proofErr w:type="spellEnd"/>
      <w:r w:rsidRPr="00CB6164">
        <w:rPr>
          <w:rFonts w:ascii="Times New Roman" w:hAnsi="Times New Roman"/>
          <w:sz w:val="24"/>
          <w:szCs w:val="24"/>
          <w:lang w:val="uk-UA"/>
        </w:rPr>
        <w:t xml:space="preserve"> корпус як ресурс для створення навчально-методичних матеріалів (галузеві глосарії, граматичні та лексикографічні </w:t>
      </w:r>
      <w:proofErr w:type="spellStart"/>
      <w:r w:rsidRPr="00CB6164">
        <w:rPr>
          <w:rFonts w:ascii="Times New Roman" w:hAnsi="Times New Roman"/>
          <w:sz w:val="24"/>
          <w:szCs w:val="24"/>
          <w:lang w:val="uk-UA"/>
        </w:rPr>
        <w:t>силабуси</w:t>
      </w:r>
      <w:proofErr w:type="spellEnd"/>
      <w:r w:rsidRPr="00CB6164">
        <w:rPr>
          <w:rFonts w:ascii="Times New Roman" w:hAnsi="Times New Roman"/>
          <w:sz w:val="24"/>
          <w:szCs w:val="24"/>
          <w:lang w:val="uk-UA"/>
        </w:rPr>
        <w:t xml:space="preserve">) з навчального курсу </w:t>
      </w:r>
      <w:proofErr w:type="spellStart"/>
      <w:r w:rsidRPr="00CB6164">
        <w:rPr>
          <w:rFonts w:ascii="Times New Roman" w:hAnsi="Times New Roman"/>
          <w:sz w:val="24"/>
          <w:szCs w:val="24"/>
          <w:lang w:val="uk-UA"/>
        </w:rPr>
        <w:t>європеїстика</w:t>
      </w:r>
      <w:proofErr w:type="spellEnd"/>
      <w:r w:rsidRPr="00CB6164">
        <w:rPr>
          <w:rFonts w:ascii="Times New Roman" w:hAnsi="Times New Roman"/>
          <w:sz w:val="24"/>
          <w:szCs w:val="24"/>
          <w:lang w:val="uk-UA"/>
        </w:rPr>
        <w:t>.</w:t>
      </w:r>
    </w:p>
    <w:p w14:paraId="2B66C97C" w14:textId="77777777" w:rsidR="00EF45C9" w:rsidRDefault="00EF45C9" w:rsidP="00B82458">
      <w:pPr>
        <w:pStyle w:val="a4"/>
        <w:numPr>
          <w:ilvl w:val="0"/>
          <w:numId w:val="28"/>
        </w:numPr>
        <w:tabs>
          <w:tab w:val="left" w:pos="266"/>
          <w:tab w:val="left" w:pos="360"/>
        </w:tabs>
        <w:spacing w:after="0" w:line="240" w:lineRule="auto"/>
        <w:jc w:val="both"/>
        <w:rPr>
          <w:rFonts w:ascii="Times New Roman" w:hAnsi="Times New Roman"/>
          <w:sz w:val="24"/>
          <w:szCs w:val="24"/>
          <w:lang w:val="uk-UA"/>
        </w:rPr>
      </w:pPr>
      <w:r w:rsidRPr="00CB6164">
        <w:rPr>
          <w:rFonts w:ascii="Times New Roman" w:hAnsi="Times New Roman"/>
          <w:sz w:val="24"/>
          <w:szCs w:val="24"/>
          <w:lang w:val="uk-UA"/>
        </w:rPr>
        <w:t xml:space="preserve">Інноваційна методологія роботи з </w:t>
      </w:r>
      <w:proofErr w:type="spellStart"/>
      <w:r w:rsidRPr="00CB6164">
        <w:rPr>
          <w:rFonts w:ascii="Times New Roman" w:hAnsi="Times New Roman"/>
          <w:sz w:val="24"/>
          <w:szCs w:val="24"/>
          <w:lang w:val="uk-UA"/>
        </w:rPr>
        <w:t>мультилінгвальним</w:t>
      </w:r>
      <w:proofErr w:type="spellEnd"/>
      <w:r w:rsidRPr="00CB6164">
        <w:rPr>
          <w:rFonts w:ascii="Times New Roman" w:hAnsi="Times New Roman"/>
          <w:sz w:val="24"/>
          <w:szCs w:val="24"/>
          <w:lang w:val="uk-UA"/>
        </w:rPr>
        <w:t xml:space="preserve"> корпусом в комплексі його ресурсів для вивчення </w:t>
      </w:r>
      <w:proofErr w:type="spellStart"/>
      <w:r w:rsidRPr="00CB6164">
        <w:rPr>
          <w:rFonts w:ascii="Times New Roman" w:hAnsi="Times New Roman"/>
          <w:sz w:val="24"/>
          <w:szCs w:val="24"/>
          <w:lang w:val="uk-UA"/>
        </w:rPr>
        <w:t>європеїстики</w:t>
      </w:r>
      <w:proofErr w:type="spellEnd"/>
      <w:r w:rsidRPr="00CB6164">
        <w:rPr>
          <w:rFonts w:ascii="Times New Roman" w:hAnsi="Times New Roman"/>
          <w:sz w:val="24"/>
          <w:szCs w:val="24"/>
          <w:lang w:val="uk-UA"/>
        </w:rPr>
        <w:t>.</w:t>
      </w:r>
    </w:p>
    <w:p w14:paraId="214C6EDE" w14:textId="77777777" w:rsidR="00EF45C9" w:rsidRPr="00CB6164" w:rsidRDefault="00EF45C9" w:rsidP="00B82458">
      <w:pPr>
        <w:pStyle w:val="a4"/>
        <w:numPr>
          <w:ilvl w:val="0"/>
          <w:numId w:val="28"/>
        </w:numPr>
        <w:tabs>
          <w:tab w:val="left" w:pos="266"/>
          <w:tab w:val="left" w:pos="360"/>
        </w:tabs>
        <w:spacing w:after="0" w:line="240" w:lineRule="auto"/>
        <w:jc w:val="both"/>
        <w:rPr>
          <w:rFonts w:ascii="Times New Roman" w:hAnsi="Times New Roman"/>
          <w:sz w:val="24"/>
          <w:szCs w:val="24"/>
          <w:lang w:val="uk-UA"/>
        </w:rPr>
      </w:pPr>
      <w:r w:rsidRPr="00CB6164">
        <w:rPr>
          <w:rFonts w:ascii="Times New Roman" w:hAnsi="Times New Roman"/>
          <w:sz w:val="24"/>
          <w:szCs w:val="24"/>
          <w:lang w:val="uk-UA"/>
        </w:rPr>
        <w:t xml:space="preserve">Практики популяризації інноваційної методології роботи з </w:t>
      </w:r>
      <w:proofErr w:type="spellStart"/>
      <w:r w:rsidRPr="00CB6164">
        <w:rPr>
          <w:rFonts w:ascii="Times New Roman" w:hAnsi="Times New Roman"/>
          <w:sz w:val="24"/>
          <w:szCs w:val="24"/>
          <w:lang w:val="uk-UA"/>
        </w:rPr>
        <w:t>мультилінгвальним</w:t>
      </w:r>
      <w:proofErr w:type="spellEnd"/>
      <w:r w:rsidRPr="00CB6164">
        <w:rPr>
          <w:rFonts w:ascii="Times New Roman" w:hAnsi="Times New Roman"/>
          <w:sz w:val="24"/>
          <w:szCs w:val="24"/>
          <w:lang w:val="uk-UA"/>
        </w:rPr>
        <w:t xml:space="preserve"> корпусом текстів з </w:t>
      </w:r>
      <w:proofErr w:type="spellStart"/>
      <w:r w:rsidRPr="00CB6164">
        <w:rPr>
          <w:rFonts w:ascii="Times New Roman" w:hAnsi="Times New Roman"/>
          <w:sz w:val="24"/>
          <w:szCs w:val="24"/>
          <w:lang w:val="uk-UA"/>
        </w:rPr>
        <w:t>європеїстики</w:t>
      </w:r>
      <w:proofErr w:type="spellEnd"/>
      <w:r w:rsidRPr="00CB6164">
        <w:rPr>
          <w:rFonts w:ascii="Times New Roman" w:hAnsi="Times New Roman"/>
          <w:sz w:val="24"/>
          <w:szCs w:val="24"/>
          <w:lang w:val="uk-UA"/>
        </w:rPr>
        <w:t>.</w:t>
      </w:r>
    </w:p>
    <w:p w14:paraId="0C4605CE" w14:textId="77777777" w:rsidR="00EF45C9" w:rsidRDefault="00EF45C9" w:rsidP="00E457D6">
      <w:pPr>
        <w:pStyle w:val="a4"/>
        <w:tabs>
          <w:tab w:val="left" w:pos="266"/>
          <w:tab w:val="left" w:pos="360"/>
        </w:tabs>
        <w:spacing w:after="0" w:line="240" w:lineRule="auto"/>
        <w:ind w:left="0"/>
        <w:jc w:val="both"/>
        <w:rPr>
          <w:rFonts w:ascii="Times New Roman" w:hAnsi="Times New Roman"/>
          <w:b/>
          <w:sz w:val="24"/>
          <w:szCs w:val="24"/>
          <w:lang w:val="uk-UA"/>
        </w:rPr>
      </w:pPr>
    </w:p>
    <w:p w14:paraId="75596A6D" w14:textId="77777777" w:rsidR="00EF45C9" w:rsidRPr="009A5FF8" w:rsidRDefault="00EF45C9" w:rsidP="00E457D6">
      <w:pPr>
        <w:pStyle w:val="a4"/>
        <w:tabs>
          <w:tab w:val="left" w:pos="266"/>
          <w:tab w:val="left" w:pos="360"/>
        </w:tabs>
        <w:spacing w:after="0" w:line="240" w:lineRule="auto"/>
        <w:ind w:left="0"/>
        <w:jc w:val="both"/>
        <w:rPr>
          <w:rFonts w:ascii="Times New Roman" w:hAnsi="Times New Roman"/>
          <w:b/>
          <w:sz w:val="24"/>
          <w:szCs w:val="24"/>
          <w:lang w:val="uk-UA"/>
        </w:rPr>
      </w:pPr>
      <w:r w:rsidRPr="009A5FF8">
        <w:rPr>
          <w:rFonts w:ascii="Times New Roman" w:hAnsi="Times New Roman"/>
          <w:b/>
          <w:sz w:val="24"/>
          <w:szCs w:val="24"/>
          <w:lang w:val="uk-UA"/>
        </w:rPr>
        <w:t xml:space="preserve">10. Рекомендована література </w:t>
      </w:r>
      <w:r w:rsidRPr="00892E42">
        <w:rPr>
          <w:rFonts w:ascii="Times New Roman" w:hAnsi="Times New Roman"/>
          <w:sz w:val="24"/>
          <w:szCs w:val="24"/>
          <w:lang w:val="uk-UA"/>
        </w:rPr>
        <w:t>(</w:t>
      </w:r>
      <w:r w:rsidRPr="009A5FF8">
        <w:rPr>
          <w:rFonts w:ascii="Times New Roman" w:hAnsi="Times New Roman"/>
          <w:bCs/>
          <w:sz w:val="24"/>
          <w:szCs w:val="24"/>
          <w:lang w:val="uk-UA"/>
        </w:rPr>
        <w:t>у тому числі Інтернет ресурси)</w:t>
      </w:r>
    </w:p>
    <w:p w14:paraId="0254D974" w14:textId="77777777" w:rsidR="00EF45C9" w:rsidRPr="009A5FF8" w:rsidRDefault="00EF45C9" w:rsidP="00885D83">
      <w:pPr>
        <w:tabs>
          <w:tab w:val="left" w:pos="2552"/>
        </w:tabs>
        <w:spacing w:after="0" w:line="240" w:lineRule="auto"/>
        <w:jc w:val="both"/>
        <w:rPr>
          <w:rFonts w:ascii="Times New Roman" w:hAnsi="Times New Roman"/>
          <w:b/>
          <w:sz w:val="12"/>
          <w:szCs w:val="12"/>
          <w:lang w:val="uk-UA"/>
        </w:rPr>
      </w:pPr>
    </w:p>
    <w:p w14:paraId="0C26E261" w14:textId="77777777" w:rsidR="00EF45C9" w:rsidRDefault="00EF45C9" w:rsidP="00961887">
      <w:pPr>
        <w:tabs>
          <w:tab w:val="left" w:pos="2552"/>
        </w:tabs>
        <w:spacing w:after="0" w:line="240" w:lineRule="auto"/>
        <w:jc w:val="both"/>
        <w:rPr>
          <w:rFonts w:ascii="Times New Roman" w:hAnsi="Times New Roman"/>
          <w:b/>
          <w:sz w:val="24"/>
          <w:szCs w:val="24"/>
          <w:lang w:val="uk-UA"/>
        </w:rPr>
      </w:pPr>
      <w:r w:rsidRPr="009A5FF8">
        <w:rPr>
          <w:rFonts w:ascii="Times New Roman" w:hAnsi="Times New Roman"/>
          <w:b/>
          <w:sz w:val="24"/>
          <w:szCs w:val="24"/>
          <w:lang w:val="uk-UA"/>
        </w:rPr>
        <w:t>Основна:</w:t>
      </w:r>
    </w:p>
    <w:p w14:paraId="4AC74F4C" w14:textId="77777777" w:rsidR="00A42E5D" w:rsidRPr="00073E91" w:rsidRDefault="00A42E5D" w:rsidP="00A42E5D">
      <w:pPr>
        <w:numPr>
          <w:ilvl w:val="0"/>
          <w:numId w:val="24"/>
        </w:numPr>
        <w:spacing w:after="0" w:line="240" w:lineRule="auto"/>
        <w:jc w:val="both"/>
        <w:rPr>
          <w:rFonts w:ascii="Times New Roman" w:hAnsi="Times New Roman"/>
          <w:bCs/>
          <w:sz w:val="24"/>
          <w:szCs w:val="24"/>
          <w:lang w:val="uk-UA"/>
        </w:rPr>
      </w:pPr>
      <w:r w:rsidRPr="00EA3D54">
        <w:rPr>
          <w:rFonts w:ascii="Times New Roman" w:hAnsi="Times New Roman"/>
          <w:bCs/>
          <w:i/>
          <w:sz w:val="24"/>
          <w:szCs w:val="24"/>
          <w:lang w:val="uk-UA"/>
        </w:rPr>
        <w:t>Європейська та євроатлантична інтеграція</w:t>
      </w:r>
      <w:r>
        <w:rPr>
          <w:rFonts w:ascii="Times New Roman" w:hAnsi="Times New Roman"/>
          <w:bCs/>
          <w:sz w:val="24"/>
          <w:szCs w:val="24"/>
          <w:lang w:val="uk-UA"/>
        </w:rPr>
        <w:t xml:space="preserve">: </w:t>
      </w:r>
      <w:proofErr w:type="spellStart"/>
      <w:r>
        <w:rPr>
          <w:rFonts w:ascii="Times New Roman" w:hAnsi="Times New Roman"/>
          <w:bCs/>
          <w:sz w:val="24"/>
          <w:szCs w:val="24"/>
          <w:lang w:val="uk-UA"/>
        </w:rPr>
        <w:t>навч</w:t>
      </w:r>
      <w:proofErr w:type="spellEnd"/>
      <w:r>
        <w:rPr>
          <w:rFonts w:ascii="Times New Roman" w:hAnsi="Times New Roman"/>
          <w:bCs/>
          <w:sz w:val="24"/>
          <w:szCs w:val="24"/>
          <w:lang w:val="uk-UA"/>
        </w:rPr>
        <w:t xml:space="preserve">. </w:t>
      </w:r>
      <w:proofErr w:type="spellStart"/>
      <w:r>
        <w:rPr>
          <w:rFonts w:ascii="Times New Roman" w:hAnsi="Times New Roman"/>
          <w:bCs/>
          <w:sz w:val="24"/>
          <w:szCs w:val="24"/>
          <w:lang w:val="uk-UA"/>
        </w:rPr>
        <w:t>посіб</w:t>
      </w:r>
      <w:proofErr w:type="spellEnd"/>
      <w:r>
        <w:rPr>
          <w:rFonts w:ascii="Times New Roman" w:hAnsi="Times New Roman"/>
          <w:bCs/>
          <w:sz w:val="24"/>
          <w:szCs w:val="24"/>
          <w:lang w:val="uk-UA"/>
        </w:rPr>
        <w:t xml:space="preserve">. / О. В. Баула та ін.; за </w:t>
      </w:r>
      <w:proofErr w:type="spellStart"/>
      <w:r>
        <w:rPr>
          <w:rFonts w:ascii="Times New Roman" w:hAnsi="Times New Roman"/>
          <w:bCs/>
          <w:sz w:val="24"/>
          <w:szCs w:val="24"/>
          <w:lang w:val="uk-UA"/>
        </w:rPr>
        <w:t>заг</w:t>
      </w:r>
      <w:proofErr w:type="spellEnd"/>
      <w:r>
        <w:rPr>
          <w:rFonts w:ascii="Times New Roman" w:hAnsi="Times New Roman"/>
          <w:bCs/>
          <w:sz w:val="24"/>
          <w:szCs w:val="24"/>
          <w:lang w:val="uk-UA"/>
        </w:rPr>
        <w:t>. ред. О.</w:t>
      </w:r>
      <w:r w:rsidR="00073E91">
        <w:rPr>
          <w:rFonts w:ascii="Times New Roman" w:hAnsi="Times New Roman"/>
          <w:bCs/>
          <w:sz w:val="24"/>
          <w:szCs w:val="24"/>
          <w:lang w:val="uk-UA"/>
        </w:rPr>
        <w:t> </w:t>
      </w:r>
      <w:r>
        <w:rPr>
          <w:rFonts w:ascii="Times New Roman" w:hAnsi="Times New Roman"/>
          <w:bCs/>
          <w:sz w:val="24"/>
          <w:szCs w:val="24"/>
          <w:lang w:val="uk-UA"/>
        </w:rPr>
        <w:t>М.</w:t>
      </w:r>
      <w:r w:rsidR="00073E91">
        <w:rPr>
          <w:rFonts w:ascii="Times New Roman" w:hAnsi="Times New Roman"/>
          <w:bCs/>
          <w:sz w:val="24"/>
          <w:szCs w:val="24"/>
          <w:lang w:val="uk-UA"/>
        </w:rPr>
        <w:t> </w:t>
      </w:r>
      <w:proofErr w:type="spellStart"/>
      <w:r w:rsidRPr="00073E91">
        <w:rPr>
          <w:rFonts w:ascii="Times New Roman" w:hAnsi="Times New Roman"/>
          <w:bCs/>
          <w:sz w:val="24"/>
          <w:szCs w:val="24"/>
          <w:lang w:val="uk-UA"/>
        </w:rPr>
        <w:t>Лютак</w:t>
      </w:r>
      <w:proofErr w:type="spellEnd"/>
      <w:r w:rsidRPr="00073E91">
        <w:rPr>
          <w:rFonts w:ascii="Times New Roman" w:hAnsi="Times New Roman"/>
          <w:bCs/>
          <w:sz w:val="24"/>
          <w:szCs w:val="24"/>
          <w:lang w:val="uk-UA"/>
        </w:rPr>
        <w:t xml:space="preserve">; </w:t>
      </w:r>
      <w:proofErr w:type="spellStart"/>
      <w:r w:rsidRPr="00073E91">
        <w:rPr>
          <w:rFonts w:ascii="Times New Roman" w:hAnsi="Times New Roman"/>
          <w:bCs/>
          <w:sz w:val="24"/>
          <w:szCs w:val="24"/>
          <w:lang w:val="uk-UA"/>
        </w:rPr>
        <w:t>Луц</w:t>
      </w:r>
      <w:proofErr w:type="spellEnd"/>
      <w:r w:rsidRPr="00073E91">
        <w:rPr>
          <w:rFonts w:ascii="Times New Roman" w:hAnsi="Times New Roman"/>
          <w:bCs/>
          <w:sz w:val="24"/>
          <w:szCs w:val="24"/>
          <w:lang w:val="uk-UA"/>
        </w:rPr>
        <w:t xml:space="preserve">. </w:t>
      </w:r>
      <w:proofErr w:type="spellStart"/>
      <w:r w:rsidRPr="00073E91">
        <w:rPr>
          <w:rFonts w:ascii="Times New Roman" w:hAnsi="Times New Roman"/>
          <w:bCs/>
          <w:sz w:val="24"/>
          <w:szCs w:val="24"/>
          <w:lang w:val="uk-UA"/>
        </w:rPr>
        <w:t>нац</w:t>
      </w:r>
      <w:proofErr w:type="spellEnd"/>
      <w:r w:rsidRPr="00073E91">
        <w:rPr>
          <w:rFonts w:ascii="Times New Roman" w:hAnsi="Times New Roman"/>
          <w:bCs/>
          <w:sz w:val="24"/>
          <w:szCs w:val="24"/>
          <w:lang w:val="uk-UA"/>
        </w:rPr>
        <w:t xml:space="preserve">. </w:t>
      </w:r>
      <w:proofErr w:type="spellStart"/>
      <w:r w:rsidRPr="00073E91">
        <w:rPr>
          <w:rFonts w:ascii="Times New Roman" w:hAnsi="Times New Roman"/>
          <w:bCs/>
          <w:sz w:val="24"/>
          <w:szCs w:val="24"/>
          <w:lang w:val="uk-UA"/>
        </w:rPr>
        <w:t>техн</w:t>
      </w:r>
      <w:proofErr w:type="spellEnd"/>
      <w:r w:rsidRPr="00073E91">
        <w:rPr>
          <w:rFonts w:ascii="Times New Roman" w:hAnsi="Times New Roman"/>
          <w:bCs/>
          <w:sz w:val="24"/>
          <w:szCs w:val="24"/>
          <w:lang w:val="uk-UA"/>
        </w:rPr>
        <w:t xml:space="preserve">. ун-т. Херсон: </w:t>
      </w:r>
      <w:proofErr w:type="spellStart"/>
      <w:r w:rsidRPr="00073E91">
        <w:rPr>
          <w:rFonts w:ascii="Times New Roman" w:hAnsi="Times New Roman"/>
          <w:bCs/>
          <w:sz w:val="24"/>
          <w:szCs w:val="24"/>
          <w:lang w:val="uk-UA"/>
        </w:rPr>
        <w:t>Олді</w:t>
      </w:r>
      <w:proofErr w:type="spellEnd"/>
      <w:r w:rsidRPr="00073E91">
        <w:rPr>
          <w:rFonts w:ascii="Times New Roman" w:hAnsi="Times New Roman"/>
          <w:bCs/>
          <w:sz w:val="24"/>
          <w:szCs w:val="24"/>
          <w:lang w:val="uk-UA"/>
        </w:rPr>
        <w:t>-плюс, 2016.</w:t>
      </w:r>
    </w:p>
    <w:p w14:paraId="5B39FFF3" w14:textId="77777777" w:rsidR="00073E91" w:rsidRPr="00073E91" w:rsidRDefault="00073E91" w:rsidP="00073E91">
      <w:pPr>
        <w:pStyle w:val="a4"/>
        <w:numPr>
          <w:ilvl w:val="0"/>
          <w:numId w:val="29"/>
        </w:numPr>
        <w:spacing w:after="0" w:line="240" w:lineRule="auto"/>
        <w:jc w:val="both"/>
        <w:rPr>
          <w:rFonts w:ascii="Times New Roman" w:hAnsi="Times New Roman"/>
          <w:sz w:val="24"/>
          <w:lang w:val="uk-UA"/>
        </w:rPr>
      </w:pPr>
      <w:proofErr w:type="spellStart"/>
      <w:r w:rsidRPr="00073E91">
        <w:rPr>
          <w:rFonts w:ascii="Times New Roman" w:hAnsi="Times New Roman"/>
          <w:sz w:val="24"/>
          <w:lang w:val="uk-UA"/>
        </w:rPr>
        <w:t>Сурмін</w:t>
      </w:r>
      <w:proofErr w:type="spellEnd"/>
      <w:r w:rsidR="00B77F13">
        <w:rPr>
          <w:rFonts w:ascii="Times New Roman" w:hAnsi="Times New Roman"/>
          <w:sz w:val="24"/>
          <w:lang w:val="uk-UA"/>
        </w:rPr>
        <w:t>,</w:t>
      </w:r>
      <w:r w:rsidRPr="00073E91">
        <w:rPr>
          <w:rFonts w:ascii="Times New Roman" w:hAnsi="Times New Roman"/>
          <w:sz w:val="24"/>
          <w:lang w:val="uk-UA"/>
        </w:rPr>
        <w:t xml:space="preserve"> Ю. П. (2008). </w:t>
      </w:r>
      <w:r w:rsidRPr="00B77F13">
        <w:rPr>
          <w:rFonts w:ascii="Times New Roman" w:hAnsi="Times New Roman"/>
          <w:i/>
          <w:sz w:val="24"/>
          <w:lang w:val="uk-UA"/>
        </w:rPr>
        <w:t>Наукові тексти: специфіка, підготовка та презентація</w:t>
      </w:r>
      <w:r w:rsidRPr="00073E91">
        <w:rPr>
          <w:rFonts w:ascii="Times New Roman" w:hAnsi="Times New Roman"/>
          <w:sz w:val="24"/>
          <w:lang w:val="uk-UA"/>
        </w:rPr>
        <w:t xml:space="preserve">: </w:t>
      </w:r>
      <w:proofErr w:type="spellStart"/>
      <w:r w:rsidRPr="00073E91">
        <w:rPr>
          <w:rFonts w:ascii="Times New Roman" w:hAnsi="Times New Roman"/>
          <w:sz w:val="24"/>
          <w:lang w:val="uk-UA"/>
        </w:rPr>
        <w:t>навч</w:t>
      </w:r>
      <w:proofErr w:type="spellEnd"/>
      <w:r w:rsidRPr="00073E91">
        <w:rPr>
          <w:rFonts w:ascii="Times New Roman" w:hAnsi="Times New Roman"/>
          <w:sz w:val="24"/>
          <w:lang w:val="uk-UA"/>
        </w:rPr>
        <w:t xml:space="preserve">.-метод. </w:t>
      </w:r>
      <w:proofErr w:type="spellStart"/>
      <w:r w:rsidRPr="00073E91">
        <w:rPr>
          <w:rFonts w:ascii="Times New Roman" w:hAnsi="Times New Roman"/>
          <w:sz w:val="24"/>
          <w:lang w:val="uk-UA"/>
        </w:rPr>
        <w:t>посіб</w:t>
      </w:r>
      <w:proofErr w:type="spellEnd"/>
      <w:r w:rsidRPr="00073E91">
        <w:rPr>
          <w:rFonts w:ascii="Times New Roman" w:hAnsi="Times New Roman"/>
          <w:sz w:val="24"/>
          <w:lang w:val="uk-UA"/>
        </w:rPr>
        <w:t>. К.: НАДУ.</w:t>
      </w:r>
    </w:p>
    <w:p w14:paraId="5B1CE6AA" w14:textId="77777777" w:rsidR="00A42E5D" w:rsidRPr="00EA3D54" w:rsidRDefault="00A42E5D" w:rsidP="00073E91">
      <w:pPr>
        <w:numPr>
          <w:ilvl w:val="0"/>
          <w:numId w:val="29"/>
        </w:numPr>
        <w:spacing w:after="0" w:line="240" w:lineRule="auto"/>
        <w:ind w:left="357" w:hanging="357"/>
        <w:jc w:val="both"/>
        <w:rPr>
          <w:rFonts w:ascii="Times New Roman" w:hAnsi="Times New Roman"/>
          <w:bCs/>
          <w:sz w:val="24"/>
          <w:szCs w:val="24"/>
          <w:lang w:val="en-US"/>
        </w:rPr>
      </w:pPr>
      <w:r w:rsidRPr="00EA3D54">
        <w:rPr>
          <w:rFonts w:ascii="Times New Roman" w:hAnsi="Times New Roman"/>
          <w:sz w:val="24"/>
          <w:szCs w:val="24"/>
          <w:shd w:val="clear" w:color="auto" w:fill="FFFFFF"/>
          <w:lang w:val="en-US"/>
        </w:rPr>
        <w:t>Alsop</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S</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King</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V</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Giaimo</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G</w:t>
      </w:r>
      <w:r w:rsidRPr="00EA3D54">
        <w:rPr>
          <w:rFonts w:ascii="Times New Roman" w:hAnsi="Times New Roman"/>
          <w:sz w:val="24"/>
          <w:szCs w:val="24"/>
          <w:shd w:val="clear" w:color="auto" w:fill="FFFFFF"/>
          <w:lang w:val="uk-UA"/>
        </w:rPr>
        <w:t xml:space="preserve">., &amp; </w:t>
      </w:r>
      <w:r w:rsidRPr="00EA3D54">
        <w:rPr>
          <w:rFonts w:ascii="Times New Roman" w:hAnsi="Times New Roman"/>
          <w:sz w:val="24"/>
          <w:szCs w:val="24"/>
          <w:shd w:val="clear" w:color="auto" w:fill="FFFFFF"/>
          <w:lang w:val="en-US"/>
        </w:rPr>
        <w:t>Xu</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X</w:t>
      </w:r>
      <w:r w:rsidRPr="00EA3D54">
        <w:rPr>
          <w:rFonts w:ascii="Times New Roman" w:hAnsi="Times New Roman"/>
          <w:sz w:val="24"/>
          <w:szCs w:val="24"/>
          <w:shd w:val="clear" w:color="auto" w:fill="FFFFFF"/>
          <w:lang w:val="uk-UA"/>
        </w:rPr>
        <w:t xml:space="preserve">. (2020), </w:t>
      </w:r>
      <w:r w:rsidRPr="00EA3D54">
        <w:rPr>
          <w:rFonts w:ascii="Times New Roman" w:hAnsi="Times New Roman"/>
          <w:sz w:val="24"/>
          <w:szCs w:val="24"/>
          <w:shd w:val="clear" w:color="auto" w:fill="FFFFFF"/>
          <w:lang w:val="en-US"/>
        </w:rPr>
        <w:t>Uses</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of</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Corpus</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Linguistics</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in</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Higher</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Education</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Research</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An</w:t>
      </w:r>
      <w:r w:rsidRPr="00EA3D54">
        <w:rPr>
          <w:rFonts w:ascii="Times New Roman" w:hAnsi="Times New Roman"/>
          <w:sz w:val="24"/>
          <w:szCs w:val="24"/>
          <w:shd w:val="clear" w:color="auto" w:fill="FFFFFF"/>
          <w:lang w:val="uk-UA"/>
        </w:rPr>
        <w:t xml:space="preserve"> </w:t>
      </w:r>
      <w:r w:rsidRPr="00EA3D54">
        <w:rPr>
          <w:rFonts w:ascii="Times New Roman" w:hAnsi="Times New Roman"/>
          <w:sz w:val="24"/>
          <w:szCs w:val="24"/>
          <w:shd w:val="clear" w:color="auto" w:fill="FFFFFF"/>
          <w:lang w:val="en-US"/>
        </w:rPr>
        <w:t xml:space="preserve">Adjustable Lens. In Huisman, J. and Tight, M. (ed.) </w:t>
      </w:r>
      <w:r w:rsidRPr="00EA3D54">
        <w:rPr>
          <w:rFonts w:ascii="Times New Roman" w:hAnsi="Times New Roman"/>
          <w:i/>
          <w:iCs/>
          <w:sz w:val="24"/>
          <w:szCs w:val="24"/>
          <w:shd w:val="clear" w:color="auto" w:fill="FFFFFF"/>
          <w:lang w:val="en-US"/>
        </w:rPr>
        <w:t>Theory and Method in Higher Education Research</w:t>
      </w:r>
      <w:r w:rsidRPr="00EA3D54">
        <w:rPr>
          <w:rFonts w:ascii="Times New Roman" w:hAnsi="Times New Roman"/>
          <w:sz w:val="24"/>
          <w:szCs w:val="24"/>
          <w:shd w:val="clear" w:color="auto" w:fill="FFFFFF"/>
          <w:lang w:val="en-US"/>
        </w:rPr>
        <w:t xml:space="preserve"> (</w:t>
      </w:r>
      <w:r w:rsidRPr="00EA3D54">
        <w:rPr>
          <w:rFonts w:ascii="Times New Roman" w:hAnsi="Times New Roman"/>
          <w:i/>
          <w:iCs/>
          <w:sz w:val="24"/>
          <w:szCs w:val="24"/>
          <w:shd w:val="clear" w:color="auto" w:fill="FFFFFF"/>
          <w:lang w:val="en-US"/>
        </w:rPr>
        <w:t>Theory and Method in Higher Education Research, Vol. 6</w:t>
      </w:r>
      <w:r w:rsidRPr="00EA3D54">
        <w:rPr>
          <w:rFonts w:ascii="Times New Roman" w:hAnsi="Times New Roman"/>
          <w:sz w:val="24"/>
          <w:szCs w:val="24"/>
          <w:shd w:val="clear" w:color="auto" w:fill="FFFFFF"/>
          <w:lang w:val="en-US"/>
        </w:rPr>
        <w:t xml:space="preserve">), Emerald Publishing Limited, Bingley, pp. 21-40. </w:t>
      </w:r>
      <w:hyperlink r:id="rId10" w:tooltip="DOI: https://doi.org/10.1108/S2056-375220200000006003" w:history="1">
        <w:r w:rsidRPr="00EA3D54">
          <w:rPr>
            <w:rStyle w:val="af6"/>
            <w:rFonts w:ascii="Times New Roman" w:hAnsi="Times New Roman"/>
            <w:color w:val="007377"/>
            <w:sz w:val="24"/>
            <w:szCs w:val="24"/>
            <w:shd w:val="clear" w:color="auto" w:fill="FFFFFF"/>
            <w:lang w:val="en-US"/>
          </w:rPr>
          <w:t>https://doi.org/10.1108/S2056-375220200000006003</w:t>
        </w:r>
      </w:hyperlink>
    </w:p>
    <w:p w14:paraId="7EC9FC58" w14:textId="77777777" w:rsidR="00A42E5D" w:rsidRDefault="00A42E5D" w:rsidP="00073E91">
      <w:pPr>
        <w:numPr>
          <w:ilvl w:val="0"/>
          <w:numId w:val="29"/>
        </w:numPr>
        <w:spacing w:after="0" w:line="240" w:lineRule="auto"/>
        <w:ind w:left="357" w:hanging="357"/>
        <w:jc w:val="both"/>
        <w:rPr>
          <w:rFonts w:ascii="Times New Roman" w:hAnsi="Times New Roman"/>
          <w:bCs/>
          <w:sz w:val="24"/>
          <w:szCs w:val="24"/>
          <w:lang w:val="en-US"/>
        </w:rPr>
      </w:pPr>
      <w:proofErr w:type="spellStart"/>
      <w:r w:rsidRPr="00EA3D54">
        <w:rPr>
          <w:rFonts w:ascii="Times New Roman" w:hAnsi="Times New Roman"/>
          <w:bCs/>
          <w:sz w:val="24"/>
          <w:szCs w:val="24"/>
          <w:lang w:val="en-US"/>
        </w:rPr>
        <w:t>Pagden</w:t>
      </w:r>
      <w:proofErr w:type="spellEnd"/>
      <w:r w:rsidRPr="00EA3D54">
        <w:rPr>
          <w:rFonts w:ascii="Times New Roman" w:hAnsi="Times New Roman"/>
          <w:bCs/>
          <w:sz w:val="24"/>
          <w:szCs w:val="24"/>
          <w:lang w:val="en-US"/>
        </w:rPr>
        <w:t xml:space="preserve">, A. </w:t>
      </w:r>
      <w:r w:rsidRPr="00EA3D54">
        <w:rPr>
          <w:rFonts w:ascii="Times New Roman" w:hAnsi="Times New Roman"/>
          <w:bCs/>
          <w:sz w:val="24"/>
          <w:szCs w:val="24"/>
          <w:lang w:val="uk-UA"/>
        </w:rPr>
        <w:t xml:space="preserve">(2002). </w:t>
      </w:r>
      <w:r w:rsidRPr="00EA3D54">
        <w:rPr>
          <w:rFonts w:ascii="Times New Roman" w:hAnsi="Times New Roman"/>
          <w:bCs/>
          <w:i/>
          <w:sz w:val="24"/>
          <w:szCs w:val="24"/>
          <w:lang w:val="en-US"/>
        </w:rPr>
        <w:t>The Idea of Europe: From Antiquity to the European Union</w:t>
      </w:r>
      <w:r w:rsidRPr="00EA3D54">
        <w:rPr>
          <w:rFonts w:ascii="Times New Roman" w:hAnsi="Times New Roman"/>
          <w:bCs/>
          <w:sz w:val="24"/>
          <w:szCs w:val="24"/>
          <w:lang w:val="en-US"/>
        </w:rPr>
        <w:t>. Woodrow Wilson Center Press series. Cambridge: Cambridge University Press.</w:t>
      </w:r>
    </w:p>
    <w:p w14:paraId="25E2AE16" w14:textId="77777777" w:rsidR="00A42E5D" w:rsidRPr="00EA3D54" w:rsidRDefault="00A42E5D" w:rsidP="00073E91">
      <w:pPr>
        <w:numPr>
          <w:ilvl w:val="0"/>
          <w:numId w:val="29"/>
        </w:numPr>
        <w:spacing w:after="0" w:line="240" w:lineRule="auto"/>
        <w:ind w:left="357" w:hanging="357"/>
        <w:jc w:val="both"/>
        <w:rPr>
          <w:rFonts w:ascii="Times New Roman" w:hAnsi="Times New Roman"/>
          <w:bCs/>
          <w:sz w:val="24"/>
          <w:szCs w:val="24"/>
          <w:lang w:val="en-US"/>
        </w:rPr>
      </w:pPr>
      <w:proofErr w:type="spellStart"/>
      <w:r w:rsidRPr="00EA3D54">
        <w:rPr>
          <w:rFonts w:ascii="Times New Roman" w:hAnsi="Times New Roman"/>
          <w:color w:val="202122"/>
          <w:sz w:val="24"/>
          <w:szCs w:val="24"/>
          <w:lang w:val="en-US"/>
        </w:rPr>
        <w:t>Stefanowitsch</w:t>
      </w:r>
      <w:proofErr w:type="spellEnd"/>
      <w:r w:rsidRPr="00EA3D54">
        <w:rPr>
          <w:rFonts w:ascii="Times New Roman" w:hAnsi="Times New Roman"/>
          <w:color w:val="202122"/>
          <w:sz w:val="24"/>
          <w:szCs w:val="24"/>
          <w:lang w:val="en-US"/>
        </w:rPr>
        <w:t xml:space="preserve">, A. (2020). </w:t>
      </w:r>
      <w:r w:rsidRPr="00EA3D54">
        <w:rPr>
          <w:rFonts w:ascii="Times New Roman" w:hAnsi="Times New Roman"/>
          <w:i/>
          <w:iCs/>
          <w:color w:val="202122"/>
          <w:sz w:val="24"/>
          <w:szCs w:val="24"/>
          <w:lang w:val="en-US"/>
        </w:rPr>
        <w:t>Corpus linguistics: A guide to the methodology</w:t>
      </w:r>
      <w:r w:rsidRPr="00EA3D54">
        <w:rPr>
          <w:rFonts w:ascii="Times New Roman" w:hAnsi="Times New Roman"/>
          <w:color w:val="202122"/>
          <w:sz w:val="24"/>
          <w:szCs w:val="24"/>
          <w:lang w:val="en-US"/>
        </w:rPr>
        <w:t>. Berlin: Language Science Press. https://doi.org/</w:t>
      </w:r>
      <w:hyperlink r:id="rId11" w:history="1">
        <w:r w:rsidRPr="00EA3D54">
          <w:rPr>
            <w:rStyle w:val="af6"/>
            <w:rFonts w:ascii="Times New Roman" w:hAnsi="Times New Roman"/>
            <w:color w:val="3366BB"/>
            <w:sz w:val="24"/>
            <w:szCs w:val="24"/>
            <w:lang w:val="en-US"/>
          </w:rPr>
          <w:t>10.5281/zenodo.3735822</w:t>
        </w:r>
      </w:hyperlink>
    </w:p>
    <w:p w14:paraId="043D4E0C" w14:textId="77777777" w:rsidR="00A42E5D" w:rsidRPr="00EA3D54" w:rsidRDefault="00A42E5D" w:rsidP="00073E91">
      <w:pPr>
        <w:numPr>
          <w:ilvl w:val="0"/>
          <w:numId w:val="29"/>
        </w:numPr>
        <w:spacing w:after="0" w:line="240" w:lineRule="auto"/>
        <w:ind w:left="357" w:hanging="357"/>
        <w:jc w:val="both"/>
        <w:rPr>
          <w:rFonts w:ascii="Times New Roman" w:hAnsi="Times New Roman"/>
          <w:sz w:val="24"/>
          <w:szCs w:val="24"/>
          <w:lang w:val="en-US"/>
        </w:rPr>
      </w:pPr>
      <w:r w:rsidRPr="00EA3D54">
        <w:rPr>
          <w:rFonts w:ascii="Times New Roman" w:hAnsi="Times New Roman"/>
          <w:sz w:val="24"/>
          <w:szCs w:val="24"/>
          <w:lang w:val="en-US"/>
        </w:rPr>
        <w:lastRenderedPageBreak/>
        <w:t>Tiedem</w:t>
      </w:r>
      <w:r>
        <w:rPr>
          <w:rFonts w:ascii="Times New Roman" w:hAnsi="Times New Roman"/>
          <w:sz w:val="24"/>
          <w:szCs w:val="24"/>
          <w:lang w:val="en-US"/>
        </w:rPr>
        <w:t>ann, J. (2009). News from opus –</w:t>
      </w:r>
      <w:r w:rsidRPr="00EA3D54">
        <w:rPr>
          <w:rFonts w:ascii="Times New Roman" w:hAnsi="Times New Roman"/>
          <w:sz w:val="24"/>
          <w:szCs w:val="24"/>
          <w:lang w:val="en-US"/>
        </w:rPr>
        <w:t xml:space="preserve"> a collection of multilingual parallel corpora with tools and interfaces. In N. </w:t>
      </w:r>
      <w:proofErr w:type="spellStart"/>
      <w:r w:rsidRPr="00EA3D54">
        <w:rPr>
          <w:rFonts w:ascii="Times New Roman" w:hAnsi="Times New Roman"/>
          <w:sz w:val="24"/>
          <w:szCs w:val="24"/>
          <w:lang w:val="en-US"/>
        </w:rPr>
        <w:t>Nicolov</w:t>
      </w:r>
      <w:proofErr w:type="spellEnd"/>
      <w:r w:rsidRPr="00EA3D54">
        <w:rPr>
          <w:rFonts w:ascii="Times New Roman" w:hAnsi="Times New Roman"/>
          <w:sz w:val="24"/>
          <w:szCs w:val="24"/>
          <w:lang w:val="en-US"/>
        </w:rPr>
        <w:t xml:space="preserve">, K. </w:t>
      </w:r>
      <w:proofErr w:type="spellStart"/>
      <w:r w:rsidRPr="00EA3D54">
        <w:rPr>
          <w:rFonts w:ascii="Times New Roman" w:hAnsi="Times New Roman"/>
          <w:sz w:val="24"/>
          <w:szCs w:val="24"/>
          <w:lang w:val="en-US"/>
        </w:rPr>
        <w:t>Bontcheva</w:t>
      </w:r>
      <w:proofErr w:type="spellEnd"/>
      <w:r w:rsidRPr="00EA3D54">
        <w:rPr>
          <w:rFonts w:ascii="Times New Roman" w:hAnsi="Times New Roman"/>
          <w:sz w:val="24"/>
          <w:szCs w:val="24"/>
          <w:lang w:val="en-US"/>
        </w:rPr>
        <w:t xml:space="preserve">, G. </w:t>
      </w:r>
      <w:proofErr w:type="spellStart"/>
      <w:r w:rsidRPr="00EA3D54">
        <w:rPr>
          <w:rFonts w:ascii="Times New Roman" w:hAnsi="Times New Roman"/>
          <w:sz w:val="24"/>
          <w:szCs w:val="24"/>
          <w:lang w:val="en-US"/>
        </w:rPr>
        <w:t>Angelova</w:t>
      </w:r>
      <w:proofErr w:type="spellEnd"/>
      <w:r w:rsidRPr="00EA3D54">
        <w:rPr>
          <w:rFonts w:ascii="Times New Roman" w:hAnsi="Times New Roman"/>
          <w:sz w:val="24"/>
          <w:szCs w:val="24"/>
          <w:lang w:val="en-US"/>
        </w:rPr>
        <w:t xml:space="preserve">, &amp; R. </w:t>
      </w:r>
      <w:proofErr w:type="spellStart"/>
      <w:r w:rsidRPr="00EA3D54">
        <w:rPr>
          <w:rFonts w:ascii="Times New Roman" w:hAnsi="Times New Roman"/>
          <w:sz w:val="24"/>
          <w:szCs w:val="24"/>
          <w:lang w:val="en-US"/>
        </w:rPr>
        <w:t>Mitkov</w:t>
      </w:r>
      <w:proofErr w:type="spellEnd"/>
      <w:r w:rsidRPr="00EA3D54">
        <w:rPr>
          <w:rFonts w:ascii="Times New Roman" w:hAnsi="Times New Roman"/>
          <w:sz w:val="24"/>
          <w:szCs w:val="24"/>
          <w:lang w:val="en-US"/>
        </w:rPr>
        <w:t xml:space="preserve">, editors, </w:t>
      </w:r>
      <w:r w:rsidRPr="00EA3D54">
        <w:rPr>
          <w:rFonts w:ascii="Times New Roman" w:hAnsi="Times New Roman"/>
          <w:i/>
          <w:sz w:val="24"/>
          <w:szCs w:val="24"/>
          <w:lang w:val="en-US"/>
        </w:rPr>
        <w:t>Recent Advances in Natural Language Processing</w:t>
      </w:r>
      <w:r w:rsidRPr="00EA3D54">
        <w:rPr>
          <w:rFonts w:ascii="Times New Roman" w:hAnsi="Times New Roman"/>
          <w:sz w:val="24"/>
          <w:szCs w:val="24"/>
          <w:lang w:val="en-US"/>
        </w:rPr>
        <w:t>, volume V, pages 237–248. John Benjamins, Amsterdam/Philadelphia, Borovets, Bulgaria.</w:t>
      </w:r>
    </w:p>
    <w:p w14:paraId="3EE7E3D9" w14:textId="77777777" w:rsidR="00A42E5D" w:rsidRPr="00EA3D54" w:rsidRDefault="00A42E5D" w:rsidP="00073E91">
      <w:pPr>
        <w:numPr>
          <w:ilvl w:val="0"/>
          <w:numId w:val="29"/>
        </w:numPr>
        <w:spacing w:after="0" w:line="240" w:lineRule="auto"/>
        <w:ind w:left="357" w:hanging="357"/>
        <w:jc w:val="both"/>
        <w:rPr>
          <w:rFonts w:ascii="Times New Roman" w:hAnsi="Times New Roman"/>
          <w:sz w:val="24"/>
          <w:szCs w:val="24"/>
          <w:lang w:val="en-US"/>
        </w:rPr>
      </w:pPr>
      <w:r w:rsidRPr="00EA3D54">
        <w:rPr>
          <w:rFonts w:ascii="Times New Roman" w:hAnsi="Times New Roman"/>
          <w:sz w:val="24"/>
          <w:szCs w:val="24"/>
          <w:lang w:val="en-US"/>
        </w:rPr>
        <w:t xml:space="preserve">Tiedemann, J. (2012). Parallel Data, Tools and Interfaces in OPUS. In </w:t>
      </w:r>
      <w:r w:rsidRPr="00EA3D54">
        <w:rPr>
          <w:rFonts w:ascii="Times New Roman" w:hAnsi="Times New Roman"/>
          <w:i/>
          <w:sz w:val="24"/>
          <w:szCs w:val="24"/>
          <w:lang w:val="en-US"/>
        </w:rPr>
        <w:t>LREC Conferences</w:t>
      </w:r>
      <w:r w:rsidRPr="00EA3D54">
        <w:rPr>
          <w:rFonts w:ascii="Times New Roman" w:hAnsi="Times New Roman"/>
          <w:sz w:val="24"/>
          <w:szCs w:val="24"/>
          <w:lang w:val="en-US"/>
        </w:rPr>
        <w:t>, pp. 2214-2218.</w:t>
      </w:r>
    </w:p>
    <w:p w14:paraId="611CCC3A" w14:textId="77777777" w:rsidR="00A42E5D" w:rsidRPr="00EA3D54" w:rsidRDefault="00A42E5D" w:rsidP="00073E91">
      <w:pPr>
        <w:numPr>
          <w:ilvl w:val="0"/>
          <w:numId w:val="29"/>
        </w:numPr>
        <w:spacing w:after="0" w:line="240" w:lineRule="auto"/>
        <w:ind w:left="357" w:hanging="357"/>
        <w:jc w:val="both"/>
        <w:rPr>
          <w:rFonts w:ascii="Times New Roman" w:hAnsi="Times New Roman"/>
          <w:sz w:val="24"/>
          <w:szCs w:val="24"/>
          <w:lang w:val="en-US"/>
        </w:rPr>
      </w:pPr>
      <w:proofErr w:type="spellStart"/>
      <w:r w:rsidRPr="00EA3D54">
        <w:rPr>
          <w:rFonts w:ascii="Times New Roman" w:hAnsi="Times New Roman"/>
          <w:sz w:val="24"/>
          <w:szCs w:val="24"/>
          <w:lang w:val="en-US"/>
        </w:rPr>
        <w:t>Tognini-Bonelli</w:t>
      </w:r>
      <w:proofErr w:type="spellEnd"/>
      <w:r w:rsidRPr="00EA3D54">
        <w:rPr>
          <w:rFonts w:ascii="Times New Roman" w:hAnsi="Times New Roman"/>
          <w:sz w:val="24"/>
          <w:szCs w:val="24"/>
          <w:lang w:val="en-US"/>
        </w:rPr>
        <w:t xml:space="preserve">, E. (2001). Corpus Linguistics at Work. </w:t>
      </w:r>
      <w:r w:rsidRPr="00EA3D54">
        <w:rPr>
          <w:rFonts w:ascii="Times New Roman" w:hAnsi="Times New Roman"/>
          <w:i/>
          <w:sz w:val="24"/>
          <w:szCs w:val="24"/>
          <w:lang w:val="en-US"/>
        </w:rPr>
        <w:t>Studies in Corpus Linguistics</w:t>
      </w:r>
      <w:r w:rsidRPr="00EA3D54">
        <w:rPr>
          <w:rFonts w:ascii="Times New Roman" w:hAnsi="Times New Roman"/>
          <w:sz w:val="24"/>
          <w:szCs w:val="24"/>
          <w:lang w:val="en-US"/>
        </w:rPr>
        <w:t xml:space="preserve">, 6. Amsterdam: John </w:t>
      </w:r>
      <w:proofErr w:type="spellStart"/>
      <w:r w:rsidRPr="00EA3D54">
        <w:rPr>
          <w:rFonts w:ascii="Times New Roman" w:hAnsi="Times New Roman"/>
          <w:sz w:val="24"/>
          <w:szCs w:val="24"/>
          <w:lang w:val="en-US"/>
        </w:rPr>
        <w:t>Benjamns</w:t>
      </w:r>
      <w:proofErr w:type="spellEnd"/>
      <w:r w:rsidRPr="00EA3D54">
        <w:rPr>
          <w:rFonts w:ascii="Times New Roman" w:hAnsi="Times New Roman"/>
          <w:sz w:val="24"/>
          <w:szCs w:val="24"/>
          <w:lang w:val="en-US"/>
        </w:rPr>
        <w:t>.</w:t>
      </w:r>
    </w:p>
    <w:p w14:paraId="28D3C974" w14:textId="77777777" w:rsidR="00A42E5D" w:rsidRPr="00A42E5D" w:rsidRDefault="00A42E5D" w:rsidP="00961887">
      <w:pPr>
        <w:tabs>
          <w:tab w:val="left" w:pos="2552"/>
        </w:tabs>
        <w:spacing w:after="0" w:line="240" w:lineRule="auto"/>
        <w:jc w:val="both"/>
        <w:rPr>
          <w:rFonts w:ascii="Times New Roman" w:hAnsi="Times New Roman"/>
          <w:b/>
          <w:sz w:val="24"/>
          <w:szCs w:val="24"/>
          <w:lang w:val="en-US"/>
        </w:rPr>
      </w:pPr>
    </w:p>
    <w:p w14:paraId="5FE42EB2" w14:textId="77777777" w:rsidR="00EF45C9" w:rsidRPr="00693340" w:rsidRDefault="00EF45C9" w:rsidP="00961887">
      <w:pPr>
        <w:tabs>
          <w:tab w:val="left" w:pos="2552"/>
        </w:tabs>
        <w:spacing w:after="0" w:line="240" w:lineRule="auto"/>
        <w:jc w:val="both"/>
        <w:rPr>
          <w:rFonts w:ascii="Times New Roman" w:hAnsi="Times New Roman"/>
          <w:b/>
          <w:sz w:val="24"/>
          <w:szCs w:val="24"/>
        </w:rPr>
      </w:pPr>
      <w:proofErr w:type="spellStart"/>
      <w:r w:rsidRPr="00693340">
        <w:rPr>
          <w:rFonts w:ascii="Times New Roman" w:hAnsi="Times New Roman"/>
          <w:b/>
          <w:sz w:val="24"/>
          <w:szCs w:val="24"/>
        </w:rPr>
        <w:t>Додаткова</w:t>
      </w:r>
      <w:proofErr w:type="spellEnd"/>
      <w:r w:rsidRPr="00693340">
        <w:rPr>
          <w:rFonts w:ascii="Times New Roman" w:hAnsi="Times New Roman"/>
          <w:b/>
          <w:sz w:val="24"/>
          <w:szCs w:val="24"/>
        </w:rPr>
        <w:t>:</w:t>
      </w:r>
    </w:p>
    <w:p w14:paraId="4FE04E69" w14:textId="77777777" w:rsidR="00B31002" w:rsidRDefault="00EF45C9" w:rsidP="00B31002">
      <w:pPr>
        <w:pStyle w:val="a4"/>
        <w:numPr>
          <w:ilvl w:val="0"/>
          <w:numId w:val="30"/>
        </w:numPr>
        <w:tabs>
          <w:tab w:val="left" w:pos="2552"/>
        </w:tabs>
        <w:spacing w:after="0" w:line="240" w:lineRule="auto"/>
        <w:ind w:left="426"/>
        <w:jc w:val="both"/>
        <w:rPr>
          <w:rFonts w:ascii="Times New Roman" w:hAnsi="Times New Roman"/>
          <w:sz w:val="24"/>
          <w:szCs w:val="24"/>
        </w:rPr>
      </w:pPr>
      <w:proofErr w:type="spellStart"/>
      <w:r w:rsidRPr="00B31002">
        <w:rPr>
          <w:rFonts w:ascii="Times New Roman" w:hAnsi="Times New Roman"/>
          <w:sz w:val="24"/>
          <w:szCs w:val="24"/>
        </w:rPr>
        <w:t>Семеног</w:t>
      </w:r>
      <w:proofErr w:type="spellEnd"/>
      <w:r w:rsidR="00B77F13" w:rsidRPr="00B31002">
        <w:rPr>
          <w:rFonts w:ascii="Times New Roman" w:hAnsi="Times New Roman"/>
          <w:sz w:val="24"/>
          <w:szCs w:val="24"/>
          <w:lang w:val="uk-UA"/>
        </w:rPr>
        <w:t>,</w:t>
      </w:r>
      <w:r w:rsidRPr="00B31002">
        <w:rPr>
          <w:rFonts w:ascii="Times New Roman" w:hAnsi="Times New Roman"/>
          <w:sz w:val="24"/>
          <w:szCs w:val="24"/>
        </w:rPr>
        <w:t xml:space="preserve"> О. М.</w:t>
      </w:r>
      <w:r w:rsidRPr="00B31002">
        <w:rPr>
          <w:rFonts w:ascii="Times New Roman" w:hAnsi="Times New Roman"/>
          <w:sz w:val="24"/>
          <w:szCs w:val="24"/>
          <w:lang w:val="uk-UA"/>
        </w:rPr>
        <w:t xml:space="preserve"> (2010).</w:t>
      </w:r>
      <w:r w:rsidRPr="00B31002">
        <w:rPr>
          <w:rFonts w:ascii="Times New Roman" w:hAnsi="Times New Roman"/>
          <w:sz w:val="24"/>
          <w:szCs w:val="24"/>
        </w:rPr>
        <w:t xml:space="preserve"> </w:t>
      </w:r>
      <w:r w:rsidRPr="00B31002">
        <w:rPr>
          <w:rFonts w:ascii="Times New Roman" w:hAnsi="Times New Roman"/>
          <w:i/>
          <w:sz w:val="24"/>
          <w:szCs w:val="24"/>
        </w:rPr>
        <w:t xml:space="preserve">Культура </w:t>
      </w:r>
      <w:proofErr w:type="spellStart"/>
      <w:r w:rsidRPr="00B31002">
        <w:rPr>
          <w:rFonts w:ascii="Times New Roman" w:hAnsi="Times New Roman"/>
          <w:i/>
          <w:sz w:val="24"/>
          <w:szCs w:val="24"/>
        </w:rPr>
        <w:t>наукової</w:t>
      </w:r>
      <w:proofErr w:type="spellEnd"/>
      <w:r w:rsidRPr="00B31002">
        <w:rPr>
          <w:rFonts w:ascii="Times New Roman" w:hAnsi="Times New Roman"/>
          <w:i/>
          <w:sz w:val="24"/>
          <w:szCs w:val="24"/>
        </w:rPr>
        <w:t xml:space="preserve"> </w:t>
      </w:r>
      <w:proofErr w:type="spellStart"/>
      <w:r w:rsidRPr="00B31002">
        <w:rPr>
          <w:rFonts w:ascii="Times New Roman" w:hAnsi="Times New Roman"/>
          <w:i/>
          <w:sz w:val="24"/>
          <w:szCs w:val="24"/>
        </w:rPr>
        <w:t>української</w:t>
      </w:r>
      <w:proofErr w:type="spellEnd"/>
      <w:r w:rsidRPr="00B31002">
        <w:rPr>
          <w:rFonts w:ascii="Times New Roman" w:hAnsi="Times New Roman"/>
          <w:i/>
          <w:sz w:val="24"/>
          <w:szCs w:val="24"/>
        </w:rPr>
        <w:t xml:space="preserve"> </w:t>
      </w:r>
      <w:proofErr w:type="spellStart"/>
      <w:r w:rsidRPr="00B31002">
        <w:rPr>
          <w:rFonts w:ascii="Times New Roman" w:hAnsi="Times New Roman"/>
          <w:i/>
          <w:sz w:val="24"/>
          <w:szCs w:val="24"/>
        </w:rPr>
        <w:t>мови</w:t>
      </w:r>
      <w:proofErr w:type="spellEnd"/>
      <w:r w:rsidRPr="00B31002">
        <w:rPr>
          <w:rFonts w:ascii="Times New Roman" w:hAnsi="Times New Roman"/>
          <w:i/>
          <w:sz w:val="24"/>
          <w:szCs w:val="24"/>
        </w:rPr>
        <w:t>:</w:t>
      </w:r>
      <w:r w:rsidRPr="00B31002">
        <w:rPr>
          <w:rFonts w:ascii="Times New Roman" w:hAnsi="Times New Roman"/>
          <w:sz w:val="24"/>
          <w:szCs w:val="24"/>
        </w:rPr>
        <w:t xml:space="preserve"> </w:t>
      </w:r>
      <w:proofErr w:type="spellStart"/>
      <w:r w:rsidRPr="00B31002">
        <w:rPr>
          <w:rFonts w:ascii="Times New Roman" w:hAnsi="Times New Roman"/>
          <w:sz w:val="24"/>
          <w:szCs w:val="24"/>
        </w:rPr>
        <w:t>навч</w:t>
      </w:r>
      <w:proofErr w:type="spellEnd"/>
      <w:r w:rsidRPr="00B31002">
        <w:rPr>
          <w:rFonts w:ascii="Times New Roman" w:hAnsi="Times New Roman"/>
          <w:sz w:val="24"/>
          <w:szCs w:val="24"/>
        </w:rPr>
        <w:t xml:space="preserve">. </w:t>
      </w:r>
      <w:proofErr w:type="spellStart"/>
      <w:r w:rsidRPr="00B31002">
        <w:rPr>
          <w:rFonts w:ascii="Times New Roman" w:hAnsi="Times New Roman"/>
          <w:sz w:val="24"/>
          <w:szCs w:val="24"/>
        </w:rPr>
        <w:t>посіб</w:t>
      </w:r>
      <w:proofErr w:type="spellEnd"/>
      <w:r w:rsidRPr="00B31002">
        <w:rPr>
          <w:rFonts w:ascii="Times New Roman" w:hAnsi="Times New Roman"/>
          <w:sz w:val="24"/>
          <w:szCs w:val="24"/>
        </w:rPr>
        <w:t xml:space="preserve">. К.: </w:t>
      </w:r>
      <w:proofErr w:type="spellStart"/>
      <w:r w:rsidRPr="00B31002">
        <w:rPr>
          <w:rFonts w:ascii="Times New Roman" w:hAnsi="Times New Roman"/>
          <w:sz w:val="24"/>
          <w:szCs w:val="24"/>
        </w:rPr>
        <w:t>Академія</w:t>
      </w:r>
      <w:proofErr w:type="spellEnd"/>
      <w:r w:rsidRPr="00B31002">
        <w:rPr>
          <w:rFonts w:ascii="Times New Roman" w:hAnsi="Times New Roman"/>
          <w:sz w:val="24"/>
          <w:szCs w:val="24"/>
        </w:rPr>
        <w:t>.</w:t>
      </w:r>
    </w:p>
    <w:p w14:paraId="6B2CF3A0" w14:textId="77777777" w:rsidR="00B31002" w:rsidRPr="00B31002" w:rsidRDefault="00693340" w:rsidP="00B31002">
      <w:pPr>
        <w:pStyle w:val="a4"/>
        <w:numPr>
          <w:ilvl w:val="0"/>
          <w:numId w:val="30"/>
        </w:numPr>
        <w:tabs>
          <w:tab w:val="left" w:pos="2552"/>
        </w:tabs>
        <w:spacing w:after="0" w:line="240" w:lineRule="auto"/>
        <w:ind w:left="426"/>
        <w:jc w:val="both"/>
        <w:rPr>
          <w:rFonts w:ascii="Times New Roman" w:hAnsi="Times New Roman"/>
          <w:sz w:val="24"/>
          <w:szCs w:val="24"/>
        </w:rPr>
      </w:pPr>
      <w:r w:rsidRPr="00B31002">
        <w:rPr>
          <w:rFonts w:ascii="Times New Roman" w:eastAsia="MS Mincho" w:hAnsi="Times New Roman"/>
          <w:sz w:val="24"/>
          <w:szCs w:val="24"/>
          <w:lang w:val="en-US"/>
        </w:rPr>
        <w:t>Cheng</w:t>
      </w:r>
      <w:r w:rsidRPr="00B31002">
        <w:rPr>
          <w:rFonts w:ascii="Times New Roman" w:eastAsia="MS Mincho" w:hAnsi="Times New Roman"/>
          <w:sz w:val="24"/>
          <w:szCs w:val="24"/>
          <w:lang w:val="uk-UA"/>
        </w:rPr>
        <w:t>,</w:t>
      </w:r>
      <w:r w:rsidRPr="00B31002">
        <w:rPr>
          <w:rFonts w:ascii="Times New Roman" w:eastAsia="MS Mincho" w:hAnsi="Times New Roman"/>
          <w:sz w:val="24"/>
          <w:szCs w:val="24"/>
          <w:lang w:val="en-US"/>
        </w:rPr>
        <w:t xml:space="preserve"> Y</w:t>
      </w:r>
      <w:r w:rsidRPr="00B31002">
        <w:rPr>
          <w:rFonts w:ascii="Times New Roman" w:eastAsia="MS Mincho" w:hAnsi="Times New Roman"/>
          <w:sz w:val="24"/>
          <w:szCs w:val="24"/>
          <w:lang w:val="uk-UA"/>
        </w:rPr>
        <w:t xml:space="preserve">., </w:t>
      </w:r>
      <w:r w:rsidRPr="00B31002">
        <w:rPr>
          <w:rFonts w:ascii="Times New Roman" w:eastAsia="MS Mincho" w:hAnsi="Times New Roman"/>
          <w:sz w:val="24"/>
          <w:szCs w:val="24"/>
          <w:lang w:val="en-US"/>
        </w:rPr>
        <w:t>Jiang,</w:t>
      </w:r>
      <w:r w:rsidRPr="00B31002">
        <w:rPr>
          <w:rFonts w:ascii="Times New Roman" w:eastAsia="MS Mincho" w:hAnsi="Times New Roman"/>
          <w:sz w:val="24"/>
          <w:szCs w:val="24"/>
          <w:lang w:val="uk-UA"/>
        </w:rPr>
        <w:t xml:space="preserve"> </w:t>
      </w:r>
      <w:r w:rsidRPr="00B31002">
        <w:rPr>
          <w:rFonts w:ascii="Times New Roman" w:eastAsia="MS Mincho" w:hAnsi="Times New Roman"/>
          <w:sz w:val="24"/>
          <w:szCs w:val="24"/>
          <w:lang w:val="en-US"/>
        </w:rPr>
        <w:t>L</w:t>
      </w:r>
      <w:r w:rsidRPr="00B31002">
        <w:rPr>
          <w:rFonts w:ascii="Times New Roman" w:eastAsia="MS Mincho" w:hAnsi="Times New Roman"/>
          <w:sz w:val="24"/>
          <w:szCs w:val="24"/>
          <w:lang w:val="uk-UA"/>
        </w:rPr>
        <w:t>.,</w:t>
      </w:r>
      <w:r w:rsidRPr="00B31002">
        <w:rPr>
          <w:rFonts w:ascii="Times New Roman" w:eastAsia="MS Mincho" w:hAnsi="Times New Roman"/>
          <w:sz w:val="24"/>
          <w:szCs w:val="24"/>
          <w:lang w:val="en-US"/>
        </w:rPr>
        <w:t xml:space="preserve"> &amp;</w:t>
      </w:r>
      <w:r w:rsidRPr="00B31002">
        <w:rPr>
          <w:rFonts w:ascii="Times New Roman" w:eastAsia="MS Mincho" w:hAnsi="Times New Roman"/>
          <w:sz w:val="24"/>
          <w:szCs w:val="24"/>
          <w:lang w:val="uk-UA"/>
        </w:rPr>
        <w:t xml:space="preserve"> </w:t>
      </w:r>
      <w:proofErr w:type="spellStart"/>
      <w:r w:rsidRPr="00B31002">
        <w:rPr>
          <w:rFonts w:ascii="Times New Roman" w:eastAsia="MS Mincho" w:hAnsi="Times New Roman"/>
          <w:sz w:val="24"/>
          <w:szCs w:val="24"/>
          <w:lang w:val="en-US"/>
        </w:rPr>
        <w:t>Macherey</w:t>
      </w:r>
      <w:proofErr w:type="spellEnd"/>
      <w:r w:rsidRPr="00B31002">
        <w:rPr>
          <w:rFonts w:ascii="Times New Roman" w:eastAsia="MS Mincho" w:hAnsi="Times New Roman"/>
          <w:sz w:val="24"/>
          <w:szCs w:val="24"/>
          <w:lang w:val="uk-UA"/>
        </w:rPr>
        <w:t xml:space="preserve">, </w:t>
      </w:r>
      <w:r w:rsidRPr="00B31002">
        <w:rPr>
          <w:rFonts w:ascii="Times New Roman" w:eastAsia="MS Mincho" w:hAnsi="Times New Roman"/>
          <w:sz w:val="24"/>
          <w:szCs w:val="24"/>
          <w:lang w:val="en-US"/>
        </w:rPr>
        <w:t>W</w:t>
      </w:r>
      <w:r w:rsidRPr="00B31002">
        <w:rPr>
          <w:rFonts w:ascii="Times New Roman" w:eastAsia="MS Mincho" w:hAnsi="Times New Roman"/>
          <w:sz w:val="24"/>
          <w:szCs w:val="24"/>
          <w:lang w:val="uk-UA"/>
        </w:rPr>
        <w:t xml:space="preserve">. (2019). </w:t>
      </w:r>
      <w:r w:rsidRPr="00B31002">
        <w:rPr>
          <w:rFonts w:ascii="Times New Roman" w:eastAsia="MS Mincho" w:hAnsi="Times New Roman"/>
          <w:sz w:val="24"/>
          <w:szCs w:val="24"/>
          <w:lang w:val="en-US"/>
        </w:rPr>
        <w:t>Robust neural machine translation with doubly adversarial inputs</w:t>
      </w:r>
      <w:r w:rsidRPr="00B31002">
        <w:rPr>
          <w:rFonts w:ascii="Times New Roman" w:eastAsia="MS Mincho" w:hAnsi="Times New Roman"/>
          <w:sz w:val="24"/>
          <w:szCs w:val="24"/>
          <w:lang w:val="uk-UA"/>
        </w:rPr>
        <w:t xml:space="preserve">. </w:t>
      </w:r>
      <w:r w:rsidRPr="00B31002">
        <w:rPr>
          <w:rFonts w:ascii="Times New Roman" w:eastAsia="MS Mincho" w:hAnsi="Times New Roman"/>
          <w:i/>
          <w:sz w:val="24"/>
          <w:szCs w:val="24"/>
          <w:lang w:val="en-US"/>
        </w:rPr>
        <w:t>Proceedings of ACL</w:t>
      </w:r>
      <w:r w:rsidRPr="00B31002">
        <w:rPr>
          <w:rFonts w:ascii="Times New Roman" w:eastAsia="MS Mincho" w:hAnsi="Times New Roman"/>
          <w:sz w:val="24"/>
          <w:szCs w:val="24"/>
          <w:lang w:val="en-US"/>
        </w:rPr>
        <w:t>, 4324–4333</w:t>
      </w:r>
      <w:r w:rsidR="00B31002">
        <w:rPr>
          <w:rFonts w:ascii="Times New Roman" w:eastAsia="MS Mincho" w:hAnsi="Times New Roman"/>
          <w:sz w:val="24"/>
          <w:szCs w:val="24"/>
          <w:lang w:val="uk-UA"/>
        </w:rPr>
        <w:t>.</w:t>
      </w:r>
    </w:p>
    <w:p w14:paraId="368B2707" w14:textId="77777777" w:rsidR="00B31002" w:rsidRPr="00B31002" w:rsidRDefault="00693340" w:rsidP="00B31002">
      <w:pPr>
        <w:pStyle w:val="a4"/>
        <w:numPr>
          <w:ilvl w:val="0"/>
          <w:numId w:val="30"/>
        </w:numPr>
        <w:tabs>
          <w:tab w:val="left" w:pos="2552"/>
        </w:tabs>
        <w:spacing w:after="0" w:line="240" w:lineRule="auto"/>
        <w:ind w:left="426"/>
        <w:jc w:val="both"/>
        <w:rPr>
          <w:rFonts w:ascii="Times New Roman" w:hAnsi="Times New Roman"/>
          <w:sz w:val="24"/>
          <w:szCs w:val="24"/>
        </w:rPr>
      </w:pPr>
      <w:proofErr w:type="spellStart"/>
      <w:r w:rsidRPr="00B31002">
        <w:rPr>
          <w:rFonts w:ascii="Times New Roman" w:hAnsi="Times New Roman"/>
          <w:sz w:val="24"/>
          <w:szCs w:val="24"/>
          <w:lang w:val="en-US"/>
        </w:rPr>
        <w:t>Chitez</w:t>
      </w:r>
      <w:proofErr w:type="spellEnd"/>
      <w:r w:rsidRPr="00B31002">
        <w:rPr>
          <w:rFonts w:ascii="Times New Roman" w:hAnsi="Times New Roman"/>
          <w:sz w:val="24"/>
          <w:szCs w:val="24"/>
          <w:lang w:val="en-US"/>
        </w:rPr>
        <w:t xml:space="preserve">, M., &amp; </w:t>
      </w:r>
      <w:proofErr w:type="spellStart"/>
      <w:r w:rsidRPr="00B31002">
        <w:rPr>
          <w:rFonts w:ascii="Times New Roman" w:hAnsi="Times New Roman"/>
          <w:sz w:val="24"/>
          <w:szCs w:val="24"/>
          <w:lang w:val="en-US"/>
        </w:rPr>
        <w:t>Pungǎ</w:t>
      </w:r>
      <w:proofErr w:type="spellEnd"/>
      <w:r w:rsidRPr="00B31002">
        <w:rPr>
          <w:rFonts w:ascii="Times New Roman" w:hAnsi="Times New Roman"/>
          <w:sz w:val="24"/>
          <w:szCs w:val="24"/>
          <w:lang w:val="en-US"/>
        </w:rPr>
        <w:t>, L.</w:t>
      </w:r>
      <w:r w:rsidRPr="00B31002">
        <w:rPr>
          <w:rFonts w:ascii="Times New Roman" w:hAnsi="Times New Roman"/>
          <w:sz w:val="24"/>
          <w:szCs w:val="24"/>
          <w:lang w:val="uk-UA"/>
        </w:rPr>
        <w:t xml:space="preserve"> (2020). </w:t>
      </w:r>
      <w:r w:rsidRPr="00B31002">
        <w:rPr>
          <w:rFonts w:ascii="Times New Roman" w:hAnsi="Times New Roman"/>
          <w:sz w:val="24"/>
          <w:szCs w:val="24"/>
          <w:lang w:val="en-US"/>
        </w:rPr>
        <w:t xml:space="preserve">Digital Methods of Translation Studies: Using Corpus Data </w:t>
      </w:r>
      <w:proofErr w:type="gramStart"/>
      <w:r w:rsidRPr="00B31002">
        <w:rPr>
          <w:rFonts w:ascii="Times New Roman" w:hAnsi="Times New Roman"/>
          <w:sz w:val="24"/>
          <w:szCs w:val="24"/>
          <w:lang w:val="en-US"/>
        </w:rPr>
        <w:t>To</w:t>
      </w:r>
      <w:proofErr w:type="gramEnd"/>
      <w:r w:rsidRPr="00B31002">
        <w:rPr>
          <w:rFonts w:ascii="Times New Roman" w:hAnsi="Times New Roman"/>
          <w:sz w:val="24"/>
          <w:szCs w:val="24"/>
          <w:lang w:val="en-US"/>
        </w:rPr>
        <w:t xml:space="preserve"> Assess Trainee Translations</w:t>
      </w:r>
      <w:r w:rsidRPr="00B31002">
        <w:rPr>
          <w:rFonts w:ascii="Times New Roman" w:hAnsi="Times New Roman"/>
          <w:sz w:val="24"/>
          <w:szCs w:val="24"/>
          <w:lang w:val="uk-UA"/>
        </w:rPr>
        <w:t xml:space="preserve">. </w:t>
      </w:r>
      <w:r w:rsidRPr="00B31002">
        <w:rPr>
          <w:rFonts w:ascii="Times New Roman" w:hAnsi="Times New Roman"/>
          <w:i/>
          <w:sz w:val="24"/>
          <w:szCs w:val="24"/>
          <w:lang w:val="en-US"/>
        </w:rPr>
        <w:t>British and American Studies</w:t>
      </w:r>
      <w:r w:rsidRPr="00B31002">
        <w:rPr>
          <w:rFonts w:ascii="Times New Roman" w:hAnsi="Times New Roman"/>
          <w:sz w:val="24"/>
          <w:szCs w:val="24"/>
          <w:lang w:val="en-US"/>
        </w:rPr>
        <w:t>; Timisoara Vol. 26, (2020): 241-251, 267, 270.</w:t>
      </w:r>
    </w:p>
    <w:p w14:paraId="13651295" w14:textId="77777777" w:rsidR="00693340" w:rsidRPr="009B014C" w:rsidRDefault="00693340" w:rsidP="00B31002">
      <w:pPr>
        <w:pStyle w:val="a4"/>
        <w:numPr>
          <w:ilvl w:val="0"/>
          <w:numId w:val="30"/>
        </w:numPr>
        <w:tabs>
          <w:tab w:val="left" w:pos="2552"/>
        </w:tabs>
        <w:spacing w:after="0" w:line="240" w:lineRule="auto"/>
        <w:ind w:left="426"/>
        <w:jc w:val="both"/>
        <w:rPr>
          <w:rFonts w:ascii="Times New Roman" w:hAnsi="Times New Roman"/>
          <w:sz w:val="24"/>
          <w:szCs w:val="24"/>
          <w:lang w:val="en-US"/>
        </w:rPr>
      </w:pPr>
      <w:r w:rsidRPr="00B31002">
        <w:rPr>
          <w:rFonts w:ascii="Times New Roman" w:hAnsi="Times New Roman"/>
          <w:sz w:val="24"/>
          <w:szCs w:val="24"/>
          <w:lang w:val="en-US"/>
        </w:rPr>
        <w:t xml:space="preserve">Kruger, A. 2002. "Corpus-based Translation Research: its Development and Implications for General, Literary and Bible Translation" in </w:t>
      </w:r>
      <w:r w:rsidRPr="00B31002">
        <w:rPr>
          <w:rFonts w:ascii="Times New Roman" w:hAnsi="Times New Roman"/>
          <w:i/>
          <w:sz w:val="24"/>
          <w:szCs w:val="24"/>
          <w:lang w:val="en-US"/>
        </w:rPr>
        <w:t xml:space="preserve">Acta Theologica </w:t>
      </w:r>
      <w:proofErr w:type="spellStart"/>
      <w:r w:rsidRPr="00B31002">
        <w:rPr>
          <w:rFonts w:ascii="Times New Roman" w:hAnsi="Times New Roman"/>
          <w:i/>
          <w:sz w:val="24"/>
          <w:szCs w:val="24"/>
          <w:lang w:val="en-US"/>
        </w:rPr>
        <w:t>Supplementum</w:t>
      </w:r>
      <w:proofErr w:type="spellEnd"/>
      <w:r w:rsidRPr="00B31002">
        <w:rPr>
          <w:rFonts w:ascii="Times New Roman" w:hAnsi="Times New Roman"/>
          <w:sz w:val="24"/>
          <w:szCs w:val="24"/>
          <w:lang w:val="en-US"/>
        </w:rPr>
        <w:t xml:space="preserve"> 2, pp. 70-106.</w:t>
      </w:r>
    </w:p>
    <w:p w14:paraId="2786AC35" w14:textId="77777777" w:rsidR="00F7343D" w:rsidRDefault="00F7343D" w:rsidP="00F7343D">
      <w:pPr>
        <w:pStyle w:val="a4"/>
        <w:tabs>
          <w:tab w:val="left" w:pos="851"/>
          <w:tab w:val="left" w:pos="2552"/>
        </w:tabs>
        <w:spacing w:after="0" w:line="240" w:lineRule="auto"/>
        <w:ind w:left="360"/>
        <w:jc w:val="both"/>
        <w:rPr>
          <w:rFonts w:ascii="Times New Roman" w:hAnsi="Times New Roman"/>
          <w:b/>
          <w:sz w:val="24"/>
          <w:szCs w:val="24"/>
          <w:lang w:val="uk-UA"/>
        </w:rPr>
      </w:pPr>
    </w:p>
    <w:p w14:paraId="74892B11" w14:textId="77777777" w:rsidR="00F7343D" w:rsidRPr="00B27807" w:rsidRDefault="00F7343D" w:rsidP="00B27807">
      <w:pPr>
        <w:tabs>
          <w:tab w:val="left" w:pos="851"/>
          <w:tab w:val="left" w:pos="2552"/>
        </w:tabs>
        <w:spacing w:after="0" w:line="240" w:lineRule="auto"/>
        <w:jc w:val="both"/>
        <w:rPr>
          <w:rFonts w:ascii="Times New Roman" w:hAnsi="Times New Roman"/>
          <w:sz w:val="24"/>
          <w:szCs w:val="24"/>
          <w:lang w:val="uk-UA"/>
        </w:rPr>
      </w:pPr>
      <w:r w:rsidRPr="00B27807">
        <w:rPr>
          <w:rFonts w:ascii="Times New Roman" w:hAnsi="Times New Roman"/>
          <w:b/>
          <w:sz w:val="24"/>
          <w:szCs w:val="24"/>
          <w:lang w:val="uk-UA"/>
        </w:rPr>
        <w:t>Основні документи Європейського Союзу</w:t>
      </w:r>
      <w:r w:rsidRPr="00B27807">
        <w:rPr>
          <w:rFonts w:ascii="Times New Roman" w:hAnsi="Times New Roman"/>
          <w:sz w:val="24"/>
          <w:szCs w:val="24"/>
          <w:lang w:val="uk-UA"/>
        </w:rPr>
        <w:t>:</w:t>
      </w:r>
    </w:p>
    <w:p w14:paraId="4D4625C2" w14:textId="77777777" w:rsidR="00F7343D" w:rsidRPr="00EA3D54" w:rsidRDefault="00F7343D" w:rsidP="00F7343D">
      <w:pPr>
        <w:pStyle w:val="a4"/>
        <w:tabs>
          <w:tab w:val="left" w:pos="851"/>
          <w:tab w:val="left" w:pos="2552"/>
        </w:tabs>
        <w:spacing w:after="0" w:line="240" w:lineRule="auto"/>
        <w:ind w:left="360"/>
        <w:jc w:val="both"/>
        <w:rPr>
          <w:rFonts w:ascii="Times New Roman" w:hAnsi="Times New Roman"/>
          <w:sz w:val="24"/>
          <w:szCs w:val="24"/>
          <w:lang w:val="en-GB"/>
        </w:rPr>
      </w:pPr>
      <w:r>
        <w:rPr>
          <w:rFonts w:ascii="Times New Roman" w:hAnsi="Times New Roman"/>
          <w:sz w:val="24"/>
          <w:szCs w:val="24"/>
          <w:lang w:val="uk-UA"/>
        </w:rPr>
        <w:t>– </w:t>
      </w:r>
      <w:r w:rsidRPr="00EA3D54">
        <w:rPr>
          <w:rFonts w:ascii="Times New Roman" w:hAnsi="Times New Roman"/>
          <w:sz w:val="24"/>
          <w:szCs w:val="24"/>
          <w:lang w:val="en-GB"/>
        </w:rPr>
        <w:t>The Charter of Fundamental Rights of the European Union (2000);</w:t>
      </w:r>
    </w:p>
    <w:p w14:paraId="1723639D" w14:textId="77777777" w:rsidR="00F7343D" w:rsidRPr="00EA3D54" w:rsidRDefault="00F7343D" w:rsidP="00F7343D">
      <w:pPr>
        <w:pStyle w:val="a4"/>
        <w:tabs>
          <w:tab w:val="left" w:pos="851"/>
          <w:tab w:val="left" w:pos="2552"/>
        </w:tabs>
        <w:spacing w:after="0" w:line="240" w:lineRule="auto"/>
        <w:ind w:left="360"/>
        <w:jc w:val="both"/>
        <w:rPr>
          <w:rFonts w:ascii="Times New Roman" w:hAnsi="Times New Roman"/>
          <w:sz w:val="24"/>
          <w:szCs w:val="24"/>
          <w:lang w:val="en-GB"/>
        </w:rPr>
      </w:pPr>
      <w:r>
        <w:rPr>
          <w:rFonts w:ascii="Times New Roman" w:hAnsi="Times New Roman"/>
          <w:sz w:val="24"/>
          <w:szCs w:val="24"/>
          <w:lang w:val="uk-UA"/>
        </w:rPr>
        <w:t>– </w:t>
      </w:r>
      <w:r w:rsidRPr="00EA3D54">
        <w:rPr>
          <w:rFonts w:ascii="Times New Roman" w:hAnsi="Times New Roman"/>
          <w:sz w:val="24"/>
          <w:szCs w:val="24"/>
          <w:lang w:val="en-GB"/>
        </w:rPr>
        <w:t>Framework Decision on combating racism and xenophobia and other legal means to combat racism (2008));</w:t>
      </w:r>
    </w:p>
    <w:p w14:paraId="43B1333C" w14:textId="77777777" w:rsidR="00F7343D" w:rsidRPr="00EA3D54" w:rsidRDefault="00F7343D" w:rsidP="00F7343D">
      <w:pPr>
        <w:pStyle w:val="a4"/>
        <w:tabs>
          <w:tab w:val="left" w:pos="851"/>
          <w:tab w:val="left" w:pos="2552"/>
        </w:tabs>
        <w:spacing w:after="0" w:line="240" w:lineRule="auto"/>
        <w:ind w:left="360"/>
        <w:jc w:val="both"/>
        <w:rPr>
          <w:rFonts w:ascii="Times New Roman" w:hAnsi="Times New Roman"/>
          <w:sz w:val="24"/>
          <w:szCs w:val="24"/>
          <w:lang w:val="en-GB"/>
        </w:rPr>
      </w:pPr>
      <w:r>
        <w:rPr>
          <w:rFonts w:ascii="Times New Roman" w:hAnsi="Times New Roman"/>
          <w:sz w:val="24"/>
          <w:szCs w:val="24"/>
          <w:lang w:val="uk-UA"/>
        </w:rPr>
        <w:t>– </w:t>
      </w:r>
      <w:r w:rsidRPr="00EA3D54">
        <w:rPr>
          <w:rFonts w:ascii="Times New Roman" w:hAnsi="Times New Roman"/>
          <w:sz w:val="24"/>
          <w:szCs w:val="24"/>
          <w:lang w:val="en-GB"/>
        </w:rPr>
        <w:t>Europe Charter on Education for Democratic Citizenship and Human Rights Education (2010);</w:t>
      </w:r>
    </w:p>
    <w:p w14:paraId="00075D4B" w14:textId="77777777" w:rsidR="00F7343D" w:rsidRDefault="00F7343D" w:rsidP="00F7343D">
      <w:pPr>
        <w:pStyle w:val="a4"/>
        <w:tabs>
          <w:tab w:val="left" w:pos="851"/>
          <w:tab w:val="left" w:pos="2552"/>
        </w:tabs>
        <w:spacing w:after="0" w:line="240" w:lineRule="auto"/>
        <w:ind w:left="360"/>
        <w:jc w:val="both"/>
        <w:rPr>
          <w:rFonts w:ascii="Times New Roman" w:hAnsi="Times New Roman"/>
          <w:sz w:val="24"/>
          <w:szCs w:val="24"/>
          <w:lang w:val="uk-UA"/>
        </w:rPr>
      </w:pPr>
      <w:r>
        <w:rPr>
          <w:rFonts w:ascii="Times New Roman" w:hAnsi="Times New Roman"/>
          <w:sz w:val="24"/>
          <w:szCs w:val="24"/>
          <w:lang w:val="uk-UA"/>
        </w:rPr>
        <w:t>– </w:t>
      </w:r>
      <w:r w:rsidRPr="00EA3D54">
        <w:rPr>
          <w:rFonts w:ascii="Times New Roman" w:hAnsi="Times New Roman"/>
          <w:sz w:val="24"/>
          <w:szCs w:val="24"/>
          <w:lang w:val="en-GB"/>
        </w:rPr>
        <w:t>Declaration on Promoting citizenship and the common values of freedom, tolerance</w:t>
      </w:r>
      <w:r w:rsidR="00B27807">
        <w:rPr>
          <w:rFonts w:ascii="Times New Roman" w:hAnsi="Times New Roman"/>
          <w:sz w:val="24"/>
          <w:szCs w:val="24"/>
          <w:lang w:val="uk-UA"/>
        </w:rPr>
        <w:t>,</w:t>
      </w:r>
      <w:r w:rsidRPr="00EA3D54">
        <w:rPr>
          <w:rFonts w:ascii="Times New Roman" w:hAnsi="Times New Roman"/>
          <w:sz w:val="24"/>
          <w:szCs w:val="24"/>
          <w:lang w:val="en-GB"/>
        </w:rPr>
        <w:t xml:space="preserve"> and non-discrimination through education (2015)</w:t>
      </w:r>
      <w:r>
        <w:rPr>
          <w:rFonts w:ascii="Times New Roman" w:hAnsi="Times New Roman"/>
          <w:sz w:val="24"/>
          <w:szCs w:val="24"/>
          <w:lang w:val="uk-UA"/>
        </w:rPr>
        <w:t>.</w:t>
      </w:r>
    </w:p>
    <w:p w14:paraId="3592A737" w14:textId="77777777" w:rsidR="00EF45C9" w:rsidRPr="00693340" w:rsidRDefault="00EF45C9" w:rsidP="00961887">
      <w:pPr>
        <w:pStyle w:val="a4"/>
        <w:tabs>
          <w:tab w:val="left" w:pos="851"/>
          <w:tab w:val="left" w:pos="2552"/>
        </w:tabs>
        <w:spacing w:after="0" w:line="240" w:lineRule="auto"/>
        <w:ind w:left="0"/>
        <w:jc w:val="both"/>
        <w:rPr>
          <w:rFonts w:ascii="Times New Roman" w:hAnsi="Times New Roman"/>
          <w:sz w:val="24"/>
          <w:szCs w:val="24"/>
          <w:lang w:val="en-US"/>
        </w:rPr>
      </w:pPr>
    </w:p>
    <w:p w14:paraId="5625BFD3" w14:textId="77777777" w:rsidR="00EF45C9" w:rsidRPr="00961887" w:rsidRDefault="00EF45C9" w:rsidP="00961887">
      <w:pPr>
        <w:spacing w:after="0" w:line="240" w:lineRule="auto"/>
        <w:jc w:val="both"/>
        <w:rPr>
          <w:rFonts w:ascii="Times New Roman" w:hAnsi="Times New Roman"/>
          <w:b/>
          <w:bCs/>
          <w:sz w:val="24"/>
          <w:szCs w:val="24"/>
          <w:lang w:eastAsia="ru-RU"/>
        </w:rPr>
      </w:pPr>
      <w:proofErr w:type="spellStart"/>
      <w:r w:rsidRPr="00961887">
        <w:rPr>
          <w:rFonts w:ascii="Times New Roman" w:hAnsi="Times New Roman"/>
          <w:b/>
          <w:bCs/>
          <w:sz w:val="24"/>
          <w:szCs w:val="24"/>
          <w:lang w:eastAsia="ru-RU"/>
        </w:rPr>
        <w:t>Програмні</w:t>
      </w:r>
      <w:proofErr w:type="spellEnd"/>
      <w:r w:rsidRPr="00961887">
        <w:rPr>
          <w:rFonts w:ascii="Times New Roman" w:hAnsi="Times New Roman"/>
          <w:b/>
          <w:bCs/>
          <w:sz w:val="24"/>
          <w:szCs w:val="24"/>
          <w:lang w:eastAsia="ru-RU"/>
        </w:rPr>
        <w:t xml:space="preserve"> </w:t>
      </w:r>
      <w:proofErr w:type="spellStart"/>
      <w:r w:rsidRPr="00961887">
        <w:rPr>
          <w:rFonts w:ascii="Times New Roman" w:hAnsi="Times New Roman"/>
          <w:b/>
          <w:bCs/>
          <w:sz w:val="24"/>
          <w:szCs w:val="24"/>
          <w:lang w:eastAsia="ru-RU"/>
        </w:rPr>
        <w:t>засоби</w:t>
      </w:r>
      <w:proofErr w:type="spellEnd"/>
      <w:r w:rsidRPr="00961887">
        <w:rPr>
          <w:rFonts w:ascii="Times New Roman" w:hAnsi="Times New Roman"/>
          <w:b/>
          <w:bCs/>
          <w:sz w:val="24"/>
          <w:szCs w:val="24"/>
          <w:lang w:eastAsia="ru-RU"/>
        </w:rPr>
        <w:t xml:space="preserve">, </w:t>
      </w:r>
      <w:proofErr w:type="spellStart"/>
      <w:r w:rsidRPr="00961887">
        <w:rPr>
          <w:rFonts w:ascii="Times New Roman" w:hAnsi="Times New Roman"/>
          <w:b/>
          <w:bCs/>
          <w:sz w:val="24"/>
          <w:szCs w:val="24"/>
          <w:lang w:eastAsia="ru-RU"/>
        </w:rPr>
        <w:t>Інтернет-ресурси</w:t>
      </w:r>
      <w:proofErr w:type="spellEnd"/>
      <w:r w:rsidRPr="00961887">
        <w:rPr>
          <w:rFonts w:ascii="Times New Roman" w:hAnsi="Times New Roman"/>
          <w:b/>
          <w:bCs/>
          <w:sz w:val="24"/>
          <w:szCs w:val="24"/>
          <w:lang w:eastAsia="ru-RU"/>
        </w:rPr>
        <w:t xml:space="preserve">, </w:t>
      </w:r>
      <w:proofErr w:type="spellStart"/>
      <w:r w:rsidRPr="00961887">
        <w:rPr>
          <w:rFonts w:ascii="Times New Roman" w:hAnsi="Times New Roman"/>
          <w:b/>
          <w:bCs/>
          <w:sz w:val="24"/>
          <w:szCs w:val="24"/>
          <w:lang w:eastAsia="ru-RU"/>
        </w:rPr>
        <w:t>платформи</w:t>
      </w:r>
      <w:proofErr w:type="spellEnd"/>
      <w:r w:rsidRPr="00961887">
        <w:rPr>
          <w:rFonts w:ascii="Times New Roman" w:hAnsi="Times New Roman"/>
          <w:b/>
          <w:bCs/>
          <w:sz w:val="24"/>
          <w:szCs w:val="24"/>
          <w:lang w:eastAsia="ru-RU"/>
        </w:rPr>
        <w:t xml:space="preserve">, </w:t>
      </w:r>
      <w:proofErr w:type="spellStart"/>
      <w:r w:rsidRPr="00961887">
        <w:rPr>
          <w:rFonts w:ascii="Times New Roman" w:hAnsi="Times New Roman"/>
          <w:b/>
          <w:bCs/>
          <w:sz w:val="24"/>
          <w:szCs w:val="24"/>
          <w:lang w:eastAsia="ru-RU"/>
        </w:rPr>
        <w:t>тощо</w:t>
      </w:r>
      <w:proofErr w:type="spellEnd"/>
      <w:r w:rsidRPr="00961887">
        <w:rPr>
          <w:rFonts w:ascii="Times New Roman" w:hAnsi="Times New Roman"/>
          <w:b/>
          <w:bCs/>
          <w:sz w:val="24"/>
          <w:szCs w:val="24"/>
          <w:lang w:eastAsia="ru-RU"/>
        </w:rPr>
        <w:t>:</w:t>
      </w:r>
    </w:p>
    <w:p w14:paraId="013CD6C6" w14:textId="77777777" w:rsidR="00EF45C9" w:rsidRPr="00961887" w:rsidRDefault="00EF45C9" w:rsidP="00961887">
      <w:pPr>
        <w:numPr>
          <w:ilvl w:val="0"/>
          <w:numId w:val="26"/>
        </w:numPr>
        <w:tabs>
          <w:tab w:val="left" w:pos="709"/>
        </w:tabs>
        <w:spacing w:after="0" w:line="240" w:lineRule="auto"/>
        <w:jc w:val="both"/>
        <w:rPr>
          <w:rFonts w:ascii="Times New Roman" w:hAnsi="Times New Roman"/>
          <w:sz w:val="24"/>
          <w:szCs w:val="24"/>
          <w:lang w:val="en-US" w:eastAsia="ru-RU"/>
        </w:rPr>
      </w:pPr>
      <w:r w:rsidRPr="00961887">
        <w:rPr>
          <w:rFonts w:ascii="Times New Roman" w:hAnsi="Times New Roman"/>
          <w:sz w:val="24"/>
          <w:szCs w:val="24"/>
          <w:lang w:val="en-US" w:eastAsia="ru-RU"/>
        </w:rPr>
        <w:t>Adobe Color (https://color.adobe.com)</w:t>
      </w:r>
    </w:p>
    <w:p w14:paraId="16082A98" w14:textId="77777777" w:rsidR="00EF45C9" w:rsidRPr="00961887" w:rsidRDefault="00EF45C9" w:rsidP="00961887">
      <w:pPr>
        <w:numPr>
          <w:ilvl w:val="0"/>
          <w:numId w:val="26"/>
        </w:numPr>
        <w:tabs>
          <w:tab w:val="left" w:pos="709"/>
        </w:tabs>
        <w:spacing w:after="0" w:line="240" w:lineRule="auto"/>
        <w:jc w:val="both"/>
        <w:rPr>
          <w:rFonts w:ascii="Times New Roman" w:hAnsi="Times New Roman"/>
          <w:sz w:val="24"/>
          <w:szCs w:val="24"/>
          <w:lang w:val="en-US" w:eastAsia="ru-RU"/>
        </w:rPr>
      </w:pPr>
      <w:r w:rsidRPr="00961887">
        <w:rPr>
          <w:rFonts w:ascii="Times New Roman" w:hAnsi="Times New Roman"/>
          <w:sz w:val="24"/>
          <w:szCs w:val="24"/>
          <w:lang w:val="en-US" w:eastAsia="ru-RU"/>
        </w:rPr>
        <w:t xml:space="preserve">Apple iWork (Pages, </w:t>
      </w:r>
      <w:proofErr w:type="spellStart"/>
      <w:r w:rsidRPr="00961887">
        <w:rPr>
          <w:rFonts w:ascii="Times New Roman" w:hAnsi="Times New Roman"/>
          <w:sz w:val="24"/>
          <w:szCs w:val="24"/>
          <w:lang w:val="en-US" w:eastAsia="ru-RU"/>
        </w:rPr>
        <w:t>KeyNote</w:t>
      </w:r>
      <w:proofErr w:type="spellEnd"/>
      <w:r w:rsidRPr="00961887">
        <w:rPr>
          <w:rFonts w:ascii="Times New Roman" w:hAnsi="Times New Roman"/>
          <w:sz w:val="24"/>
          <w:szCs w:val="24"/>
          <w:lang w:val="en-US" w:eastAsia="ru-RU"/>
        </w:rPr>
        <w:t>, Numbers)</w:t>
      </w:r>
    </w:p>
    <w:p w14:paraId="5256D9B1" w14:textId="77777777" w:rsidR="00EF45C9" w:rsidRPr="00961887" w:rsidRDefault="00EF45C9" w:rsidP="00961887">
      <w:pPr>
        <w:numPr>
          <w:ilvl w:val="0"/>
          <w:numId w:val="26"/>
        </w:numPr>
        <w:tabs>
          <w:tab w:val="left" w:pos="709"/>
        </w:tabs>
        <w:spacing w:after="0" w:line="240" w:lineRule="auto"/>
        <w:jc w:val="both"/>
        <w:rPr>
          <w:rFonts w:ascii="Times New Roman" w:hAnsi="Times New Roman"/>
          <w:sz w:val="24"/>
          <w:szCs w:val="24"/>
          <w:lang w:val="de-DE" w:eastAsia="ru-RU"/>
        </w:rPr>
      </w:pPr>
      <w:proofErr w:type="spellStart"/>
      <w:r w:rsidRPr="00961887">
        <w:rPr>
          <w:rFonts w:ascii="Times New Roman" w:hAnsi="Times New Roman"/>
          <w:sz w:val="24"/>
          <w:szCs w:val="24"/>
          <w:lang w:val="de-DE" w:eastAsia="ru-RU"/>
        </w:rPr>
        <w:t>Behance</w:t>
      </w:r>
      <w:proofErr w:type="spellEnd"/>
      <w:r w:rsidRPr="00961887">
        <w:rPr>
          <w:rFonts w:ascii="Times New Roman" w:hAnsi="Times New Roman"/>
          <w:sz w:val="24"/>
          <w:szCs w:val="24"/>
          <w:lang w:val="de-DE" w:eastAsia="ru-RU"/>
        </w:rPr>
        <w:t xml:space="preserve"> (https://www.behance.net)</w:t>
      </w:r>
    </w:p>
    <w:p w14:paraId="68EA43C9" w14:textId="77777777" w:rsidR="00EF45C9" w:rsidRPr="00961887" w:rsidRDefault="00EF45C9" w:rsidP="00961887">
      <w:pPr>
        <w:numPr>
          <w:ilvl w:val="0"/>
          <w:numId w:val="26"/>
        </w:numPr>
        <w:tabs>
          <w:tab w:val="left" w:pos="709"/>
        </w:tabs>
        <w:spacing w:after="0" w:line="240" w:lineRule="auto"/>
        <w:jc w:val="both"/>
        <w:rPr>
          <w:rFonts w:ascii="Times New Roman" w:hAnsi="Times New Roman"/>
          <w:sz w:val="24"/>
          <w:szCs w:val="24"/>
          <w:lang w:val="fr-FR" w:eastAsia="ru-RU"/>
        </w:rPr>
      </w:pPr>
      <w:r w:rsidRPr="00961887">
        <w:rPr>
          <w:rFonts w:ascii="Times New Roman" w:hAnsi="Times New Roman"/>
          <w:sz w:val="24"/>
          <w:szCs w:val="24"/>
          <w:lang w:val="fr-FR" w:eastAsia="ru-RU"/>
        </w:rPr>
        <w:t>ColorZilla (http://www.colorzilla.com)</w:t>
      </w:r>
    </w:p>
    <w:p w14:paraId="7E376E80" w14:textId="77777777" w:rsidR="00EF45C9" w:rsidRPr="001A6903" w:rsidRDefault="00EF45C9" w:rsidP="00961887">
      <w:pPr>
        <w:numPr>
          <w:ilvl w:val="0"/>
          <w:numId w:val="26"/>
        </w:numPr>
        <w:tabs>
          <w:tab w:val="left" w:pos="709"/>
        </w:tabs>
        <w:spacing w:after="0" w:line="240" w:lineRule="auto"/>
        <w:jc w:val="both"/>
        <w:rPr>
          <w:rFonts w:ascii="Times New Roman" w:hAnsi="Times New Roman"/>
          <w:sz w:val="24"/>
          <w:szCs w:val="24"/>
          <w:lang w:val="fr-FR" w:eastAsia="ru-RU"/>
        </w:rPr>
      </w:pPr>
      <w:r w:rsidRPr="001A6903">
        <w:rPr>
          <w:rFonts w:ascii="Times New Roman" w:hAnsi="Times New Roman"/>
          <w:sz w:val="24"/>
          <w:szCs w:val="24"/>
          <w:lang w:val="fr-FR" w:eastAsia="ru-RU"/>
        </w:rPr>
        <w:t>Diagrammer (http://www.duarte.com/diagrammer/)</w:t>
      </w:r>
    </w:p>
    <w:p w14:paraId="2F9727B3" w14:textId="77777777" w:rsidR="00EF45C9" w:rsidRPr="00961887" w:rsidRDefault="00EF45C9" w:rsidP="00961887">
      <w:pPr>
        <w:numPr>
          <w:ilvl w:val="0"/>
          <w:numId w:val="26"/>
        </w:numPr>
        <w:tabs>
          <w:tab w:val="left" w:pos="709"/>
        </w:tabs>
        <w:spacing w:after="0" w:line="240" w:lineRule="auto"/>
        <w:jc w:val="both"/>
        <w:rPr>
          <w:rFonts w:ascii="Times New Roman" w:hAnsi="Times New Roman"/>
          <w:sz w:val="24"/>
          <w:szCs w:val="24"/>
          <w:lang w:val="fr-FR" w:eastAsia="ru-RU"/>
        </w:rPr>
      </w:pPr>
      <w:r w:rsidRPr="00961887">
        <w:rPr>
          <w:rFonts w:ascii="Times New Roman" w:hAnsi="Times New Roman"/>
          <w:sz w:val="24"/>
          <w:szCs w:val="24"/>
          <w:lang w:val="fr-FR" w:eastAsia="ru-RU"/>
        </w:rPr>
        <w:t>Fonts Storage (https://fontstorage.com)</w:t>
      </w:r>
    </w:p>
    <w:p w14:paraId="54DAD9F7" w14:textId="77777777" w:rsidR="00EF45C9" w:rsidRPr="00961887" w:rsidRDefault="00EF45C9" w:rsidP="00961887">
      <w:pPr>
        <w:numPr>
          <w:ilvl w:val="0"/>
          <w:numId w:val="26"/>
        </w:numPr>
        <w:tabs>
          <w:tab w:val="left" w:pos="709"/>
        </w:tabs>
        <w:spacing w:after="0" w:line="240" w:lineRule="auto"/>
        <w:jc w:val="both"/>
        <w:rPr>
          <w:rFonts w:ascii="Times New Roman" w:hAnsi="Times New Roman"/>
          <w:sz w:val="24"/>
          <w:szCs w:val="24"/>
          <w:lang w:val="en-US" w:eastAsia="ru-RU"/>
        </w:rPr>
      </w:pPr>
      <w:smartTag w:uri="urn:schemas-microsoft-com:office:smarttags" w:element="address">
        <w:smartTag w:uri="urn:schemas-microsoft-com:office:smarttags" w:element="Street">
          <w:r w:rsidRPr="00961887">
            <w:rPr>
              <w:rFonts w:ascii="Times New Roman" w:hAnsi="Times New Roman"/>
              <w:sz w:val="24"/>
              <w:szCs w:val="24"/>
              <w:lang w:val="en-US" w:eastAsia="ru-RU"/>
            </w:rPr>
            <w:t>Google Drive</w:t>
          </w:r>
        </w:smartTag>
      </w:smartTag>
      <w:r w:rsidRPr="00961887">
        <w:rPr>
          <w:rFonts w:ascii="Times New Roman" w:hAnsi="Times New Roman"/>
          <w:sz w:val="24"/>
          <w:szCs w:val="24"/>
          <w:lang w:val="en-US" w:eastAsia="ru-RU"/>
        </w:rPr>
        <w:t xml:space="preserve"> (Google Docs, Google Sheets)</w:t>
      </w:r>
    </w:p>
    <w:p w14:paraId="6AE8ADB2" w14:textId="77777777" w:rsidR="00EF45C9" w:rsidRPr="00961887" w:rsidRDefault="00EF45C9" w:rsidP="00961887">
      <w:pPr>
        <w:numPr>
          <w:ilvl w:val="0"/>
          <w:numId w:val="26"/>
        </w:numPr>
        <w:tabs>
          <w:tab w:val="left" w:pos="709"/>
        </w:tabs>
        <w:spacing w:after="0" w:line="240" w:lineRule="auto"/>
        <w:jc w:val="both"/>
        <w:rPr>
          <w:rFonts w:ascii="Times New Roman" w:hAnsi="Times New Roman"/>
          <w:sz w:val="24"/>
          <w:szCs w:val="24"/>
          <w:lang w:val="en-US" w:eastAsia="ru-RU"/>
        </w:rPr>
      </w:pPr>
      <w:r w:rsidRPr="00961887">
        <w:rPr>
          <w:rFonts w:ascii="Times New Roman" w:hAnsi="Times New Roman"/>
          <w:sz w:val="24"/>
          <w:szCs w:val="24"/>
          <w:lang w:val="en-US" w:eastAsia="ru-RU"/>
        </w:rPr>
        <w:t>Microsoft Office (Word, Excel, Power Point)</w:t>
      </w:r>
    </w:p>
    <w:p w14:paraId="7B5C851D" w14:textId="77777777" w:rsidR="00EF45C9" w:rsidRPr="00961887" w:rsidRDefault="00EF45C9" w:rsidP="00961887">
      <w:pPr>
        <w:numPr>
          <w:ilvl w:val="0"/>
          <w:numId w:val="26"/>
        </w:numPr>
        <w:tabs>
          <w:tab w:val="left" w:pos="709"/>
        </w:tabs>
        <w:spacing w:after="0" w:line="240" w:lineRule="auto"/>
        <w:jc w:val="both"/>
        <w:rPr>
          <w:rFonts w:ascii="Times New Roman" w:hAnsi="Times New Roman"/>
          <w:sz w:val="24"/>
          <w:szCs w:val="24"/>
          <w:lang w:eastAsia="ru-RU"/>
        </w:rPr>
      </w:pPr>
      <w:proofErr w:type="spellStart"/>
      <w:r w:rsidRPr="00961887">
        <w:rPr>
          <w:rFonts w:ascii="Times New Roman" w:hAnsi="Times New Roman"/>
          <w:sz w:val="24"/>
          <w:szCs w:val="24"/>
          <w:lang w:eastAsia="ru-RU"/>
        </w:rPr>
        <w:t>Piktochart</w:t>
      </w:r>
      <w:proofErr w:type="spellEnd"/>
      <w:r w:rsidRPr="00961887">
        <w:rPr>
          <w:rFonts w:ascii="Times New Roman" w:hAnsi="Times New Roman"/>
          <w:sz w:val="24"/>
          <w:szCs w:val="24"/>
          <w:lang w:eastAsia="ru-RU"/>
        </w:rPr>
        <w:t xml:space="preserve"> (https://piktochart.com)</w:t>
      </w:r>
    </w:p>
    <w:p w14:paraId="276BA8B1" w14:textId="77777777" w:rsidR="00EF45C9" w:rsidRPr="00961887" w:rsidRDefault="00EF45C9" w:rsidP="00961887">
      <w:pPr>
        <w:numPr>
          <w:ilvl w:val="0"/>
          <w:numId w:val="26"/>
        </w:numPr>
        <w:tabs>
          <w:tab w:val="left" w:pos="709"/>
        </w:tabs>
        <w:spacing w:after="0" w:line="240" w:lineRule="auto"/>
        <w:jc w:val="both"/>
        <w:rPr>
          <w:rFonts w:ascii="Times New Roman" w:hAnsi="Times New Roman"/>
          <w:sz w:val="24"/>
          <w:szCs w:val="24"/>
          <w:lang w:eastAsia="ru-RU"/>
        </w:rPr>
      </w:pPr>
      <w:proofErr w:type="spellStart"/>
      <w:r w:rsidRPr="00961887">
        <w:rPr>
          <w:rFonts w:ascii="Times New Roman" w:hAnsi="Times New Roman"/>
          <w:sz w:val="24"/>
          <w:szCs w:val="24"/>
          <w:lang w:eastAsia="ru-RU"/>
        </w:rPr>
        <w:t>Prezi</w:t>
      </w:r>
      <w:proofErr w:type="spellEnd"/>
      <w:r w:rsidRPr="00961887">
        <w:rPr>
          <w:rFonts w:ascii="Times New Roman" w:hAnsi="Times New Roman"/>
          <w:sz w:val="24"/>
          <w:szCs w:val="24"/>
          <w:lang w:eastAsia="ru-RU"/>
        </w:rPr>
        <w:t xml:space="preserve"> (https://prezi.com)</w:t>
      </w:r>
    </w:p>
    <w:p w14:paraId="68334B37" w14:textId="77777777" w:rsidR="00EF45C9" w:rsidRPr="00961887" w:rsidRDefault="00EF45C9" w:rsidP="00961887">
      <w:pPr>
        <w:numPr>
          <w:ilvl w:val="0"/>
          <w:numId w:val="26"/>
        </w:numPr>
        <w:tabs>
          <w:tab w:val="left" w:pos="709"/>
        </w:tabs>
        <w:spacing w:after="0" w:line="240" w:lineRule="auto"/>
        <w:jc w:val="both"/>
        <w:rPr>
          <w:rFonts w:ascii="Times New Roman" w:hAnsi="Times New Roman"/>
          <w:sz w:val="24"/>
          <w:szCs w:val="24"/>
          <w:lang w:eastAsia="ru-RU"/>
        </w:rPr>
      </w:pPr>
      <w:proofErr w:type="spellStart"/>
      <w:r w:rsidRPr="00961887">
        <w:rPr>
          <w:rFonts w:ascii="Times New Roman" w:hAnsi="Times New Roman"/>
          <w:sz w:val="24"/>
          <w:szCs w:val="24"/>
          <w:lang w:eastAsia="ru-RU"/>
        </w:rPr>
        <w:t>SlideShare</w:t>
      </w:r>
      <w:proofErr w:type="spellEnd"/>
      <w:r w:rsidRPr="00961887">
        <w:rPr>
          <w:rFonts w:ascii="Times New Roman" w:hAnsi="Times New Roman"/>
          <w:sz w:val="24"/>
          <w:szCs w:val="24"/>
          <w:lang w:eastAsia="ru-RU"/>
        </w:rPr>
        <w:t xml:space="preserve"> (SlideShare.net)</w:t>
      </w:r>
    </w:p>
    <w:p w14:paraId="12D970AC" w14:textId="77777777" w:rsidR="00EF45C9" w:rsidRPr="00961887" w:rsidRDefault="00EF45C9" w:rsidP="00961887">
      <w:pPr>
        <w:numPr>
          <w:ilvl w:val="0"/>
          <w:numId w:val="26"/>
        </w:numPr>
        <w:tabs>
          <w:tab w:val="left" w:pos="709"/>
        </w:tabs>
        <w:spacing w:after="0" w:line="240" w:lineRule="auto"/>
        <w:jc w:val="both"/>
        <w:rPr>
          <w:rFonts w:ascii="Times New Roman" w:hAnsi="Times New Roman"/>
          <w:sz w:val="24"/>
          <w:szCs w:val="24"/>
          <w:lang w:val="en-US" w:eastAsia="ru-RU"/>
        </w:rPr>
      </w:pPr>
      <w:r w:rsidRPr="00961887">
        <w:rPr>
          <w:rFonts w:ascii="Times New Roman" w:hAnsi="Times New Roman"/>
          <w:sz w:val="24"/>
          <w:szCs w:val="24"/>
          <w:lang w:val="en-US" w:eastAsia="ru-RU"/>
        </w:rPr>
        <w:t>The Noun Project (https://thenounproject.com)</w:t>
      </w:r>
    </w:p>
    <w:p w14:paraId="3AC43B58" w14:textId="77777777" w:rsidR="00EF45C9" w:rsidRPr="00961887" w:rsidRDefault="00EF45C9" w:rsidP="00961887">
      <w:pPr>
        <w:numPr>
          <w:ilvl w:val="0"/>
          <w:numId w:val="26"/>
        </w:numPr>
        <w:tabs>
          <w:tab w:val="left" w:pos="709"/>
        </w:tabs>
        <w:spacing w:after="0" w:line="240" w:lineRule="auto"/>
        <w:jc w:val="both"/>
        <w:rPr>
          <w:rFonts w:ascii="Times New Roman" w:hAnsi="Times New Roman"/>
          <w:sz w:val="24"/>
          <w:szCs w:val="24"/>
          <w:lang w:val="en-US" w:eastAsia="ru-RU"/>
        </w:rPr>
      </w:pPr>
      <w:proofErr w:type="spellStart"/>
      <w:r w:rsidRPr="00961887">
        <w:rPr>
          <w:rFonts w:ascii="Times New Roman" w:hAnsi="Times New Roman"/>
          <w:sz w:val="24"/>
          <w:szCs w:val="24"/>
          <w:lang w:val="en-US" w:eastAsia="ru-RU"/>
        </w:rPr>
        <w:t>TinEye</w:t>
      </w:r>
      <w:proofErr w:type="spellEnd"/>
      <w:r w:rsidRPr="00961887">
        <w:rPr>
          <w:rFonts w:ascii="Times New Roman" w:hAnsi="Times New Roman"/>
          <w:sz w:val="24"/>
          <w:szCs w:val="24"/>
          <w:lang w:val="en-US" w:eastAsia="ru-RU"/>
        </w:rPr>
        <w:t xml:space="preserve"> Labs (http://labs.tineye.com)</w:t>
      </w:r>
    </w:p>
    <w:p w14:paraId="1525760A" w14:textId="77777777" w:rsidR="00EF45C9" w:rsidRDefault="00EF45C9" w:rsidP="00961887">
      <w:pPr>
        <w:numPr>
          <w:ilvl w:val="0"/>
          <w:numId w:val="26"/>
        </w:numPr>
        <w:tabs>
          <w:tab w:val="left" w:pos="709"/>
        </w:tabs>
        <w:spacing w:after="0" w:line="240" w:lineRule="auto"/>
        <w:jc w:val="both"/>
        <w:rPr>
          <w:rFonts w:ascii="Times New Roman" w:hAnsi="Times New Roman"/>
          <w:sz w:val="24"/>
          <w:szCs w:val="24"/>
          <w:lang w:val="en-US" w:eastAsia="ru-RU"/>
        </w:rPr>
      </w:pPr>
      <w:r w:rsidRPr="00961887">
        <w:rPr>
          <w:rFonts w:ascii="Times New Roman" w:hAnsi="Times New Roman"/>
          <w:sz w:val="24"/>
          <w:szCs w:val="24"/>
          <w:lang w:val="en-US" w:eastAsia="ru-RU"/>
        </w:rPr>
        <w:t>What Font Is (</w:t>
      </w:r>
      <w:hyperlink r:id="rId12" w:history="1">
        <w:r w:rsidR="00A6636C" w:rsidRPr="002816FA">
          <w:rPr>
            <w:rStyle w:val="af6"/>
            <w:rFonts w:ascii="Times New Roman" w:hAnsi="Times New Roman"/>
            <w:sz w:val="24"/>
            <w:szCs w:val="24"/>
            <w:lang w:val="en-US" w:eastAsia="ru-RU"/>
          </w:rPr>
          <w:t>http://whatfontis.com</w:t>
        </w:r>
      </w:hyperlink>
      <w:r w:rsidRPr="00961887">
        <w:rPr>
          <w:rFonts w:ascii="Times New Roman" w:hAnsi="Times New Roman"/>
          <w:sz w:val="24"/>
          <w:szCs w:val="24"/>
          <w:lang w:val="en-US" w:eastAsia="ru-RU"/>
        </w:rPr>
        <w:t>)</w:t>
      </w:r>
    </w:p>
    <w:p w14:paraId="592E13A8" w14:textId="77777777" w:rsidR="00A6636C" w:rsidRPr="00961887" w:rsidRDefault="00A6636C" w:rsidP="00A6636C">
      <w:pPr>
        <w:tabs>
          <w:tab w:val="left" w:pos="709"/>
        </w:tabs>
        <w:spacing w:after="0" w:line="240" w:lineRule="auto"/>
        <w:jc w:val="both"/>
        <w:rPr>
          <w:rFonts w:ascii="Times New Roman" w:hAnsi="Times New Roman"/>
          <w:sz w:val="24"/>
          <w:szCs w:val="24"/>
          <w:lang w:val="en-US" w:eastAsia="ru-RU"/>
        </w:rPr>
      </w:pPr>
    </w:p>
    <w:p w14:paraId="57B4EC72" w14:textId="77777777" w:rsidR="00EF45C9" w:rsidRPr="009A5FF8" w:rsidRDefault="00EF45C9" w:rsidP="00E457D6">
      <w:pPr>
        <w:pStyle w:val="a4"/>
        <w:tabs>
          <w:tab w:val="left" w:pos="266"/>
          <w:tab w:val="left" w:pos="360"/>
        </w:tabs>
        <w:spacing w:after="0" w:line="240" w:lineRule="auto"/>
        <w:ind w:left="0"/>
        <w:jc w:val="both"/>
        <w:rPr>
          <w:rFonts w:ascii="Times New Roman" w:hAnsi="Times New Roman"/>
          <w:i/>
          <w:sz w:val="24"/>
          <w:szCs w:val="24"/>
          <w:lang w:val="uk-UA"/>
        </w:rPr>
      </w:pPr>
      <w:r w:rsidRPr="009A5FF8">
        <w:rPr>
          <w:rFonts w:ascii="Times New Roman" w:hAnsi="Times New Roman"/>
          <w:b/>
          <w:sz w:val="24"/>
          <w:szCs w:val="24"/>
          <w:lang w:val="uk-UA"/>
        </w:rPr>
        <w:t>11. Додаткові ресурси</w:t>
      </w:r>
      <w:r w:rsidRPr="00370F78">
        <w:rPr>
          <w:rFonts w:ascii="Times New Roman" w:hAnsi="Times New Roman"/>
          <w:sz w:val="24"/>
          <w:szCs w:val="24"/>
          <w:lang w:val="uk-UA"/>
        </w:rPr>
        <w:t>:</w:t>
      </w:r>
    </w:p>
    <w:p w14:paraId="52DFB824" w14:textId="77777777" w:rsidR="00EF45C9" w:rsidRPr="009A5FF8" w:rsidRDefault="00EF45C9" w:rsidP="00885D83">
      <w:pPr>
        <w:tabs>
          <w:tab w:val="left" w:pos="2552"/>
        </w:tabs>
        <w:spacing w:after="0" w:line="240" w:lineRule="auto"/>
        <w:jc w:val="both"/>
        <w:rPr>
          <w:rFonts w:ascii="Times New Roman" w:hAnsi="Times New Roman"/>
          <w:sz w:val="24"/>
          <w:szCs w:val="24"/>
          <w:lang w:val="uk-UA"/>
        </w:rPr>
      </w:pPr>
      <w:r w:rsidRPr="009A5FF8">
        <w:rPr>
          <w:rFonts w:ascii="Times New Roman" w:hAnsi="Times New Roman"/>
          <w:i/>
          <w:sz w:val="24"/>
          <w:szCs w:val="24"/>
          <w:lang w:val="uk-UA"/>
        </w:rPr>
        <w:t xml:space="preserve">          </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14"/>
        <w:gridCol w:w="5015"/>
      </w:tblGrid>
      <w:tr w:rsidR="00EF45C9" w:rsidRPr="009A5FF8" w14:paraId="1C2F3ED3" w14:textId="77777777" w:rsidTr="00B31002">
        <w:tc>
          <w:tcPr>
            <w:tcW w:w="5014" w:type="dxa"/>
          </w:tcPr>
          <w:p w14:paraId="6BA8180A" w14:textId="77777777" w:rsidR="00EF45C9" w:rsidRPr="009A5FF8" w:rsidRDefault="00EF45C9" w:rsidP="00E8719B">
            <w:pPr>
              <w:spacing w:after="0" w:line="240" w:lineRule="auto"/>
              <w:jc w:val="both"/>
              <w:rPr>
                <w:rFonts w:ascii="Times New Roman" w:hAnsi="Times New Roman"/>
                <w:sz w:val="24"/>
                <w:lang w:val="uk-UA"/>
              </w:rPr>
            </w:pPr>
            <w:r w:rsidRPr="000F6F4E">
              <w:rPr>
                <w:rFonts w:ascii="Times New Roman" w:hAnsi="Times New Roman"/>
                <w:sz w:val="24"/>
                <w:lang w:val="uk-UA"/>
              </w:rPr>
              <w:t>https://www.scopus.com</w:t>
            </w:r>
          </w:p>
        </w:tc>
        <w:tc>
          <w:tcPr>
            <w:tcW w:w="5015" w:type="dxa"/>
          </w:tcPr>
          <w:p w14:paraId="2AAF251B" w14:textId="77777777" w:rsidR="00EF45C9" w:rsidRPr="000F6F4E" w:rsidRDefault="00EF45C9" w:rsidP="00E8719B">
            <w:pPr>
              <w:spacing w:after="0" w:line="240" w:lineRule="auto"/>
              <w:jc w:val="both"/>
              <w:rPr>
                <w:rFonts w:ascii="Times New Roman" w:hAnsi="Times New Roman"/>
                <w:sz w:val="24"/>
                <w:lang w:val="en-US"/>
              </w:rPr>
            </w:pPr>
            <w:proofErr w:type="spellStart"/>
            <w:r>
              <w:rPr>
                <w:rFonts w:ascii="Times New Roman" w:hAnsi="Times New Roman"/>
                <w:sz w:val="24"/>
                <w:lang w:val="uk-UA"/>
              </w:rPr>
              <w:t>Наукометрична</w:t>
            </w:r>
            <w:proofErr w:type="spellEnd"/>
            <w:r>
              <w:rPr>
                <w:rFonts w:ascii="Times New Roman" w:hAnsi="Times New Roman"/>
                <w:sz w:val="24"/>
                <w:lang w:val="uk-UA"/>
              </w:rPr>
              <w:t xml:space="preserve"> база даних </w:t>
            </w:r>
            <w:r>
              <w:rPr>
                <w:rFonts w:ascii="Times New Roman" w:hAnsi="Times New Roman"/>
                <w:sz w:val="24"/>
                <w:lang w:val="en-US"/>
              </w:rPr>
              <w:t>Scopus</w:t>
            </w:r>
          </w:p>
        </w:tc>
      </w:tr>
      <w:tr w:rsidR="00EF45C9" w:rsidRPr="009A5FF8" w14:paraId="78D1FC5C" w14:textId="77777777" w:rsidTr="00B31002">
        <w:tc>
          <w:tcPr>
            <w:tcW w:w="5014" w:type="dxa"/>
          </w:tcPr>
          <w:p w14:paraId="5B89D91A" w14:textId="77777777" w:rsidR="00EF45C9" w:rsidRPr="009A5FF8" w:rsidRDefault="00EF45C9" w:rsidP="00E8719B">
            <w:pPr>
              <w:spacing w:after="0" w:line="240" w:lineRule="auto"/>
              <w:jc w:val="both"/>
              <w:rPr>
                <w:rFonts w:ascii="Times New Roman" w:hAnsi="Times New Roman"/>
                <w:sz w:val="24"/>
                <w:lang w:val="uk-UA"/>
              </w:rPr>
            </w:pPr>
            <w:r w:rsidRPr="00693BCC">
              <w:rPr>
                <w:rFonts w:ascii="Times New Roman" w:hAnsi="Times New Roman"/>
                <w:sz w:val="24"/>
                <w:lang w:val="uk-UA"/>
              </w:rPr>
              <w:t>https://www.webofscience.com</w:t>
            </w:r>
          </w:p>
        </w:tc>
        <w:tc>
          <w:tcPr>
            <w:tcW w:w="5015" w:type="dxa"/>
          </w:tcPr>
          <w:p w14:paraId="525A99FA" w14:textId="77777777" w:rsidR="00EF45C9" w:rsidRPr="009A5FF8" w:rsidRDefault="00EF45C9" w:rsidP="000F6F4E">
            <w:pPr>
              <w:spacing w:after="0" w:line="240" w:lineRule="auto"/>
              <w:jc w:val="both"/>
              <w:rPr>
                <w:rFonts w:ascii="Times New Roman" w:hAnsi="Times New Roman"/>
                <w:sz w:val="24"/>
                <w:lang w:val="uk-UA"/>
              </w:rPr>
            </w:pPr>
            <w:proofErr w:type="spellStart"/>
            <w:r>
              <w:rPr>
                <w:rFonts w:ascii="Times New Roman" w:hAnsi="Times New Roman"/>
                <w:sz w:val="24"/>
                <w:lang w:val="uk-UA"/>
              </w:rPr>
              <w:t>Наукометрична</w:t>
            </w:r>
            <w:proofErr w:type="spellEnd"/>
            <w:r>
              <w:rPr>
                <w:rFonts w:ascii="Times New Roman" w:hAnsi="Times New Roman"/>
                <w:sz w:val="24"/>
                <w:lang w:val="uk-UA"/>
              </w:rPr>
              <w:t xml:space="preserve"> база даних </w:t>
            </w:r>
            <w:r>
              <w:rPr>
                <w:rFonts w:ascii="Times New Roman" w:hAnsi="Times New Roman"/>
                <w:sz w:val="24"/>
                <w:lang w:val="en-US"/>
              </w:rPr>
              <w:t>Web</w:t>
            </w:r>
            <w:r w:rsidRPr="000F6F4E">
              <w:rPr>
                <w:rFonts w:ascii="Times New Roman" w:hAnsi="Times New Roman"/>
                <w:sz w:val="24"/>
              </w:rPr>
              <w:t xml:space="preserve"> </w:t>
            </w:r>
            <w:r>
              <w:rPr>
                <w:rFonts w:ascii="Times New Roman" w:hAnsi="Times New Roman"/>
                <w:sz w:val="24"/>
                <w:lang w:val="en-US"/>
              </w:rPr>
              <w:t>of</w:t>
            </w:r>
            <w:r w:rsidRPr="000F6F4E">
              <w:rPr>
                <w:rFonts w:ascii="Times New Roman" w:hAnsi="Times New Roman"/>
                <w:sz w:val="24"/>
              </w:rPr>
              <w:t xml:space="preserve"> </w:t>
            </w:r>
            <w:r>
              <w:rPr>
                <w:rFonts w:ascii="Times New Roman" w:hAnsi="Times New Roman"/>
                <w:sz w:val="24"/>
                <w:lang w:val="en-US"/>
              </w:rPr>
              <w:t>Science</w:t>
            </w:r>
          </w:p>
        </w:tc>
      </w:tr>
      <w:tr w:rsidR="00EF45C9" w:rsidRPr="009A5FF8" w14:paraId="4B538D36" w14:textId="77777777" w:rsidTr="00B31002">
        <w:tc>
          <w:tcPr>
            <w:tcW w:w="5014" w:type="dxa"/>
          </w:tcPr>
          <w:p w14:paraId="2ACB4EE2" w14:textId="77777777" w:rsidR="00EF45C9" w:rsidRPr="00693BCC" w:rsidRDefault="00EF45C9" w:rsidP="00E8719B">
            <w:pPr>
              <w:spacing w:after="0" w:line="240" w:lineRule="auto"/>
              <w:jc w:val="both"/>
              <w:rPr>
                <w:rFonts w:ascii="Times New Roman" w:hAnsi="Times New Roman"/>
                <w:sz w:val="24"/>
                <w:lang w:val="uk-UA"/>
              </w:rPr>
            </w:pPr>
            <w:r w:rsidRPr="00693BCC">
              <w:rPr>
                <w:rFonts w:ascii="Times New Roman" w:hAnsi="Times New Roman"/>
                <w:sz w:val="24"/>
                <w:lang w:val="uk-UA"/>
              </w:rPr>
              <w:t>http://uacorpus.org/Kyiv/ua</w:t>
            </w:r>
          </w:p>
        </w:tc>
        <w:tc>
          <w:tcPr>
            <w:tcW w:w="5015" w:type="dxa"/>
          </w:tcPr>
          <w:p w14:paraId="549DF883" w14:textId="77777777" w:rsidR="00EF45C9" w:rsidRDefault="00EF45C9" w:rsidP="000F6F4E">
            <w:pPr>
              <w:spacing w:after="0" w:line="240" w:lineRule="auto"/>
              <w:jc w:val="both"/>
              <w:rPr>
                <w:rFonts w:ascii="Times New Roman" w:hAnsi="Times New Roman"/>
                <w:sz w:val="24"/>
                <w:lang w:val="uk-UA"/>
              </w:rPr>
            </w:pPr>
            <w:r w:rsidRPr="00693BCC">
              <w:rPr>
                <w:rFonts w:ascii="Times New Roman" w:hAnsi="Times New Roman"/>
                <w:sz w:val="24"/>
                <w:lang w:val="uk-UA"/>
              </w:rPr>
              <w:t>Генеральний регіонально анотований корпус української мови (ГРАК)</w:t>
            </w:r>
          </w:p>
        </w:tc>
      </w:tr>
      <w:tr w:rsidR="00EF45C9" w:rsidRPr="009B014C" w14:paraId="33E90BEC" w14:textId="77777777" w:rsidTr="00B31002">
        <w:tc>
          <w:tcPr>
            <w:tcW w:w="5014" w:type="dxa"/>
          </w:tcPr>
          <w:p w14:paraId="5F5D1F5E" w14:textId="77777777" w:rsidR="00EF45C9" w:rsidRPr="00693BCC" w:rsidRDefault="00EF45C9" w:rsidP="00E8719B">
            <w:pPr>
              <w:spacing w:after="0" w:line="240" w:lineRule="auto"/>
              <w:jc w:val="both"/>
              <w:rPr>
                <w:rFonts w:ascii="Times New Roman" w:hAnsi="Times New Roman"/>
                <w:sz w:val="24"/>
                <w:lang w:val="uk-UA"/>
              </w:rPr>
            </w:pPr>
            <w:r w:rsidRPr="00407D6E">
              <w:rPr>
                <w:rFonts w:ascii="Times New Roman" w:hAnsi="Times New Roman"/>
                <w:sz w:val="24"/>
                <w:lang w:val="uk-UA"/>
              </w:rPr>
              <w:t>http://www.mova.info/corpus.aspx</w:t>
            </w:r>
          </w:p>
        </w:tc>
        <w:tc>
          <w:tcPr>
            <w:tcW w:w="5015" w:type="dxa"/>
          </w:tcPr>
          <w:p w14:paraId="12892F52" w14:textId="77777777" w:rsidR="00EF45C9" w:rsidRPr="00693BCC" w:rsidRDefault="00EF45C9" w:rsidP="000F6F4E">
            <w:pPr>
              <w:spacing w:after="0" w:line="240" w:lineRule="auto"/>
              <w:jc w:val="both"/>
              <w:rPr>
                <w:rFonts w:ascii="Times New Roman" w:hAnsi="Times New Roman"/>
                <w:sz w:val="24"/>
                <w:lang w:val="uk-UA"/>
              </w:rPr>
            </w:pPr>
            <w:r w:rsidRPr="00407D6E">
              <w:rPr>
                <w:rFonts w:ascii="Times New Roman" w:hAnsi="Times New Roman"/>
                <w:sz w:val="24"/>
                <w:lang w:val="uk-UA"/>
              </w:rPr>
              <w:t>Корпус української мови лінгвістичного порталу MOVA.info</w:t>
            </w:r>
          </w:p>
        </w:tc>
      </w:tr>
      <w:tr w:rsidR="00EF45C9" w:rsidRPr="00407D6E" w14:paraId="4731812B" w14:textId="77777777" w:rsidTr="00B31002">
        <w:tc>
          <w:tcPr>
            <w:tcW w:w="5014" w:type="dxa"/>
          </w:tcPr>
          <w:p w14:paraId="0E7B19E1" w14:textId="77777777" w:rsidR="00EF45C9" w:rsidRPr="00407D6E" w:rsidRDefault="00EF45C9" w:rsidP="00E8719B">
            <w:pPr>
              <w:spacing w:after="0" w:line="240" w:lineRule="auto"/>
              <w:jc w:val="both"/>
              <w:rPr>
                <w:rFonts w:ascii="Times New Roman" w:hAnsi="Times New Roman"/>
                <w:sz w:val="24"/>
                <w:lang w:val="uk-UA"/>
              </w:rPr>
            </w:pPr>
            <w:r w:rsidRPr="00407D6E">
              <w:rPr>
                <w:rFonts w:ascii="Times New Roman" w:hAnsi="Times New Roman"/>
                <w:sz w:val="24"/>
                <w:lang w:val="uk-UA"/>
              </w:rPr>
              <w:t>http://korpus.org.ua/</w:t>
            </w:r>
          </w:p>
        </w:tc>
        <w:tc>
          <w:tcPr>
            <w:tcW w:w="5015" w:type="dxa"/>
          </w:tcPr>
          <w:p w14:paraId="239C889C" w14:textId="77777777" w:rsidR="00EF45C9" w:rsidRPr="00407D6E" w:rsidRDefault="00EF45C9" w:rsidP="000F6F4E">
            <w:pPr>
              <w:spacing w:after="0" w:line="240" w:lineRule="auto"/>
              <w:jc w:val="both"/>
              <w:rPr>
                <w:rFonts w:ascii="Times New Roman" w:hAnsi="Times New Roman"/>
                <w:sz w:val="24"/>
                <w:lang w:val="uk-UA"/>
              </w:rPr>
            </w:pPr>
            <w:r w:rsidRPr="00407D6E">
              <w:rPr>
                <w:rFonts w:ascii="Times New Roman" w:hAnsi="Times New Roman"/>
                <w:sz w:val="24"/>
                <w:lang w:val="uk-UA"/>
              </w:rPr>
              <w:t>Корпус української мови на основі електронної бібліотеки Чтиво</w:t>
            </w:r>
          </w:p>
        </w:tc>
      </w:tr>
      <w:tr w:rsidR="00527655" w:rsidRPr="00407D6E" w14:paraId="5B6D55ED" w14:textId="77777777" w:rsidTr="00B31002">
        <w:tc>
          <w:tcPr>
            <w:tcW w:w="5014" w:type="dxa"/>
          </w:tcPr>
          <w:p w14:paraId="513526D0" w14:textId="77777777" w:rsidR="00527655" w:rsidRPr="00407D6E" w:rsidRDefault="00527655" w:rsidP="00E8719B">
            <w:pPr>
              <w:spacing w:after="0" w:line="240" w:lineRule="auto"/>
              <w:jc w:val="both"/>
              <w:rPr>
                <w:rFonts w:ascii="Times New Roman" w:hAnsi="Times New Roman"/>
                <w:sz w:val="24"/>
                <w:lang w:val="uk-UA"/>
              </w:rPr>
            </w:pPr>
            <w:r w:rsidRPr="00527655">
              <w:rPr>
                <w:rFonts w:ascii="Times New Roman" w:hAnsi="Times New Roman"/>
                <w:sz w:val="24"/>
                <w:szCs w:val="24"/>
                <w:lang w:val="en-US"/>
              </w:rPr>
              <w:lastRenderedPageBreak/>
              <w:t>https</w:t>
            </w:r>
            <w:r w:rsidRPr="00527655">
              <w:rPr>
                <w:rFonts w:ascii="Times New Roman" w:hAnsi="Times New Roman"/>
                <w:sz w:val="24"/>
                <w:szCs w:val="24"/>
              </w:rPr>
              <w:t>://</w:t>
            </w:r>
            <w:proofErr w:type="spellStart"/>
            <w:r w:rsidRPr="00527655">
              <w:rPr>
                <w:rFonts w:ascii="Times New Roman" w:hAnsi="Times New Roman"/>
                <w:sz w:val="24"/>
                <w:szCs w:val="24"/>
                <w:lang w:val="en-US"/>
              </w:rPr>
              <w:t>skovoroda</w:t>
            </w:r>
            <w:proofErr w:type="spellEnd"/>
            <w:r w:rsidRPr="00527655">
              <w:rPr>
                <w:rFonts w:ascii="Times New Roman" w:hAnsi="Times New Roman"/>
                <w:sz w:val="24"/>
                <w:szCs w:val="24"/>
              </w:rPr>
              <w:t>.</w:t>
            </w:r>
            <w:proofErr w:type="spellStart"/>
            <w:r w:rsidRPr="00527655">
              <w:rPr>
                <w:rFonts w:ascii="Times New Roman" w:hAnsi="Times New Roman"/>
                <w:sz w:val="24"/>
                <w:szCs w:val="24"/>
                <w:lang w:val="en-US"/>
              </w:rPr>
              <w:t>ucu</w:t>
            </w:r>
            <w:proofErr w:type="spellEnd"/>
            <w:r w:rsidRPr="00527655">
              <w:rPr>
                <w:rFonts w:ascii="Times New Roman" w:hAnsi="Times New Roman"/>
                <w:sz w:val="24"/>
                <w:szCs w:val="24"/>
              </w:rPr>
              <w:t>.</w:t>
            </w:r>
            <w:proofErr w:type="spellStart"/>
            <w:r w:rsidRPr="00527655">
              <w:rPr>
                <w:rFonts w:ascii="Times New Roman" w:hAnsi="Times New Roman"/>
                <w:sz w:val="24"/>
                <w:szCs w:val="24"/>
                <w:lang w:val="en-US"/>
              </w:rPr>
              <w:t>edu</w:t>
            </w:r>
            <w:proofErr w:type="spellEnd"/>
            <w:r w:rsidRPr="00527655">
              <w:rPr>
                <w:rFonts w:ascii="Times New Roman" w:hAnsi="Times New Roman"/>
                <w:sz w:val="24"/>
                <w:szCs w:val="24"/>
              </w:rPr>
              <w:t>.</w:t>
            </w:r>
            <w:proofErr w:type="spellStart"/>
            <w:r w:rsidRPr="00527655">
              <w:rPr>
                <w:rFonts w:ascii="Times New Roman" w:hAnsi="Times New Roman"/>
                <w:sz w:val="24"/>
                <w:szCs w:val="24"/>
                <w:lang w:val="en-US"/>
              </w:rPr>
              <w:t>ua</w:t>
            </w:r>
            <w:proofErr w:type="spellEnd"/>
            <w:r w:rsidRPr="00527655">
              <w:rPr>
                <w:rFonts w:ascii="Times New Roman" w:hAnsi="Times New Roman"/>
                <w:sz w:val="24"/>
                <w:szCs w:val="24"/>
              </w:rPr>
              <w:t>/</w:t>
            </w:r>
            <w:proofErr w:type="spellStart"/>
            <w:r w:rsidRPr="00527655">
              <w:rPr>
                <w:rFonts w:ascii="Times New Roman" w:hAnsi="Times New Roman"/>
                <w:sz w:val="24"/>
                <w:szCs w:val="24"/>
                <w:lang w:val="en-US"/>
              </w:rPr>
              <w:t>ua</w:t>
            </w:r>
            <w:proofErr w:type="spellEnd"/>
            <w:r w:rsidRPr="00527655">
              <w:rPr>
                <w:rFonts w:ascii="Times New Roman" w:hAnsi="Times New Roman"/>
                <w:sz w:val="24"/>
                <w:szCs w:val="24"/>
              </w:rPr>
              <w:t>/</w:t>
            </w:r>
            <w:r w:rsidRPr="00527655">
              <w:rPr>
                <w:rFonts w:ascii="Times New Roman" w:hAnsi="Times New Roman"/>
                <w:sz w:val="24"/>
                <w:szCs w:val="24"/>
                <w:lang w:val="en-US"/>
              </w:rPr>
              <w:t>index</w:t>
            </w:r>
            <w:r w:rsidRPr="00527655">
              <w:rPr>
                <w:rFonts w:ascii="Times New Roman" w:hAnsi="Times New Roman"/>
                <w:sz w:val="24"/>
                <w:szCs w:val="24"/>
              </w:rPr>
              <w:t>.</w:t>
            </w:r>
            <w:r w:rsidRPr="00527655">
              <w:rPr>
                <w:rFonts w:ascii="Times New Roman" w:hAnsi="Times New Roman"/>
                <w:sz w:val="24"/>
                <w:szCs w:val="24"/>
                <w:lang w:val="en-US"/>
              </w:rPr>
              <w:t>php</w:t>
            </w:r>
            <w:r w:rsidRPr="00527655">
              <w:rPr>
                <w:rFonts w:ascii="Times New Roman" w:hAnsi="Times New Roman"/>
                <w:sz w:val="24"/>
                <w:szCs w:val="24"/>
              </w:rPr>
              <w:t>?</w:t>
            </w:r>
            <w:proofErr w:type="spellStart"/>
            <w:r w:rsidRPr="00527655">
              <w:rPr>
                <w:rFonts w:ascii="Times New Roman" w:hAnsi="Times New Roman"/>
                <w:sz w:val="24"/>
                <w:szCs w:val="24"/>
                <w:lang w:val="en-US"/>
              </w:rPr>
              <w:t>glang</w:t>
            </w:r>
            <w:proofErr w:type="spellEnd"/>
            <w:r w:rsidRPr="00527655">
              <w:rPr>
                <w:rFonts w:ascii="Times New Roman" w:hAnsi="Times New Roman"/>
                <w:sz w:val="24"/>
                <w:szCs w:val="24"/>
              </w:rPr>
              <w:t>=</w:t>
            </w:r>
          </w:p>
        </w:tc>
        <w:tc>
          <w:tcPr>
            <w:tcW w:w="5015" w:type="dxa"/>
          </w:tcPr>
          <w:p w14:paraId="7F1ECB61" w14:textId="77777777" w:rsidR="00527655" w:rsidRPr="00407D6E" w:rsidRDefault="00527655" w:rsidP="000F6F4E">
            <w:pPr>
              <w:spacing w:after="0" w:line="240" w:lineRule="auto"/>
              <w:jc w:val="both"/>
              <w:rPr>
                <w:rFonts w:ascii="Times New Roman" w:hAnsi="Times New Roman"/>
                <w:sz w:val="24"/>
                <w:lang w:val="uk-UA"/>
              </w:rPr>
            </w:pPr>
            <w:proofErr w:type="spellStart"/>
            <w:r w:rsidRPr="00527655">
              <w:rPr>
                <w:rFonts w:ascii="Times New Roman" w:hAnsi="Times New Roman"/>
                <w:sz w:val="24"/>
                <w:szCs w:val="24"/>
              </w:rPr>
              <w:t>ОК_Сковорода</w:t>
            </w:r>
            <w:proofErr w:type="spellEnd"/>
            <w:r w:rsidRPr="00527655">
              <w:rPr>
                <w:rFonts w:ascii="Times New Roman" w:hAnsi="Times New Roman"/>
                <w:sz w:val="24"/>
                <w:szCs w:val="24"/>
              </w:rPr>
              <w:t xml:space="preserve"> – Онлайн-конкорданс </w:t>
            </w:r>
            <w:proofErr w:type="spellStart"/>
            <w:r w:rsidRPr="00527655">
              <w:rPr>
                <w:rFonts w:ascii="Times New Roman" w:hAnsi="Times New Roman"/>
                <w:sz w:val="24"/>
                <w:szCs w:val="24"/>
              </w:rPr>
              <w:t>повної</w:t>
            </w:r>
            <w:proofErr w:type="spellEnd"/>
            <w:r w:rsidRPr="00527655">
              <w:rPr>
                <w:rFonts w:ascii="Times New Roman" w:hAnsi="Times New Roman"/>
                <w:sz w:val="24"/>
                <w:szCs w:val="24"/>
              </w:rPr>
              <w:t xml:space="preserve"> </w:t>
            </w:r>
            <w:proofErr w:type="spellStart"/>
            <w:r w:rsidRPr="00527655">
              <w:rPr>
                <w:rFonts w:ascii="Times New Roman" w:hAnsi="Times New Roman"/>
                <w:sz w:val="24"/>
                <w:szCs w:val="24"/>
              </w:rPr>
              <w:t>збірки</w:t>
            </w:r>
            <w:proofErr w:type="spellEnd"/>
            <w:r w:rsidRPr="00527655">
              <w:rPr>
                <w:rFonts w:ascii="Times New Roman" w:hAnsi="Times New Roman"/>
                <w:sz w:val="24"/>
                <w:szCs w:val="24"/>
              </w:rPr>
              <w:t xml:space="preserve"> </w:t>
            </w:r>
            <w:proofErr w:type="spellStart"/>
            <w:r w:rsidRPr="00527655">
              <w:rPr>
                <w:rFonts w:ascii="Times New Roman" w:hAnsi="Times New Roman"/>
                <w:sz w:val="24"/>
                <w:szCs w:val="24"/>
              </w:rPr>
              <w:t>творів</w:t>
            </w:r>
            <w:proofErr w:type="spellEnd"/>
            <w:r w:rsidRPr="00527655">
              <w:rPr>
                <w:rFonts w:ascii="Times New Roman" w:hAnsi="Times New Roman"/>
                <w:sz w:val="24"/>
                <w:szCs w:val="24"/>
              </w:rPr>
              <w:t xml:space="preserve"> </w:t>
            </w:r>
            <w:proofErr w:type="spellStart"/>
            <w:r w:rsidRPr="00527655">
              <w:rPr>
                <w:rFonts w:ascii="Times New Roman" w:hAnsi="Times New Roman"/>
                <w:sz w:val="24"/>
                <w:szCs w:val="24"/>
              </w:rPr>
              <w:t>Григорія</w:t>
            </w:r>
            <w:proofErr w:type="spellEnd"/>
            <w:r w:rsidRPr="00527655">
              <w:rPr>
                <w:rFonts w:ascii="Times New Roman" w:hAnsi="Times New Roman"/>
                <w:sz w:val="24"/>
                <w:szCs w:val="24"/>
              </w:rPr>
              <w:t xml:space="preserve"> Сковороди</w:t>
            </w:r>
          </w:p>
        </w:tc>
      </w:tr>
      <w:tr w:rsidR="00EF45C9" w:rsidRPr="009A5FF8" w14:paraId="40F9BC32" w14:textId="77777777" w:rsidTr="00B31002">
        <w:tc>
          <w:tcPr>
            <w:tcW w:w="5014" w:type="dxa"/>
          </w:tcPr>
          <w:p w14:paraId="0C865186" w14:textId="77777777" w:rsidR="00EF45C9" w:rsidRPr="00693BCC" w:rsidRDefault="00EF45C9" w:rsidP="00E8719B">
            <w:pPr>
              <w:spacing w:after="0" w:line="240" w:lineRule="auto"/>
              <w:jc w:val="both"/>
              <w:rPr>
                <w:rFonts w:ascii="Times New Roman" w:hAnsi="Times New Roman"/>
                <w:sz w:val="24"/>
                <w:lang w:val="uk-UA"/>
              </w:rPr>
            </w:pPr>
            <w:r w:rsidRPr="00370F78">
              <w:rPr>
                <w:rFonts w:ascii="Times New Roman" w:hAnsi="Times New Roman"/>
                <w:sz w:val="24"/>
                <w:lang w:val="uk-UA"/>
              </w:rPr>
              <w:t>http://www.natcorp.ox.ac.uk/</w:t>
            </w:r>
          </w:p>
        </w:tc>
        <w:tc>
          <w:tcPr>
            <w:tcW w:w="5015" w:type="dxa"/>
          </w:tcPr>
          <w:p w14:paraId="17F22ECA" w14:textId="77777777" w:rsidR="00EF45C9" w:rsidRPr="00693BCC" w:rsidRDefault="00EF45C9" w:rsidP="000F6F4E">
            <w:pPr>
              <w:spacing w:after="0" w:line="240" w:lineRule="auto"/>
              <w:jc w:val="both"/>
              <w:rPr>
                <w:rFonts w:ascii="Times New Roman" w:hAnsi="Times New Roman"/>
                <w:sz w:val="24"/>
                <w:lang w:val="uk-UA"/>
              </w:rPr>
            </w:pPr>
            <w:proofErr w:type="spellStart"/>
            <w:r w:rsidRPr="00370F78">
              <w:rPr>
                <w:rFonts w:ascii="Times New Roman" w:hAnsi="Times New Roman"/>
                <w:sz w:val="24"/>
                <w:lang w:val="uk-UA"/>
              </w:rPr>
              <w:t>British</w:t>
            </w:r>
            <w:proofErr w:type="spellEnd"/>
            <w:r w:rsidRPr="00370F78">
              <w:rPr>
                <w:rFonts w:ascii="Times New Roman" w:hAnsi="Times New Roman"/>
                <w:sz w:val="24"/>
                <w:lang w:val="uk-UA"/>
              </w:rPr>
              <w:t xml:space="preserve"> </w:t>
            </w:r>
            <w:proofErr w:type="spellStart"/>
            <w:r w:rsidRPr="00370F78">
              <w:rPr>
                <w:rFonts w:ascii="Times New Roman" w:hAnsi="Times New Roman"/>
                <w:sz w:val="24"/>
                <w:lang w:val="uk-UA"/>
              </w:rPr>
              <w:t>National</w:t>
            </w:r>
            <w:proofErr w:type="spellEnd"/>
            <w:r w:rsidRPr="00370F78">
              <w:rPr>
                <w:rFonts w:ascii="Times New Roman" w:hAnsi="Times New Roman"/>
                <w:sz w:val="24"/>
                <w:lang w:val="uk-UA"/>
              </w:rPr>
              <w:t xml:space="preserve"> </w:t>
            </w:r>
            <w:proofErr w:type="spellStart"/>
            <w:r w:rsidRPr="00370F78">
              <w:rPr>
                <w:rFonts w:ascii="Times New Roman" w:hAnsi="Times New Roman"/>
                <w:sz w:val="24"/>
                <w:lang w:val="uk-UA"/>
              </w:rPr>
              <w:t>Corpus</w:t>
            </w:r>
            <w:proofErr w:type="spellEnd"/>
          </w:p>
        </w:tc>
      </w:tr>
      <w:tr w:rsidR="00EF45C9" w:rsidRPr="009A5FF8" w14:paraId="660D49FD" w14:textId="77777777" w:rsidTr="00B31002">
        <w:tc>
          <w:tcPr>
            <w:tcW w:w="5014" w:type="dxa"/>
          </w:tcPr>
          <w:p w14:paraId="47B5A893" w14:textId="77777777" w:rsidR="00EF45C9" w:rsidRPr="00370F78" w:rsidRDefault="00EF45C9" w:rsidP="00E8719B">
            <w:pPr>
              <w:spacing w:after="0" w:line="240" w:lineRule="auto"/>
              <w:jc w:val="both"/>
              <w:rPr>
                <w:rFonts w:ascii="Times New Roman" w:hAnsi="Times New Roman"/>
                <w:sz w:val="24"/>
                <w:lang w:val="uk-UA"/>
              </w:rPr>
            </w:pPr>
            <w:r w:rsidRPr="00370F78">
              <w:rPr>
                <w:rFonts w:ascii="Times New Roman" w:hAnsi="Times New Roman"/>
                <w:sz w:val="24"/>
                <w:lang w:val="uk-UA"/>
              </w:rPr>
              <w:t>https://corpora.uni-leipzig.de/de?corpusId=ukr_mixed_2014</w:t>
            </w:r>
          </w:p>
        </w:tc>
        <w:tc>
          <w:tcPr>
            <w:tcW w:w="5015" w:type="dxa"/>
          </w:tcPr>
          <w:p w14:paraId="1F10E426" w14:textId="77777777" w:rsidR="00EF45C9" w:rsidRPr="00370F78" w:rsidRDefault="00EF45C9" w:rsidP="000F6F4E">
            <w:pPr>
              <w:spacing w:after="0" w:line="240" w:lineRule="auto"/>
              <w:jc w:val="both"/>
              <w:rPr>
                <w:rFonts w:ascii="Times New Roman" w:hAnsi="Times New Roman"/>
                <w:sz w:val="24"/>
                <w:lang w:val="uk-UA"/>
              </w:rPr>
            </w:pPr>
            <w:r w:rsidRPr="00370F78">
              <w:rPr>
                <w:rFonts w:ascii="Times New Roman" w:hAnsi="Times New Roman"/>
                <w:sz w:val="24"/>
                <w:lang w:val="uk-UA"/>
              </w:rPr>
              <w:t xml:space="preserve">Корпус Лейпцизького університету </w:t>
            </w:r>
          </w:p>
        </w:tc>
      </w:tr>
      <w:tr w:rsidR="00EF45C9" w:rsidRPr="009B014C" w14:paraId="1647A5D8" w14:textId="77777777" w:rsidTr="00B31002">
        <w:tc>
          <w:tcPr>
            <w:tcW w:w="5014" w:type="dxa"/>
          </w:tcPr>
          <w:p w14:paraId="26DC53FE" w14:textId="77777777" w:rsidR="00EF45C9" w:rsidRDefault="00EF45C9" w:rsidP="00E8719B">
            <w:pPr>
              <w:spacing w:after="0" w:line="240" w:lineRule="auto"/>
              <w:jc w:val="both"/>
              <w:rPr>
                <w:rFonts w:ascii="Times New Roman" w:hAnsi="Times New Roman"/>
                <w:sz w:val="24"/>
                <w:lang w:val="uk-UA"/>
              </w:rPr>
            </w:pPr>
            <w:r w:rsidRPr="00FF71B8">
              <w:rPr>
                <w:rFonts w:ascii="Times New Roman" w:hAnsi="Times New Roman"/>
                <w:sz w:val="24"/>
                <w:lang w:val="uk-UA"/>
              </w:rPr>
              <w:t>https://varieng.helsinki.fi/CoRD/corpora/</w:t>
            </w:r>
          </w:p>
          <w:p w14:paraId="6D8EEC05" w14:textId="77777777" w:rsidR="00EF45C9" w:rsidRPr="00370F78" w:rsidRDefault="00EF45C9" w:rsidP="00E8719B">
            <w:pPr>
              <w:spacing w:after="0" w:line="240" w:lineRule="auto"/>
              <w:jc w:val="both"/>
              <w:rPr>
                <w:rFonts w:ascii="Times New Roman" w:hAnsi="Times New Roman"/>
                <w:sz w:val="24"/>
                <w:lang w:val="uk-UA"/>
              </w:rPr>
            </w:pPr>
            <w:r w:rsidRPr="00FF71B8">
              <w:rPr>
                <w:rFonts w:ascii="Times New Roman" w:hAnsi="Times New Roman"/>
                <w:sz w:val="24"/>
                <w:lang w:val="uk-UA"/>
              </w:rPr>
              <w:t>BROWN/index.html</w:t>
            </w:r>
          </w:p>
        </w:tc>
        <w:tc>
          <w:tcPr>
            <w:tcW w:w="5015" w:type="dxa"/>
          </w:tcPr>
          <w:p w14:paraId="1F01773A" w14:textId="77777777" w:rsidR="00EF45C9" w:rsidRPr="00370F78" w:rsidRDefault="00EF45C9" w:rsidP="000F6F4E">
            <w:pPr>
              <w:spacing w:after="0" w:line="240" w:lineRule="auto"/>
              <w:jc w:val="both"/>
              <w:rPr>
                <w:rFonts w:ascii="Times New Roman" w:hAnsi="Times New Roman"/>
                <w:sz w:val="24"/>
                <w:lang w:val="uk-UA"/>
              </w:rPr>
            </w:pPr>
            <w:proofErr w:type="spellStart"/>
            <w:r w:rsidRPr="00FF71B8">
              <w:rPr>
                <w:rFonts w:ascii="Times New Roman" w:hAnsi="Times New Roman"/>
                <w:sz w:val="24"/>
                <w:lang w:val="uk-UA"/>
              </w:rPr>
              <w:t>The</w:t>
            </w:r>
            <w:proofErr w:type="spellEnd"/>
            <w:r w:rsidRPr="00FF71B8">
              <w:rPr>
                <w:rFonts w:ascii="Times New Roman" w:hAnsi="Times New Roman"/>
                <w:sz w:val="24"/>
                <w:lang w:val="uk-UA"/>
              </w:rPr>
              <w:t xml:space="preserve"> Standard </w:t>
            </w:r>
            <w:proofErr w:type="spellStart"/>
            <w:r w:rsidRPr="00FF71B8">
              <w:rPr>
                <w:rFonts w:ascii="Times New Roman" w:hAnsi="Times New Roman"/>
                <w:sz w:val="24"/>
                <w:lang w:val="uk-UA"/>
              </w:rPr>
              <w:t>Corpus</w:t>
            </w:r>
            <w:proofErr w:type="spellEnd"/>
            <w:r w:rsidRPr="00FF71B8">
              <w:rPr>
                <w:rFonts w:ascii="Times New Roman" w:hAnsi="Times New Roman"/>
                <w:sz w:val="24"/>
                <w:lang w:val="uk-UA"/>
              </w:rPr>
              <w:t xml:space="preserve"> </w:t>
            </w:r>
            <w:proofErr w:type="spellStart"/>
            <w:r w:rsidRPr="00FF71B8">
              <w:rPr>
                <w:rFonts w:ascii="Times New Roman" w:hAnsi="Times New Roman"/>
                <w:sz w:val="24"/>
                <w:lang w:val="uk-UA"/>
              </w:rPr>
              <w:t>of</w:t>
            </w:r>
            <w:proofErr w:type="spellEnd"/>
            <w:r w:rsidRPr="00FF71B8">
              <w:rPr>
                <w:rFonts w:ascii="Times New Roman" w:hAnsi="Times New Roman"/>
                <w:sz w:val="24"/>
                <w:lang w:val="uk-UA"/>
              </w:rPr>
              <w:t xml:space="preserve"> </w:t>
            </w:r>
            <w:proofErr w:type="spellStart"/>
            <w:r w:rsidRPr="00FF71B8">
              <w:rPr>
                <w:rFonts w:ascii="Times New Roman" w:hAnsi="Times New Roman"/>
                <w:sz w:val="24"/>
                <w:lang w:val="uk-UA"/>
              </w:rPr>
              <w:t>Present-Day</w:t>
            </w:r>
            <w:proofErr w:type="spellEnd"/>
            <w:r w:rsidRPr="00FF71B8">
              <w:rPr>
                <w:rFonts w:ascii="Times New Roman" w:hAnsi="Times New Roman"/>
                <w:sz w:val="24"/>
                <w:lang w:val="uk-UA"/>
              </w:rPr>
              <w:t xml:space="preserve"> </w:t>
            </w:r>
            <w:proofErr w:type="spellStart"/>
            <w:r w:rsidRPr="00FF71B8">
              <w:rPr>
                <w:rFonts w:ascii="Times New Roman" w:hAnsi="Times New Roman"/>
                <w:sz w:val="24"/>
                <w:lang w:val="uk-UA"/>
              </w:rPr>
              <w:t>Edited</w:t>
            </w:r>
            <w:proofErr w:type="spellEnd"/>
            <w:r w:rsidRPr="00FF71B8">
              <w:rPr>
                <w:rFonts w:ascii="Times New Roman" w:hAnsi="Times New Roman"/>
                <w:sz w:val="24"/>
                <w:lang w:val="uk-UA"/>
              </w:rPr>
              <w:t xml:space="preserve"> </w:t>
            </w:r>
            <w:proofErr w:type="spellStart"/>
            <w:r w:rsidRPr="00FF71B8">
              <w:rPr>
                <w:rFonts w:ascii="Times New Roman" w:hAnsi="Times New Roman"/>
                <w:sz w:val="24"/>
                <w:lang w:val="uk-UA"/>
              </w:rPr>
              <w:t>American</w:t>
            </w:r>
            <w:proofErr w:type="spellEnd"/>
            <w:r w:rsidRPr="00FF71B8">
              <w:rPr>
                <w:rFonts w:ascii="Times New Roman" w:hAnsi="Times New Roman"/>
                <w:sz w:val="24"/>
                <w:lang w:val="uk-UA"/>
              </w:rPr>
              <w:t xml:space="preserve"> </w:t>
            </w:r>
            <w:proofErr w:type="spellStart"/>
            <w:r w:rsidRPr="00FF71B8">
              <w:rPr>
                <w:rFonts w:ascii="Times New Roman" w:hAnsi="Times New Roman"/>
                <w:sz w:val="24"/>
                <w:lang w:val="uk-UA"/>
              </w:rPr>
              <w:t>English</w:t>
            </w:r>
            <w:proofErr w:type="spellEnd"/>
            <w:r w:rsidRPr="00FF71B8">
              <w:rPr>
                <w:rFonts w:ascii="Times New Roman" w:hAnsi="Times New Roman"/>
                <w:sz w:val="24"/>
                <w:lang w:val="uk-UA"/>
              </w:rPr>
              <w:t xml:space="preserve"> (</w:t>
            </w:r>
            <w:proofErr w:type="spellStart"/>
            <w:r w:rsidRPr="00FF71B8">
              <w:rPr>
                <w:rFonts w:ascii="Times New Roman" w:hAnsi="Times New Roman"/>
                <w:sz w:val="24"/>
                <w:lang w:val="uk-UA"/>
              </w:rPr>
              <w:t>the</w:t>
            </w:r>
            <w:proofErr w:type="spellEnd"/>
            <w:r w:rsidRPr="00FF71B8">
              <w:rPr>
                <w:rFonts w:ascii="Times New Roman" w:hAnsi="Times New Roman"/>
                <w:sz w:val="24"/>
                <w:lang w:val="uk-UA"/>
              </w:rPr>
              <w:t xml:space="preserve"> </w:t>
            </w:r>
            <w:proofErr w:type="spellStart"/>
            <w:r w:rsidRPr="00FF71B8">
              <w:rPr>
                <w:rFonts w:ascii="Times New Roman" w:hAnsi="Times New Roman"/>
                <w:sz w:val="24"/>
                <w:lang w:val="uk-UA"/>
              </w:rPr>
              <w:t>Brown</w:t>
            </w:r>
            <w:proofErr w:type="spellEnd"/>
            <w:r w:rsidRPr="00FF71B8">
              <w:rPr>
                <w:rFonts w:ascii="Times New Roman" w:hAnsi="Times New Roman"/>
                <w:sz w:val="24"/>
                <w:lang w:val="uk-UA"/>
              </w:rPr>
              <w:t xml:space="preserve"> </w:t>
            </w:r>
            <w:proofErr w:type="spellStart"/>
            <w:r w:rsidRPr="00FF71B8">
              <w:rPr>
                <w:rFonts w:ascii="Times New Roman" w:hAnsi="Times New Roman"/>
                <w:sz w:val="24"/>
                <w:lang w:val="uk-UA"/>
              </w:rPr>
              <w:t>Corpus</w:t>
            </w:r>
            <w:proofErr w:type="spellEnd"/>
            <w:r w:rsidRPr="00FF71B8">
              <w:rPr>
                <w:rFonts w:ascii="Times New Roman" w:hAnsi="Times New Roman"/>
                <w:sz w:val="24"/>
                <w:lang w:val="uk-UA"/>
              </w:rPr>
              <w:t>)</w:t>
            </w:r>
          </w:p>
        </w:tc>
      </w:tr>
      <w:tr w:rsidR="00527655" w:rsidRPr="009B014C" w14:paraId="26458EFE" w14:textId="77777777" w:rsidTr="00B31002">
        <w:tc>
          <w:tcPr>
            <w:tcW w:w="5014" w:type="dxa"/>
          </w:tcPr>
          <w:p w14:paraId="55B204AB" w14:textId="77777777" w:rsidR="00527655" w:rsidRDefault="00527655" w:rsidP="00E8719B">
            <w:pPr>
              <w:spacing w:after="0" w:line="240" w:lineRule="auto"/>
              <w:jc w:val="both"/>
              <w:rPr>
                <w:rFonts w:ascii="Times New Roman" w:hAnsi="Times New Roman"/>
                <w:sz w:val="24"/>
                <w:szCs w:val="24"/>
                <w:lang w:val="en-US"/>
              </w:rPr>
            </w:pPr>
            <w:r w:rsidRPr="005E15BD">
              <w:rPr>
                <w:rFonts w:ascii="Times New Roman" w:hAnsi="Times New Roman"/>
                <w:sz w:val="24"/>
                <w:szCs w:val="24"/>
                <w:lang w:val="en-US"/>
              </w:rPr>
              <w:t>https://quod.lib.umich.edu/cgi/c/corpus/</w:t>
            </w:r>
          </w:p>
          <w:p w14:paraId="2969EC9D" w14:textId="77777777" w:rsidR="00527655" w:rsidRPr="00FF71B8" w:rsidRDefault="00527655" w:rsidP="00E8719B">
            <w:pPr>
              <w:spacing w:after="0" w:line="240" w:lineRule="auto"/>
              <w:jc w:val="both"/>
              <w:rPr>
                <w:rFonts w:ascii="Times New Roman" w:hAnsi="Times New Roman"/>
                <w:sz w:val="24"/>
                <w:lang w:val="uk-UA"/>
              </w:rPr>
            </w:pPr>
            <w:proofErr w:type="spellStart"/>
            <w:r w:rsidRPr="00527655">
              <w:rPr>
                <w:rFonts w:ascii="Times New Roman" w:hAnsi="Times New Roman"/>
                <w:sz w:val="24"/>
                <w:szCs w:val="24"/>
                <w:lang w:val="en-US"/>
              </w:rPr>
              <w:t>corpus?c</w:t>
            </w:r>
            <w:proofErr w:type="spellEnd"/>
            <w:r w:rsidRPr="00527655">
              <w:rPr>
                <w:rFonts w:ascii="Times New Roman" w:hAnsi="Times New Roman"/>
                <w:sz w:val="24"/>
                <w:szCs w:val="24"/>
                <w:lang w:val="en-US"/>
              </w:rPr>
              <w:t>=</w:t>
            </w:r>
            <w:proofErr w:type="spellStart"/>
            <w:r w:rsidRPr="00527655">
              <w:rPr>
                <w:rFonts w:ascii="Times New Roman" w:hAnsi="Times New Roman"/>
                <w:sz w:val="24"/>
                <w:szCs w:val="24"/>
                <w:lang w:val="en-US"/>
              </w:rPr>
              <w:t>micase;page</w:t>
            </w:r>
            <w:proofErr w:type="spellEnd"/>
            <w:r w:rsidRPr="00527655">
              <w:rPr>
                <w:rFonts w:ascii="Times New Roman" w:hAnsi="Times New Roman"/>
                <w:sz w:val="24"/>
                <w:szCs w:val="24"/>
                <w:lang w:val="en-US"/>
              </w:rPr>
              <w:t>=simple</w:t>
            </w:r>
          </w:p>
        </w:tc>
        <w:tc>
          <w:tcPr>
            <w:tcW w:w="5015" w:type="dxa"/>
          </w:tcPr>
          <w:p w14:paraId="5FA70A5E" w14:textId="77777777" w:rsidR="00527655" w:rsidRPr="00FF71B8" w:rsidRDefault="00527655" w:rsidP="000F6F4E">
            <w:pPr>
              <w:spacing w:after="0" w:line="240" w:lineRule="auto"/>
              <w:jc w:val="both"/>
              <w:rPr>
                <w:rFonts w:ascii="Times New Roman" w:hAnsi="Times New Roman"/>
                <w:sz w:val="24"/>
                <w:lang w:val="uk-UA"/>
              </w:rPr>
            </w:pPr>
            <w:r w:rsidRPr="00527655">
              <w:rPr>
                <w:rFonts w:ascii="Times New Roman" w:hAnsi="Times New Roman"/>
                <w:sz w:val="24"/>
                <w:szCs w:val="24"/>
                <w:lang w:val="en-US"/>
              </w:rPr>
              <w:t>MICASE – The Michigan Corpus of Academic Spoken English</w:t>
            </w:r>
          </w:p>
        </w:tc>
      </w:tr>
      <w:tr w:rsidR="00527655" w:rsidRPr="009B014C" w14:paraId="1B31356F" w14:textId="77777777" w:rsidTr="00B31002">
        <w:tc>
          <w:tcPr>
            <w:tcW w:w="5014" w:type="dxa"/>
          </w:tcPr>
          <w:p w14:paraId="558B6DC1" w14:textId="77777777" w:rsidR="00527655" w:rsidRDefault="00527655" w:rsidP="00E8719B">
            <w:pPr>
              <w:spacing w:after="0" w:line="240" w:lineRule="auto"/>
              <w:jc w:val="both"/>
              <w:rPr>
                <w:rFonts w:ascii="Times New Roman" w:hAnsi="Times New Roman"/>
                <w:sz w:val="24"/>
                <w:szCs w:val="24"/>
                <w:lang w:val="en-US"/>
              </w:rPr>
            </w:pPr>
            <w:r w:rsidRPr="00527655">
              <w:rPr>
                <w:rFonts w:ascii="Times New Roman" w:hAnsi="Times New Roman"/>
                <w:sz w:val="24"/>
                <w:szCs w:val="24"/>
                <w:lang w:val="en-US"/>
              </w:rPr>
              <w:t>https://opus.nlpl.eu/</w:t>
            </w:r>
          </w:p>
        </w:tc>
        <w:tc>
          <w:tcPr>
            <w:tcW w:w="5015" w:type="dxa"/>
          </w:tcPr>
          <w:p w14:paraId="60FE69E4" w14:textId="77777777" w:rsidR="00527655" w:rsidRPr="00527655" w:rsidRDefault="00527655" w:rsidP="000F6F4E">
            <w:pPr>
              <w:spacing w:after="0" w:line="240" w:lineRule="auto"/>
              <w:jc w:val="both"/>
              <w:rPr>
                <w:rFonts w:ascii="Times New Roman" w:hAnsi="Times New Roman"/>
                <w:sz w:val="24"/>
                <w:szCs w:val="24"/>
                <w:lang w:val="en-US"/>
              </w:rPr>
            </w:pPr>
            <w:r w:rsidRPr="00527655">
              <w:rPr>
                <w:rFonts w:ascii="Times New Roman" w:hAnsi="Times New Roman"/>
                <w:sz w:val="24"/>
                <w:szCs w:val="24"/>
                <w:lang w:val="en-US"/>
              </w:rPr>
              <w:t xml:space="preserve">OPUS – The open parallel corpus </w:t>
            </w:r>
          </w:p>
        </w:tc>
      </w:tr>
    </w:tbl>
    <w:p w14:paraId="49DBA27D" w14:textId="77777777" w:rsidR="00EF45C9" w:rsidRPr="009A5FF8" w:rsidRDefault="00EF45C9" w:rsidP="00E457D6">
      <w:pPr>
        <w:pStyle w:val="a4"/>
        <w:tabs>
          <w:tab w:val="left" w:pos="266"/>
          <w:tab w:val="left" w:pos="360"/>
        </w:tabs>
        <w:spacing w:after="0" w:line="240" w:lineRule="auto"/>
        <w:ind w:left="0"/>
        <w:jc w:val="both"/>
        <w:rPr>
          <w:rFonts w:ascii="Times New Roman" w:hAnsi="Times New Roman"/>
          <w:b/>
          <w:sz w:val="24"/>
          <w:szCs w:val="24"/>
          <w:lang w:val="uk-UA"/>
        </w:rPr>
      </w:pPr>
    </w:p>
    <w:p w14:paraId="09F573F9" w14:textId="77777777" w:rsidR="00EF45C9" w:rsidRPr="000B2136" w:rsidRDefault="00EF45C9" w:rsidP="00527655">
      <w:pPr>
        <w:pStyle w:val="a4"/>
        <w:tabs>
          <w:tab w:val="left" w:pos="266"/>
          <w:tab w:val="left" w:pos="360"/>
        </w:tabs>
        <w:spacing w:after="0" w:line="240" w:lineRule="auto"/>
        <w:jc w:val="both"/>
        <w:rPr>
          <w:rFonts w:ascii="Times New Roman" w:hAnsi="Times New Roman"/>
          <w:sz w:val="24"/>
          <w:szCs w:val="24"/>
          <w:lang w:val="en-US"/>
        </w:rPr>
      </w:pPr>
    </w:p>
    <w:sectPr w:rsidR="00EF45C9" w:rsidRPr="000B2136" w:rsidSect="00837716">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05199" w14:textId="77777777" w:rsidR="002C4188" w:rsidRDefault="002C4188">
      <w:r>
        <w:separator/>
      </w:r>
    </w:p>
  </w:endnote>
  <w:endnote w:type="continuationSeparator" w:id="0">
    <w:p w14:paraId="38571FF7" w14:textId="77777777" w:rsidR="002C4188" w:rsidRDefault="002C4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152F1" w14:textId="77777777" w:rsidR="002C4188" w:rsidRDefault="002C4188">
      <w:r>
        <w:separator/>
      </w:r>
    </w:p>
  </w:footnote>
  <w:footnote w:type="continuationSeparator" w:id="0">
    <w:p w14:paraId="3C97BD92" w14:textId="77777777" w:rsidR="002C4188" w:rsidRDefault="002C4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CC212" w14:textId="77777777" w:rsidR="002C4188" w:rsidRDefault="002C4188" w:rsidP="00B90539">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6</w:t>
    </w:r>
    <w:r>
      <w:rPr>
        <w:rStyle w:val="a8"/>
      </w:rPr>
      <w:fldChar w:fldCharType="end"/>
    </w:r>
  </w:p>
  <w:p w14:paraId="589DEE06" w14:textId="77777777" w:rsidR="002C4188" w:rsidRPr="008D2CE4" w:rsidRDefault="002C4188">
    <w:pPr>
      <w:pStyle w:val="a6"/>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142E9"/>
    <w:multiLevelType w:val="hybridMultilevel"/>
    <w:tmpl w:val="0FB02828"/>
    <w:lvl w:ilvl="0" w:tplc="C8BC8CE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15:restartNumberingAfterBreak="0">
    <w:nsid w:val="05F82A41"/>
    <w:multiLevelType w:val="hybridMultilevel"/>
    <w:tmpl w:val="509CDC7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06174922"/>
    <w:multiLevelType w:val="hybridMultilevel"/>
    <w:tmpl w:val="C1A448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6DF39A4"/>
    <w:multiLevelType w:val="multilevel"/>
    <w:tmpl w:val="29DEA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867596"/>
    <w:multiLevelType w:val="hybridMultilevel"/>
    <w:tmpl w:val="94AAC27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E86741"/>
    <w:multiLevelType w:val="hybridMultilevel"/>
    <w:tmpl w:val="DA80DDD0"/>
    <w:lvl w:ilvl="0" w:tplc="A6AA4F32">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21F74"/>
    <w:multiLevelType w:val="hybridMultilevel"/>
    <w:tmpl w:val="356E0D3E"/>
    <w:lvl w:ilvl="0" w:tplc="5A90BC90">
      <w:start w:val="1"/>
      <w:numFmt w:val="decimal"/>
      <w:lvlText w:val="%1."/>
      <w:lvlJc w:val="left"/>
      <w:pPr>
        <w:ind w:left="927" w:hanging="360"/>
      </w:pPr>
      <w:rPr>
        <w:rFonts w:cs="Times New Roman" w:hint="default"/>
        <w:b w:val="0"/>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7" w15:restartNumberingAfterBreak="0">
    <w:nsid w:val="15256F47"/>
    <w:multiLevelType w:val="hybridMultilevel"/>
    <w:tmpl w:val="AB80E6F8"/>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65729C"/>
    <w:multiLevelType w:val="hybridMultilevel"/>
    <w:tmpl w:val="1484522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D3B291D"/>
    <w:multiLevelType w:val="hybridMultilevel"/>
    <w:tmpl w:val="D6BEB4FE"/>
    <w:lvl w:ilvl="0" w:tplc="0C9ADEE4">
      <w:start w:val="1"/>
      <w:numFmt w:val="decimal"/>
      <w:lvlText w:val="%1."/>
      <w:lvlJc w:val="left"/>
      <w:pPr>
        <w:tabs>
          <w:tab w:val="num" w:pos="720"/>
        </w:tabs>
        <w:ind w:left="720" w:hanging="360"/>
      </w:pPr>
      <w:rPr>
        <w:rFonts w:cs="Times New Roman" w:hint="default"/>
        <w:sz w:val="24"/>
      </w:rPr>
    </w:lvl>
    <w:lvl w:ilvl="1" w:tplc="FFFFFFFF" w:tentative="1">
      <w:start w:val="1"/>
      <w:numFmt w:val="lowerLetter"/>
      <w:lvlText w:val="%2."/>
      <w:lvlJc w:val="left"/>
      <w:pPr>
        <w:tabs>
          <w:tab w:val="num" w:pos="1440"/>
        </w:tabs>
        <w:ind w:left="1440" w:hanging="360"/>
      </w:pPr>
      <w:rPr>
        <w:rFonts w:cs="Times New Roman" w:hint="default"/>
        <w:sz w:val="24"/>
      </w:rPr>
    </w:lvl>
    <w:lvl w:ilvl="2" w:tplc="FFFFFFFF">
      <w:start w:val="1"/>
      <w:numFmt w:val="lowerRoman"/>
      <w:lvlText w:val="%3."/>
      <w:lvlJc w:val="right"/>
      <w:pPr>
        <w:tabs>
          <w:tab w:val="num" w:pos="2160"/>
        </w:tabs>
        <w:ind w:left="2160" w:hanging="180"/>
      </w:pPr>
      <w:rPr>
        <w:rFonts w:cs="Times New Roman" w:hint="default"/>
        <w:sz w:val="24"/>
      </w:rPr>
    </w:lvl>
    <w:lvl w:ilvl="3" w:tplc="FFFFFFFF" w:tentative="1">
      <w:start w:val="1"/>
      <w:numFmt w:val="decimal"/>
      <w:lvlText w:val="%4."/>
      <w:lvlJc w:val="left"/>
      <w:pPr>
        <w:tabs>
          <w:tab w:val="num" w:pos="2880"/>
        </w:tabs>
        <w:ind w:left="2880" w:hanging="360"/>
      </w:pPr>
      <w:rPr>
        <w:rFonts w:cs="Times New Roman" w:hint="default"/>
        <w:sz w:val="24"/>
      </w:rPr>
    </w:lvl>
    <w:lvl w:ilvl="4" w:tplc="FFFFFFFF" w:tentative="1">
      <w:start w:val="1"/>
      <w:numFmt w:val="lowerLetter"/>
      <w:lvlText w:val="%5."/>
      <w:lvlJc w:val="left"/>
      <w:pPr>
        <w:tabs>
          <w:tab w:val="num" w:pos="3600"/>
        </w:tabs>
        <w:ind w:left="3600" w:hanging="360"/>
      </w:pPr>
      <w:rPr>
        <w:rFonts w:cs="Times New Roman" w:hint="default"/>
        <w:sz w:val="24"/>
      </w:rPr>
    </w:lvl>
    <w:lvl w:ilvl="5" w:tplc="FFFFFFFF" w:tentative="1">
      <w:start w:val="1"/>
      <w:numFmt w:val="lowerRoman"/>
      <w:lvlText w:val="%6."/>
      <w:lvlJc w:val="right"/>
      <w:pPr>
        <w:tabs>
          <w:tab w:val="num" w:pos="4320"/>
        </w:tabs>
        <w:ind w:left="4320" w:hanging="180"/>
      </w:pPr>
      <w:rPr>
        <w:rFonts w:cs="Times New Roman" w:hint="default"/>
        <w:sz w:val="24"/>
      </w:rPr>
    </w:lvl>
    <w:lvl w:ilvl="6" w:tplc="FFFFFFFF" w:tentative="1">
      <w:start w:val="1"/>
      <w:numFmt w:val="decimal"/>
      <w:lvlText w:val="%7."/>
      <w:lvlJc w:val="left"/>
      <w:pPr>
        <w:tabs>
          <w:tab w:val="num" w:pos="5040"/>
        </w:tabs>
        <w:ind w:left="5040" w:hanging="360"/>
      </w:pPr>
      <w:rPr>
        <w:rFonts w:cs="Times New Roman" w:hint="default"/>
        <w:sz w:val="24"/>
      </w:rPr>
    </w:lvl>
    <w:lvl w:ilvl="7" w:tplc="FFFFFFFF" w:tentative="1">
      <w:start w:val="1"/>
      <w:numFmt w:val="lowerLetter"/>
      <w:lvlText w:val="%8."/>
      <w:lvlJc w:val="left"/>
      <w:pPr>
        <w:tabs>
          <w:tab w:val="num" w:pos="5760"/>
        </w:tabs>
        <w:ind w:left="5760" w:hanging="360"/>
      </w:pPr>
      <w:rPr>
        <w:rFonts w:cs="Times New Roman" w:hint="default"/>
        <w:sz w:val="24"/>
      </w:rPr>
    </w:lvl>
    <w:lvl w:ilvl="8" w:tplc="FFFFFFFF" w:tentative="1">
      <w:start w:val="1"/>
      <w:numFmt w:val="lowerRoman"/>
      <w:lvlText w:val="%9."/>
      <w:lvlJc w:val="right"/>
      <w:pPr>
        <w:tabs>
          <w:tab w:val="num" w:pos="6480"/>
        </w:tabs>
        <w:ind w:left="6480" w:hanging="180"/>
      </w:pPr>
      <w:rPr>
        <w:rFonts w:cs="Times New Roman" w:hint="default"/>
        <w:sz w:val="24"/>
      </w:rPr>
    </w:lvl>
  </w:abstractNum>
  <w:abstractNum w:abstractNumId="10" w15:restartNumberingAfterBreak="0">
    <w:nsid w:val="20023587"/>
    <w:multiLevelType w:val="hybridMultilevel"/>
    <w:tmpl w:val="278224EC"/>
    <w:lvl w:ilvl="0" w:tplc="99E42F12">
      <w:start w:val="1"/>
      <w:numFmt w:val="decimal"/>
      <w:lvlText w:val="%1."/>
      <w:lvlJc w:val="left"/>
      <w:pPr>
        <w:ind w:left="795" w:hanging="7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2EE3296"/>
    <w:multiLevelType w:val="hybridMultilevel"/>
    <w:tmpl w:val="95241B06"/>
    <w:lvl w:ilvl="0" w:tplc="0422000F">
      <w:start w:val="1"/>
      <w:numFmt w:val="decimal"/>
      <w:lvlText w:val="%1."/>
      <w:lvlJc w:val="left"/>
      <w:pPr>
        <w:ind w:left="786"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253C178F"/>
    <w:multiLevelType w:val="hybridMultilevel"/>
    <w:tmpl w:val="FAAAD696"/>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3" w15:restartNumberingAfterBreak="0">
    <w:nsid w:val="28224CD3"/>
    <w:multiLevelType w:val="hybridMultilevel"/>
    <w:tmpl w:val="98FEF7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F5C2509"/>
    <w:multiLevelType w:val="hybridMultilevel"/>
    <w:tmpl w:val="E12E5E2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15:restartNumberingAfterBreak="0">
    <w:nsid w:val="34782BA7"/>
    <w:multiLevelType w:val="hybridMultilevel"/>
    <w:tmpl w:val="D3E21E9E"/>
    <w:lvl w:ilvl="0" w:tplc="A6AA4F32">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905B29"/>
    <w:multiLevelType w:val="hybridMultilevel"/>
    <w:tmpl w:val="E12E5E2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3C0251B1"/>
    <w:multiLevelType w:val="hybridMultilevel"/>
    <w:tmpl w:val="2214A9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F184E13"/>
    <w:multiLevelType w:val="hybridMultilevel"/>
    <w:tmpl w:val="0982227C"/>
    <w:lvl w:ilvl="0" w:tplc="C6D2D98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5458C9"/>
    <w:multiLevelType w:val="hybridMultilevel"/>
    <w:tmpl w:val="0A98E2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5087694"/>
    <w:multiLevelType w:val="hybridMultilevel"/>
    <w:tmpl w:val="D43CBD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FF5AF5"/>
    <w:multiLevelType w:val="hybridMultilevel"/>
    <w:tmpl w:val="3F2E5054"/>
    <w:lvl w:ilvl="0" w:tplc="0422000F">
      <w:start w:val="1"/>
      <w:numFmt w:val="decimal"/>
      <w:lvlText w:val="%1."/>
      <w:lvlJc w:val="left"/>
      <w:pPr>
        <w:ind w:left="1440" w:hanging="360"/>
      </w:pPr>
      <w:rPr>
        <w:rFonts w:cs="Times New Roman"/>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22" w15:restartNumberingAfterBreak="0">
    <w:nsid w:val="48F3570D"/>
    <w:multiLevelType w:val="hybridMultilevel"/>
    <w:tmpl w:val="95241B06"/>
    <w:lvl w:ilvl="0" w:tplc="0422000F">
      <w:start w:val="1"/>
      <w:numFmt w:val="decimal"/>
      <w:lvlText w:val="%1."/>
      <w:lvlJc w:val="left"/>
      <w:pPr>
        <w:ind w:left="927" w:hanging="360"/>
      </w:pPr>
      <w:rPr>
        <w:rFonts w:cs="Times New Roman"/>
      </w:rPr>
    </w:lvl>
    <w:lvl w:ilvl="1" w:tplc="04220019" w:tentative="1">
      <w:start w:val="1"/>
      <w:numFmt w:val="lowerLetter"/>
      <w:lvlText w:val="%2."/>
      <w:lvlJc w:val="left"/>
      <w:pPr>
        <w:ind w:left="1581" w:hanging="360"/>
      </w:pPr>
      <w:rPr>
        <w:rFonts w:cs="Times New Roman"/>
      </w:rPr>
    </w:lvl>
    <w:lvl w:ilvl="2" w:tplc="0422001B" w:tentative="1">
      <w:start w:val="1"/>
      <w:numFmt w:val="lowerRoman"/>
      <w:lvlText w:val="%3."/>
      <w:lvlJc w:val="right"/>
      <w:pPr>
        <w:ind w:left="2301" w:hanging="180"/>
      </w:pPr>
      <w:rPr>
        <w:rFonts w:cs="Times New Roman"/>
      </w:rPr>
    </w:lvl>
    <w:lvl w:ilvl="3" w:tplc="0422000F" w:tentative="1">
      <w:start w:val="1"/>
      <w:numFmt w:val="decimal"/>
      <w:lvlText w:val="%4."/>
      <w:lvlJc w:val="left"/>
      <w:pPr>
        <w:ind w:left="3021" w:hanging="360"/>
      </w:pPr>
      <w:rPr>
        <w:rFonts w:cs="Times New Roman"/>
      </w:rPr>
    </w:lvl>
    <w:lvl w:ilvl="4" w:tplc="04220019" w:tentative="1">
      <w:start w:val="1"/>
      <w:numFmt w:val="lowerLetter"/>
      <w:lvlText w:val="%5."/>
      <w:lvlJc w:val="left"/>
      <w:pPr>
        <w:ind w:left="3741" w:hanging="360"/>
      </w:pPr>
      <w:rPr>
        <w:rFonts w:cs="Times New Roman"/>
      </w:rPr>
    </w:lvl>
    <w:lvl w:ilvl="5" w:tplc="0422001B" w:tentative="1">
      <w:start w:val="1"/>
      <w:numFmt w:val="lowerRoman"/>
      <w:lvlText w:val="%6."/>
      <w:lvlJc w:val="right"/>
      <w:pPr>
        <w:ind w:left="4461" w:hanging="180"/>
      </w:pPr>
      <w:rPr>
        <w:rFonts w:cs="Times New Roman"/>
      </w:rPr>
    </w:lvl>
    <w:lvl w:ilvl="6" w:tplc="0422000F" w:tentative="1">
      <w:start w:val="1"/>
      <w:numFmt w:val="decimal"/>
      <w:lvlText w:val="%7."/>
      <w:lvlJc w:val="left"/>
      <w:pPr>
        <w:ind w:left="5181" w:hanging="360"/>
      </w:pPr>
      <w:rPr>
        <w:rFonts w:cs="Times New Roman"/>
      </w:rPr>
    </w:lvl>
    <w:lvl w:ilvl="7" w:tplc="04220019" w:tentative="1">
      <w:start w:val="1"/>
      <w:numFmt w:val="lowerLetter"/>
      <w:lvlText w:val="%8."/>
      <w:lvlJc w:val="left"/>
      <w:pPr>
        <w:ind w:left="5901" w:hanging="360"/>
      </w:pPr>
      <w:rPr>
        <w:rFonts w:cs="Times New Roman"/>
      </w:rPr>
    </w:lvl>
    <w:lvl w:ilvl="8" w:tplc="0422001B" w:tentative="1">
      <w:start w:val="1"/>
      <w:numFmt w:val="lowerRoman"/>
      <w:lvlText w:val="%9."/>
      <w:lvlJc w:val="right"/>
      <w:pPr>
        <w:ind w:left="6621" w:hanging="180"/>
      </w:pPr>
      <w:rPr>
        <w:rFonts w:cs="Times New Roman"/>
      </w:rPr>
    </w:lvl>
  </w:abstractNum>
  <w:abstractNum w:abstractNumId="23" w15:restartNumberingAfterBreak="0">
    <w:nsid w:val="49BF71FE"/>
    <w:multiLevelType w:val="hybridMultilevel"/>
    <w:tmpl w:val="D1CAB2FC"/>
    <w:lvl w:ilvl="0" w:tplc="0422000F">
      <w:start w:val="1"/>
      <w:numFmt w:val="decimal"/>
      <w:lvlText w:val="%1."/>
      <w:lvlJc w:val="left"/>
      <w:pPr>
        <w:ind w:left="1440" w:hanging="360"/>
      </w:pPr>
      <w:rPr>
        <w:rFonts w:cs="Times New Roman"/>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24" w15:restartNumberingAfterBreak="0">
    <w:nsid w:val="4BF12816"/>
    <w:multiLevelType w:val="multilevel"/>
    <w:tmpl w:val="0CAEF2DA"/>
    <w:lvl w:ilvl="0">
      <w:start w:val="3"/>
      <w:numFmt w:val="decimal"/>
      <w:lvlText w:val="%1."/>
      <w:lvlJc w:val="left"/>
      <w:pPr>
        <w:tabs>
          <w:tab w:val="num" w:pos="360"/>
        </w:tabs>
        <w:ind w:left="360" w:hanging="360"/>
      </w:pPr>
      <w:rPr>
        <w:rFonts w:cs="Times New Roman" w:hint="default"/>
        <w:sz w:val="24"/>
      </w:rPr>
    </w:lvl>
    <w:lvl w:ilvl="1">
      <w:start w:val="1"/>
      <w:numFmt w:val="decimal"/>
      <w:lvlText w:val="%1.%2."/>
      <w:lvlJc w:val="left"/>
      <w:pPr>
        <w:tabs>
          <w:tab w:val="num" w:pos="900"/>
        </w:tabs>
        <w:ind w:left="900" w:hanging="360"/>
      </w:pPr>
      <w:rPr>
        <w:rFonts w:cs="Times New Roman" w:hint="default"/>
        <w:sz w:val="24"/>
      </w:rPr>
    </w:lvl>
    <w:lvl w:ilvl="2">
      <w:start w:val="1"/>
      <w:numFmt w:val="decimal"/>
      <w:lvlText w:val="%1.%2.%3."/>
      <w:lvlJc w:val="left"/>
      <w:pPr>
        <w:tabs>
          <w:tab w:val="num" w:pos="1800"/>
        </w:tabs>
        <w:ind w:left="1800" w:hanging="720"/>
      </w:pPr>
      <w:rPr>
        <w:rFonts w:cs="Times New Roman" w:hint="default"/>
        <w:sz w:val="24"/>
      </w:rPr>
    </w:lvl>
    <w:lvl w:ilvl="3">
      <w:start w:val="1"/>
      <w:numFmt w:val="decimal"/>
      <w:lvlText w:val="%1.%2.%3.%4."/>
      <w:lvlJc w:val="left"/>
      <w:pPr>
        <w:tabs>
          <w:tab w:val="num" w:pos="2340"/>
        </w:tabs>
        <w:ind w:left="2340" w:hanging="720"/>
      </w:pPr>
      <w:rPr>
        <w:rFonts w:cs="Times New Roman" w:hint="default"/>
        <w:sz w:val="24"/>
      </w:rPr>
    </w:lvl>
    <w:lvl w:ilvl="4">
      <w:start w:val="1"/>
      <w:numFmt w:val="decimal"/>
      <w:lvlText w:val="%1.%2.%3.%4.%5."/>
      <w:lvlJc w:val="left"/>
      <w:pPr>
        <w:tabs>
          <w:tab w:val="num" w:pos="3240"/>
        </w:tabs>
        <w:ind w:left="3240" w:hanging="1080"/>
      </w:pPr>
      <w:rPr>
        <w:rFonts w:cs="Times New Roman" w:hint="default"/>
        <w:sz w:val="24"/>
      </w:rPr>
    </w:lvl>
    <w:lvl w:ilvl="5">
      <w:start w:val="1"/>
      <w:numFmt w:val="decimal"/>
      <w:lvlText w:val="%1.%2.%3.%4.%5.%6."/>
      <w:lvlJc w:val="left"/>
      <w:pPr>
        <w:tabs>
          <w:tab w:val="num" w:pos="3780"/>
        </w:tabs>
        <w:ind w:left="3780" w:hanging="1080"/>
      </w:pPr>
      <w:rPr>
        <w:rFonts w:cs="Times New Roman" w:hint="default"/>
        <w:sz w:val="24"/>
      </w:rPr>
    </w:lvl>
    <w:lvl w:ilvl="6">
      <w:start w:val="1"/>
      <w:numFmt w:val="decimal"/>
      <w:lvlText w:val="%1.%2.%3.%4.%5.%6.%7."/>
      <w:lvlJc w:val="left"/>
      <w:pPr>
        <w:tabs>
          <w:tab w:val="num" w:pos="4680"/>
        </w:tabs>
        <w:ind w:left="4680" w:hanging="1440"/>
      </w:pPr>
      <w:rPr>
        <w:rFonts w:cs="Times New Roman" w:hint="default"/>
        <w:sz w:val="24"/>
      </w:rPr>
    </w:lvl>
    <w:lvl w:ilvl="7">
      <w:start w:val="1"/>
      <w:numFmt w:val="decimal"/>
      <w:lvlText w:val="%1.%2.%3.%4.%5.%6.%7.%8."/>
      <w:lvlJc w:val="left"/>
      <w:pPr>
        <w:tabs>
          <w:tab w:val="num" w:pos="5220"/>
        </w:tabs>
        <w:ind w:left="5220" w:hanging="1440"/>
      </w:pPr>
      <w:rPr>
        <w:rFonts w:cs="Times New Roman" w:hint="default"/>
        <w:sz w:val="24"/>
      </w:rPr>
    </w:lvl>
    <w:lvl w:ilvl="8">
      <w:start w:val="1"/>
      <w:numFmt w:val="decimal"/>
      <w:lvlText w:val="%1.%2.%3.%4.%5.%6.%7.%8.%9."/>
      <w:lvlJc w:val="left"/>
      <w:pPr>
        <w:tabs>
          <w:tab w:val="num" w:pos="6120"/>
        </w:tabs>
        <w:ind w:left="6120" w:hanging="1800"/>
      </w:pPr>
      <w:rPr>
        <w:rFonts w:cs="Times New Roman" w:hint="default"/>
        <w:sz w:val="24"/>
      </w:rPr>
    </w:lvl>
  </w:abstractNum>
  <w:abstractNum w:abstractNumId="25" w15:restartNumberingAfterBreak="0">
    <w:nsid w:val="4F3A3B9E"/>
    <w:multiLevelType w:val="hybridMultilevel"/>
    <w:tmpl w:val="1DDCE808"/>
    <w:lvl w:ilvl="0" w:tplc="BF88500C">
      <w:start w:val="1"/>
      <w:numFmt w:val="bullet"/>
      <w:pStyle w:val="a"/>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C21CC1"/>
    <w:multiLevelType w:val="hybridMultilevel"/>
    <w:tmpl w:val="3DF2EE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586A3335"/>
    <w:multiLevelType w:val="hybridMultilevel"/>
    <w:tmpl w:val="844AA85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59832E55"/>
    <w:multiLevelType w:val="multilevel"/>
    <w:tmpl w:val="7902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804120"/>
    <w:multiLevelType w:val="hybridMultilevel"/>
    <w:tmpl w:val="82B6E17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4"/>
  </w:num>
  <w:num w:numId="2">
    <w:abstractNumId w:val="25"/>
  </w:num>
  <w:num w:numId="3">
    <w:abstractNumId w:val="10"/>
  </w:num>
  <w:num w:numId="4">
    <w:abstractNumId w:val="26"/>
  </w:num>
  <w:num w:numId="5">
    <w:abstractNumId w:val="4"/>
  </w:num>
  <w:num w:numId="6">
    <w:abstractNumId w:val="9"/>
  </w:num>
  <w:num w:numId="7">
    <w:abstractNumId w:val="3"/>
  </w:num>
  <w:num w:numId="8">
    <w:abstractNumId w:val="28"/>
  </w:num>
  <w:num w:numId="9">
    <w:abstractNumId w:val="2"/>
  </w:num>
  <w:num w:numId="10">
    <w:abstractNumId w:val="1"/>
  </w:num>
  <w:num w:numId="11">
    <w:abstractNumId w:val="22"/>
  </w:num>
  <w:num w:numId="12">
    <w:abstractNumId w:val="11"/>
  </w:num>
  <w:num w:numId="13">
    <w:abstractNumId w:val="5"/>
  </w:num>
  <w:num w:numId="14">
    <w:abstractNumId w:val="15"/>
  </w:num>
  <w:num w:numId="15">
    <w:abstractNumId w:val="6"/>
  </w:num>
  <w:num w:numId="16">
    <w:abstractNumId w:val="8"/>
  </w:num>
  <w:num w:numId="17">
    <w:abstractNumId w:val="27"/>
  </w:num>
  <w:num w:numId="18">
    <w:abstractNumId w:val="29"/>
  </w:num>
  <w:num w:numId="19">
    <w:abstractNumId w:val="12"/>
  </w:num>
  <w:num w:numId="20">
    <w:abstractNumId w:val="18"/>
  </w:num>
  <w:num w:numId="21">
    <w:abstractNumId w:val="19"/>
  </w:num>
  <w:num w:numId="22">
    <w:abstractNumId w:val="13"/>
  </w:num>
  <w:num w:numId="23">
    <w:abstractNumId w:val="17"/>
  </w:num>
  <w:num w:numId="24">
    <w:abstractNumId w:val="16"/>
  </w:num>
  <w:num w:numId="25">
    <w:abstractNumId w:val="0"/>
  </w:num>
  <w:num w:numId="26">
    <w:abstractNumId w:val="7"/>
  </w:num>
  <w:num w:numId="27">
    <w:abstractNumId w:val="23"/>
  </w:num>
  <w:num w:numId="28">
    <w:abstractNumId w:val="21"/>
  </w:num>
  <w:num w:numId="29">
    <w:abstractNumId w:val="14"/>
  </w:num>
  <w:num w:numId="30">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C79"/>
    <w:rsid w:val="0000245D"/>
    <w:rsid w:val="000039A8"/>
    <w:rsid w:val="00005E40"/>
    <w:rsid w:val="00007068"/>
    <w:rsid w:val="000115A9"/>
    <w:rsid w:val="00012CBA"/>
    <w:rsid w:val="00012CDF"/>
    <w:rsid w:val="0001314D"/>
    <w:rsid w:val="00013D74"/>
    <w:rsid w:val="00015177"/>
    <w:rsid w:val="0002001B"/>
    <w:rsid w:val="00021605"/>
    <w:rsid w:val="000255EF"/>
    <w:rsid w:val="00025BF7"/>
    <w:rsid w:val="000275B6"/>
    <w:rsid w:val="00031873"/>
    <w:rsid w:val="000334EE"/>
    <w:rsid w:val="0004057B"/>
    <w:rsid w:val="0005134A"/>
    <w:rsid w:val="0005496C"/>
    <w:rsid w:val="00054D86"/>
    <w:rsid w:val="00057890"/>
    <w:rsid w:val="00057EE5"/>
    <w:rsid w:val="00066365"/>
    <w:rsid w:val="000669F5"/>
    <w:rsid w:val="0007246D"/>
    <w:rsid w:val="00072DCA"/>
    <w:rsid w:val="00073CB7"/>
    <w:rsid w:val="00073E91"/>
    <w:rsid w:val="00074644"/>
    <w:rsid w:val="00075A4B"/>
    <w:rsid w:val="00075DBD"/>
    <w:rsid w:val="0007669D"/>
    <w:rsid w:val="00083A3A"/>
    <w:rsid w:val="00083AB8"/>
    <w:rsid w:val="000867AD"/>
    <w:rsid w:val="000878BB"/>
    <w:rsid w:val="000909A4"/>
    <w:rsid w:val="00093079"/>
    <w:rsid w:val="00095B94"/>
    <w:rsid w:val="000967E8"/>
    <w:rsid w:val="00096D9A"/>
    <w:rsid w:val="000A2AD8"/>
    <w:rsid w:val="000A2CBB"/>
    <w:rsid w:val="000A5D84"/>
    <w:rsid w:val="000A6DC3"/>
    <w:rsid w:val="000B2136"/>
    <w:rsid w:val="000B454E"/>
    <w:rsid w:val="000B5164"/>
    <w:rsid w:val="000C0523"/>
    <w:rsid w:val="000C0DA3"/>
    <w:rsid w:val="000C4B9A"/>
    <w:rsid w:val="000C4BAC"/>
    <w:rsid w:val="000D03EE"/>
    <w:rsid w:val="000D13DF"/>
    <w:rsid w:val="000D3B68"/>
    <w:rsid w:val="000D3F5D"/>
    <w:rsid w:val="000D459E"/>
    <w:rsid w:val="000D7C2F"/>
    <w:rsid w:val="000E0DB0"/>
    <w:rsid w:val="000E21E0"/>
    <w:rsid w:val="000E2F00"/>
    <w:rsid w:val="000F6F4E"/>
    <w:rsid w:val="000F7955"/>
    <w:rsid w:val="0010337F"/>
    <w:rsid w:val="00103908"/>
    <w:rsid w:val="0010413E"/>
    <w:rsid w:val="001056DF"/>
    <w:rsid w:val="00106107"/>
    <w:rsid w:val="00106229"/>
    <w:rsid w:val="00106FB4"/>
    <w:rsid w:val="00110841"/>
    <w:rsid w:val="001126EA"/>
    <w:rsid w:val="00113433"/>
    <w:rsid w:val="00113804"/>
    <w:rsid w:val="00113AD1"/>
    <w:rsid w:val="00126293"/>
    <w:rsid w:val="001262E9"/>
    <w:rsid w:val="00127A71"/>
    <w:rsid w:val="00131283"/>
    <w:rsid w:val="00132B62"/>
    <w:rsid w:val="001337A3"/>
    <w:rsid w:val="0013566D"/>
    <w:rsid w:val="00137359"/>
    <w:rsid w:val="00137396"/>
    <w:rsid w:val="00141D82"/>
    <w:rsid w:val="00142E18"/>
    <w:rsid w:val="0014672D"/>
    <w:rsid w:val="001477ED"/>
    <w:rsid w:val="001517E3"/>
    <w:rsid w:val="00153C47"/>
    <w:rsid w:val="001544D3"/>
    <w:rsid w:val="00154A36"/>
    <w:rsid w:val="00161546"/>
    <w:rsid w:val="00166D8E"/>
    <w:rsid w:val="0017152C"/>
    <w:rsid w:val="0017210C"/>
    <w:rsid w:val="001748A4"/>
    <w:rsid w:val="00181707"/>
    <w:rsid w:val="00183F28"/>
    <w:rsid w:val="0018653B"/>
    <w:rsid w:val="00187187"/>
    <w:rsid w:val="00187307"/>
    <w:rsid w:val="001873F9"/>
    <w:rsid w:val="0019287F"/>
    <w:rsid w:val="00193041"/>
    <w:rsid w:val="001936F1"/>
    <w:rsid w:val="00194D62"/>
    <w:rsid w:val="001955F6"/>
    <w:rsid w:val="00195F8B"/>
    <w:rsid w:val="00197568"/>
    <w:rsid w:val="001A0A22"/>
    <w:rsid w:val="001A2196"/>
    <w:rsid w:val="001A56B0"/>
    <w:rsid w:val="001A6903"/>
    <w:rsid w:val="001B0595"/>
    <w:rsid w:val="001B0D10"/>
    <w:rsid w:val="001B0FB8"/>
    <w:rsid w:val="001B12EB"/>
    <w:rsid w:val="001B367B"/>
    <w:rsid w:val="001B4B46"/>
    <w:rsid w:val="001B7553"/>
    <w:rsid w:val="001B77F0"/>
    <w:rsid w:val="001C6083"/>
    <w:rsid w:val="001D1B28"/>
    <w:rsid w:val="001D3E67"/>
    <w:rsid w:val="001D43BD"/>
    <w:rsid w:val="001D4DCA"/>
    <w:rsid w:val="001D5173"/>
    <w:rsid w:val="001E110E"/>
    <w:rsid w:val="001E1DCE"/>
    <w:rsid w:val="001E728E"/>
    <w:rsid w:val="001E72FF"/>
    <w:rsid w:val="001F2453"/>
    <w:rsid w:val="001F340D"/>
    <w:rsid w:val="001F3F9E"/>
    <w:rsid w:val="001F53AB"/>
    <w:rsid w:val="001F61FC"/>
    <w:rsid w:val="001F749B"/>
    <w:rsid w:val="0020037A"/>
    <w:rsid w:val="0020083D"/>
    <w:rsid w:val="00202C96"/>
    <w:rsid w:val="00210F42"/>
    <w:rsid w:val="002119F7"/>
    <w:rsid w:val="00213925"/>
    <w:rsid w:val="00213BDA"/>
    <w:rsid w:val="00213FC8"/>
    <w:rsid w:val="00222E6B"/>
    <w:rsid w:val="00225498"/>
    <w:rsid w:val="00232136"/>
    <w:rsid w:val="002321D6"/>
    <w:rsid w:val="00233F83"/>
    <w:rsid w:val="00234AEA"/>
    <w:rsid w:val="002417ED"/>
    <w:rsid w:val="00244C19"/>
    <w:rsid w:val="002456A0"/>
    <w:rsid w:val="00247974"/>
    <w:rsid w:val="00253A1B"/>
    <w:rsid w:val="00254F0F"/>
    <w:rsid w:val="00262EE5"/>
    <w:rsid w:val="002652BC"/>
    <w:rsid w:val="0026699C"/>
    <w:rsid w:val="00267613"/>
    <w:rsid w:val="00270D33"/>
    <w:rsid w:val="002746F4"/>
    <w:rsid w:val="002770E5"/>
    <w:rsid w:val="0027731C"/>
    <w:rsid w:val="00282038"/>
    <w:rsid w:val="00282151"/>
    <w:rsid w:val="00284BCD"/>
    <w:rsid w:val="00286D97"/>
    <w:rsid w:val="00287CC7"/>
    <w:rsid w:val="002914F7"/>
    <w:rsid w:val="002925CE"/>
    <w:rsid w:val="002943CE"/>
    <w:rsid w:val="0029552D"/>
    <w:rsid w:val="00297EAD"/>
    <w:rsid w:val="00297FB5"/>
    <w:rsid w:val="002A1152"/>
    <w:rsid w:val="002A1E26"/>
    <w:rsid w:val="002A6FE3"/>
    <w:rsid w:val="002B21A6"/>
    <w:rsid w:val="002C0487"/>
    <w:rsid w:val="002C0913"/>
    <w:rsid w:val="002C3108"/>
    <w:rsid w:val="002C4188"/>
    <w:rsid w:val="002D0E32"/>
    <w:rsid w:val="002D3A90"/>
    <w:rsid w:val="002D7279"/>
    <w:rsid w:val="002E0311"/>
    <w:rsid w:val="002F22F9"/>
    <w:rsid w:val="002F3842"/>
    <w:rsid w:val="002F3CA2"/>
    <w:rsid w:val="002F5290"/>
    <w:rsid w:val="002F7B92"/>
    <w:rsid w:val="00306CDF"/>
    <w:rsid w:val="003108EE"/>
    <w:rsid w:val="00312492"/>
    <w:rsid w:val="0031278F"/>
    <w:rsid w:val="00314AAC"/>
    <w:rsid w:val="0031530C"/>
    <w:rsid w:val="00320784"/>
    <w:rsid w:val="00323FE1"/>
    <w:rsid w:val="00327009"/>
    <w:rsid w:val="0033128E"/>
    <w:rsid w:val="00336172"/>
    <w:rsid w:val="00345D4F"/>
    <w:rsid w:val="0034612A"/>
    <w:rsid w:val="0034633F"/>
    <w:rsid w:val="003469B9"/>
    <w:rsid w:val="00346EB3"/>
    <w:rsid w:val="00350BE8"/>
    <w:rsid w:val="00350F41"/>
    <w:rsid w:val="003523F5"/>
    <w:rsid w:val="00354DA8"/>
    <w:rsid w:val="003611D0"/>
    <w:rsid w:val="003615DD"/>
    <w:rsid w:val="003675BC"/>
    <w:rsid w:val="00370F78"/>
    <w:rsid w:val="003752D8"/>
    <w:rsid w:val="00381FC4"/>
    <w:rsid w:val="0038301F"/>
    <w:rsid w:val="00383511"/>
    <w:rsid w:val="0038461D"/>
    <w:rsid w:val="00390CCF"/>
    <w:rsid w:val="003962E0"/>
    <w:rsid w:val="003A14B4"/>
    <w:rsid w:val="003A3F9A"/>
    <w:rsid w:val="003A5AC4"/>
    <w:rsid w:val="003A5B16"/>
    <w:rsid w:val="003A6E94"/>
    <w:rsid w:val="003B0B43"/>
    <w:rsid w:val="003B144D"/>
    <w:rsid w:val="003B45F3"/>
    <w:rsid w:val="003B6554"/>
    <w:rsid w:val="003B6B91"/>
    <w:rsid w:val="003B77A7"/>
    <w:rsid w:val="003C0789"/>
    <w:rsid w:val="003C141A"/>
    <w:rsid w:val="003C2DFB"/>
    <w:rsid w:val="003C3C1A"/>
    <w:rsid w:val="003C72C3"/>
    <w:rsid w:val="003D0D21"/>
    <w:rsid w:val="003D20C5"/>
    <w:rsid w:val="003D2CDA"/>
    <w:rsid w:val="003D3F9B"/>
    <w:rsid w:val="003D4F8B"/>
    <w:rsid w:val="003D7D71"/>
    <w:rsid w:val="003E38EF"/>
    <w:rsid w:val="003F0159"/>
    <w:rsid w:val="003F18A8"/>
    <w:rsid w:val="003F21FE"/>
    <w:rsid w:val="003F5C8F"/>
    <w:rsid w:val="00403811"/>
    <w:rsid w:val="00405052"/>
    <w:rsid w:val="004057C6"/>
    <w:rsid w:val="00407D6E"/>
    <w:rsid w:val="004100C3"/>
    <w:rsid w:val="00411C72"/>
    <w:rsid w:val="00412EB4"/>
    <w:rsid w:val="004167E1"/>
    <w:rsid w:val="0042013B"/>
    <w:rsid w:val="00420763"/>
    <w:rsid w:val="00421ED0"/>
    <w:rsid w:val="00423D5E"/>
    <w:rsid w:val="00427042"/>
    <w:rsid w:val="00427D17"/>
    <w:rsid w:val="0043084C"/>
    <w:rsid w:val="0043131F"/>
    <w:rsid w:val="00431772"/>
    <w:rsid w:val="004340D2"/>
    <w:rsid w:val="00435063"/>
    <w:rsid w:val="00435980"/>
    <w:rsid w:val="00435A7D"/>
    <w:rsid w:val="00440AF9"/>
    <w:rsid w:val="00441651"/>
    <w:rsid w:val="00441BDB"/>
    <w:rsid w:val="004422A7"/>
    <w:rsid w:val="00442B7D"/>
    <w:rsid w:val="004447E2"/>
    <w:rsid w:val="00446D77"/>
    <w:rsid w:val="00460C5C"/>
    <w:rsid w:val="00461A4F"/>
    <w:rsid w:val="00461FBC"/>
    <w:rsid w:val="0046315F"/>
    <w:rsid w:val="004637B6"/>
    <w:rsid w:val="004661FF"/>
    <w:rsid w:val="00470558"/>
    <w:rsid w:val="00471C79"/>
    <w:rsid w:val="00474C70"/>
    <w:rsid w:val="00482575"/>
    <w:rsid w:val="0048351E"/>
    <w:rsid w:val="00494B27"/>
    <w:rsid w:val="00495AB3"/>
    <w:rsid w:val="004A4260"/>
    <w:rsid w:val="004A58E6"/>
    <w:rsid w:val="004A5CC9"/>
    <w:rsid w:val="004A6DE3"/>
    <w:rsid w:val="004A7086"/>
    <w:rsid w:val="004B4951"/>
    <w:rsid w:val="004B4D88"/>
    <w:rsid w:val="004C0A83"/>
    <w:rsid w:val="004C33FE"/>
    <w:rsid w:val="004C4251"/>
    <w:rsid w:val="004D0E7A"/>
    <w:rsid w:val="004D2B97"/>
    <w:rsid w:val="004D428E"/>
    <w:rsid w:val="004D4D80"/>
    <w:rsid w:val="004D561E"/>
    <w:rsid w:val="004D61C5"/>
    <w:rsid w:val="004E2068"/>
    <w:rsid w:val="004E3CC8"/>
    <w:rsid w:val="004E3E6A"/>
    <w:rsid w:val="004F15FC"/>
    <w:rsid w:val="004F40DC"/>
    <w:rsid w:val="004F604F"/>
    <w:rsid w:val="004F6ED8"/>
    <w:rsid w:val="004F71A5"/>
    <w:rsid w:val="004F7F06"/>
    <w:rsid w:val="00500433"/>
    <w:rsid w:val="00500758"/>
    <w:rsid w:val="00500A44"/>
    <w:rsid w:val="00501F08"/>
    <w:rsid w:val="00505A66"/>
    <w:rsid w:val="005063BF"/>
    <w:rsid w:val="00513FBD"/>
    <w:rsid w:val="005234DE"/>
    <w:rsid w:val="00527655"/>
    <w:rsid w:val="00530B4C"/>
    <w:rsid w:val="00532773"/>
    <w:rsid w:val="00533CB5"/>
    <w:rsid w:val="00533E22"/>
    <w:rsid w:val="005370FD"/>
    <w:rsid w:val="005406CF"/>
    <w:rsid w:val="00540B70"/>
    <w:rsid w:val="0054131B"/>
    <w:rsid w:val="00541765"/>
    <w:rsid w:val="00544801"/>
    <w:rsid w:val="005463F4"/>
    <w:rsid w:val="005505B2"/>
    <w:rsid w:val="0055126C"/>
    <w:rsid w:val="00552BDF"/>
    <w:rsid w:val="005658E6"/>
    <w:rsid w:val="00572D08"/>
    <w:rsid w:val="00572EA4"/>
    <w:rsid w:val="0057399C"/>
    <w:rsid w:val="005757D0"/>
    <w:rsid w:val="0057615F"/>
    <w:rsid w:val="00577042"/>
    <w:rsid w:val="00580B61"/>
    <w:rsid w:val="00580D46"/>
    <w:rsid w:val="005831BB"/>
    <w:rsid w:val="00585497"/>
    <w:rsid w:val="00585E2C"/>
    <w:rsid w:val="00595F9B"/>
    <w:rsid w:val="00596A5C"/>
    <w:rsid w:val="0059749C"/>
    <w:rsid w:val="005975CE"/>
    <w:rsid w:val="00597655"/>
    <w:rsid w:val="00597BFC"/>
    <w:rsid w:val="005B1BC3"/>
    <w:rsid w:val="005B3A45"/>
    <w:rsid w:val="005D0203"/>
    <w:rsid w:val="005D24CC"/>
    <w:rsid w:val="005D2B4C"/>
    <w:rsid w:val="005D2F58"/>
    <w:rsid w:val="005D6976"/>
    <w:rsid w:val="005E15BD"/>
    <w:rsid w:val="005E2749"/>
    <w:rsid w:val="005E465E"/>
    <w:rsid w:val="005F238F"/>
    <w:rsid w:val="005F26F1"/>
    <w:rsid w:val="005F75F6"/>
    <w:rsid w:val="0060211F"/>
    <w:rsid w:val="00606899"/>
    <w:rsid w:val="00612D1F"/>
    <w:rsid w:val="00612DCD"/>
    <w:rsid w:val="0061382F"/>
    <w:rsid w:val="00614FC5"/>
    <w:rsid w:val="00621DC7"/>
    <w:rsid w:val="00624EAE"/>
    <w:rsid w:val="0063255F"/>
    <w:rsid w:val="00634C03"/>
    <w:rsid w:val="00635CDB"/>
    <w:rsid w:val="006419B4"/>
    <w:rsid w:val="006535C8"/>
    <w:rsid w:val="00655AB2"/>
    <w:rsid w:val="006570E9"/>
    <w:rsid w:val="00661AF4"/>
    <w:rsid w:val="00663505"/>
    <w:rsid w:val="00670A1D"/>
    <w:rsid w:val="00673B78"/>
    <w:rsid w:val="0068214E"/>
    <w:rsid w:val="006840DA"/>
    <w:rsid w:val="00687896"/>
    <w:rsid w:val="00690EF0"/>
    <w:rsid w:val="00691950"/>
    <w:rsid w:val="00693340"/>
    <w:rsid w:val="00693BCC"/>
    <w:rsid w:val="00693FF5"/>
    <w:rsid w:val="0069557E"/>
    <w:rsid w:val="00697C2C"/>
    <w:rsid w:val="006A03EA"/>
    <w:rsid w:val="006A255D"/>
    <w:rsid w:val="006A3885"/>
    <w:rsid w:val="006A38BD"/>
    <w:rsid w:val="006A6D81"/>
    <w:rsid w:val="006B00ED"/>
    <w:rsid w:val="006B1112"/>
    <w:rsid w:val="006B268D"/>
    <w:rsid w:val="006B79E3"/>
    <w:rsid w:val="006C4DEF"/>
    <w:rsid w:val="006C5B7C"/>
    <w:rsid w:val="006C7585"/>
    <w:rsid w:val="006C7632"/>
    <w:rsid w:val="006C7717"/>
    <w:rsid w:val="006D3BCA"/>
    <w:rsid w:val="006D493C"/>
    <w:rsid w:val="006D4BB7"/>
    <w:rsid w:val="006E12C7"/>
    <w:rsid w:val="006E7694"/>
    <w:rsid w:val="006F49D9"/>
    <w:rsid w:val="006F4F8B"/>
    <w:rsid w:val="006F6CF2"/>
    <w:rsid w:val="006F799B"/>
    <w:rsid w:val="007001C1"/>
    <w:rsid w:val="00701490"/>
    <w:rsid w:val="00707531"/>
    <w:rsid w:val="0071161C"/>
    <w:rsid w:val="00713647"/>
    <w:rsid w:val="0071386F"/>
    <w:rsid w:val="007138BA"/>
    <w:rsid w:val="00714915"/>
    <w:rsid w:val="00714A2B"/>
    <w:rsid w:val="0071731F"/>
    <w:rsid w:val="0072044A"/>
    <w:rsid w:val="0072137D"/>
    <w:rsid w:val="007217E0"/>
    <w:rsid w:val="00724F0D"/>
    <w:rsid w:val="007262DA"/>
    <w:rsid w:val="0073519D"/>
    <w:rsid w:val="007416AB"/>
    <w:rsid w:val="00741B4C"/>
    <w:rsid w:val="007420D8"/>
    <w:rsid w:val="0074566A"/>
    <w:rsid w:val="007460EB"/>
    <w:rsid w:val="00750CA1"/>
    <w:rsid w:val="00750D6B"/>
    <w:rsid w:val="00764972"/>
    <w:rsid w:val="007675E0"/>
    <w:rsid w:val="00772138"/>
    <w:rsid w:val="00773E8A"/>
    <w:rsid w:val="0077634D"/>
    <w:rsid w:val="00776BCF"/>
    <w:rsid w:val="00781A42"/>
    <w:rsid w:val="00781F53"/>
    <w:rsid w:val="00782BD2"/>
    <w:rsid w:val="0078397D"/>
    <w:rsid w:val="0078503A"/>
    <w:rsid w:val="00785AA2"/>
    <w:rsid w:val="00787416"/>
    <w:rsid w:val="007925E5"/>
    <w:rsid w:val="00794208"/>
    <w:rsid w:val="007966F0"/>
    <w:rsid w:val="0079696E"/>
    <w:rsid w:val="007977BA"/>
    <w:rsid w:val="007A1C86"/>
    <w:rsid w:val="007A2866"/>
    <w:rsid w:val="007A3C4D"/>
    <w:rsid w:val="007A4C6E"/>
    <w:rsid w:val="007A54E6"/>
    <w:rsid w:val="007A7348"/>
    <w:rsid w:val="007A7B82"/>
    <w:rsid w:val="007B3A56"/>
    <w:rsid w:val="007C2719"/>
    <w:rsid w:val="007D0371"/>
    <w:rsid w:val="007D0DDA"/>
    <w:rsid w:val="007D2ACC"/>
    <w:rsid w:val="007D3F1E"/>
    <w:rsid w:val="007D439E"/>
    <w:rsid w:val="007E293F"/>
    <w:rsid w:val="007E3EA2"/>
    <w:rsid w:val="007E726E"/>
    <w:rsid w:val="007E793F"/>
    <w:rsid w:val="007F2804"/>
    <w:rsid w:val="007F6739"/>
    <w:rsid w:val="007F7FC0"/>
    <w:rsid w:val="00804D7B"/>
    <w:rsid w:val="00810A8B"/>
    <w:rsid w:val="0081325D"/>
    <w:rsid w:val="008146C6"/>
    <w:rsid w:val="00820300"/>
    <w:rsid w:val="00820F16"/>
    <w:rsid w:val="00821AE4"/>
    <w:rsid w:val="00823601"/>
    <w:rsid w:val="00824066"/>
    <w:rsid w:val="00825598"/>
    <w:rsid w:val="00832A95"/>
    <w:rsid w:val="00834AD0"/>
    <w:rsid w:val="00834E9C"/>
    <w:rsid w:val="00837015"/>
    <w:rsid w:val="00837716"/>
    <w:rsid w:val="00843500"/>
    <w:rsid w:val="00844A90"/>
    <w:rsid w:val="00845B21"/>
    <w:rsid w:val="008531E0"/>
    <w:rsid w:val="008550C9"/>
    <w:rsid w:val="00855530"/>
    <w:rsid w:val="00855B4B"/>
    <w:rsid w:val="0086044B"/>
    <w:rsid w:val="00862D63"/>
    <w:rsid w:val="0086368A"/>
    <w:rsid w:val="0086410C"/>
    <w:rsid w:val="00864A0B"/>
    <w:rsid w:val="00865490"/>
    <w:rsid w:val="008670E3"/>
    <w:rsid w:val="0087383B"/>
    <w:rsid w:val="00876C8C"/>
    <w:rsid w:val="00882AA6"/>
    <w:rsid w:val="00884B0E"/>
    <w:rsid w:val="00885D83"/>
    <w:rsid w:val="00887DC8"/>
    <w:rsid w:val="00887E85"/>
    <w:rsid w:val="008910CF"/>
    <w:rsid w:val="00892008"/>
    <w:rsid w:val="00892E42"/>
    <w:rsid w:val="00893351"/>
    <w:rsid w:val="008A4369"/>
    <w:rsid w:val="008A7117"/>
    <w:rsid w:val="008A7777"/>
    <w:rsid w:val="008B0BA6"/>
    <w:rsid w:val="008B3732"/>
    <w:rsid w:val="008B40C0"/>
    <w:rsid w:val="008B47AE"/>
    <w:rsid w:val="008B587C"/>
    <w:rsid w:val="008C0905"/>
    <w:rsid w:val="008C2DF7"/>
    <w:rsid w:val="008C421A"/>
    <w:rsid w:val="008C569B"/>
    <w:rsid w:val="008D10C0"/>
    <w:rsid w:val="008D2027"/>
    <w:rsid w:val="008D2CE4"/>
    <w:rsid w:val="008D3018"/>
    <w:rsid w:val="008D64A2"/>
    <w:rsid w:val="008D6A42"/>
    <w:rsid w:val="008E1E22"/>
    <w:rsid w:val="008E3E17"/>
    <w:rsid w:val="008E4204"/>
    <w:rsid w:val="008E54EC"/>
    <w:rsid w:val="008E75E8"/>
    <w:rsid w:val="008E79A9"/>
    <w:rsid w:val="008F303F"/>
    <w:rsid w:val="008F6A4D"/>
    <w:rsid w:val="00900904"/>
    <w:rsid w:val="009049B5"/>
    <w:rsid w:val="00911411"/>
    <w:rsid w:val="00913086"/>
    <w:rsid w:val="009142C7"/>
    <w:rsid w:val="00914384"/>
    <w:rsid w:val="00915467"/>
    <w:rsid w:val="0091628D"/>
    <w:rsid w:val="00921750"/>
    <w:rsid w:val="00922080"/>
    <w:rsid w:val="0092440F"/>
    <w:rsid w:val="0092695B"/>
    <w:rsid w:val="00930A27"/>
    <w:rsid w:val="0093367C"/>
    <w:rsid w:val="00936133"/>
    <w:rsid w:val="0094092A"/>
    <w:rsid w:val="009416BF"/>
    <w:rsid w:val="00942427"/>
    <w:rsid w:val="00943878"/>
    <w:rsid w:val="009469D4"/>
    <w:rsid w:val="00953EA3"/>
    <w:rsid w:val="00955C20"/>
    <w:rsid w:val="00957447"/>
    <w:rsid w:val="00957B0D"/>
    <w:rsid w:val="00961567"/>
    <w:rsid w:val="00961887"/>
    <w:rsid w:val="00965280"/>
    <w:rsid w:val="00967BE4"/>
    <w:rsid w:val="00971A93"/>
    <w:rsid w:val="00972208"/>
    <w:rsid w:val="00972DCD"/>
    <w:rsid w:val="00974119"/>
    <w:rsid w:val="00976785"/>
    <w:rsid w:val="00981388"/>
    <w:rsid w:val="0098335A"/>
    <w:rsid w:val="00984481"/>
    <w:rsid w:val="00996527"/>
    <w:rsid w:val="0099679B"/>
    <w:rsid w:val="009976D6"/>
    <w:rsid w:val="009A02CF"/>
    <w:rsid w:val="009A0F1C"/>
    <w:rsid w:val="009A1DBC"/>
    <w:rsid w:val="009A24A7"/>
    <w:rsid w:val="009A44A6"/>
    <w:rsid w:val="009A4D43"/>
    <w:rsid w:val="009A5CE3"/>
    <w:rsid w:val="009A5FF8"/>
    <w:rsid w:val="009B014C"/>
    <w:rsid w:val="009B0918"/>
    <w:rsid w:val="009B272A"/>
    <w:rsid w:val="009B304F"/>
    <w:rsid w:val="009B3506"/>
    <w:rsid w:val="009B4AF3"/>
    <w:rsid w:val="009B5336"/>
    <w:rsid w:val="009B6805"/>
    <w:rsid w:val="009B6B6A"/>
    <w:rsid w:val="009B7C90"/>
    <w:rsid w:val="009C2396"/>
    <w:rsid w:val="009C457F"/>
    <w:rsid w:val="009D22B4"/>
    <w:rsid w:val="009D558B"/>
    <w:rsid w:val="009E4D46"/>
    <w:rsid w:val="009E600B"/>
    <w:rsid w:val="009F1C4B"/>
    <w:rsid w:val="009F38A1"/>
    <w:rsid w:val="009F48CA"/>
    <w:rsid w:val="009F4A9A"/>
    <w:rsid w:val="009F53CD"/>
    <w:rsid w:val="009F5C20"/>
    <w:rsid w:val="009F5D12"/>
    <w:rsid w:val="009F6B04"/>
    <w:rsid w:val="00A00B73"/>
    <w:rsid w:val="00A00D7C"/>
    <w:rsid w:val="00A03E84"/>
    <w:rsid w:val="00A04534"/>
    <w:rsid w:val="00A0581E"/>
    <w:rsid w:val="00A05B48"/>
    <w:rsid w:val="00A05D14"/>
    <w:rsid w:val="00A06807"/>
    <w:rsid w:val="00A06C99"/>
    <w:rsid w:val="00A1466D"/>
    <w:rsid w:val="00A153E5"/>
    <w:rsid w:val="00A168DE"/>
    <w:rsid w:val="00A23139"/>
    <w:rsid w:val="00A30E83"/>
    <w:rsid w:val="00A320BB"/>
    <w:rsid w:val="00A33D97"/>
    <w:rsid w:val="00A342CC"/>
    <w:rsid w:val="00A42E5D"/>
    <w:rsid w:val="00A50C07"/>
    <w:rsid w:val="00A51522"/>
    <w:rsid w:val="00A519C4"/>
    <w:rsid w:val="00A52BD8"/>
    <w:rsid w:val="00A54248"/>
    <w:rsid w:val="00A54506"/>
    <w:rsid w:val="00A6354B"/>
    <w:rsid w:val="00A6636C"/>
    <w:rsid w:val="00A667F6"/>
    <w:rsid w:val="00A66944"/>
    <w:rsid w:val="00A67067"/>
    <w:rsid w:val="00A709D3"/>
    <w:rsid w:val="00A73B42"/>
    <w:rsid w:val="00A74C3F"/>
    <w:rsid w:val="00A7506E"/>
    <w:rsid w:val="00A77125"/>
    <w:rsid w:val="00A809B1"/>
    <w:rsid w:val="00A80B79"/>
    <w:rsid w:val="00A82128"/>
    <w:rsid w:val="00A82DC2"/>
    <w:rsid w:val="00A852B2"/>
    <w:rsid w:val="00AA0218"/>
    <w:rsid w:val="00AA2FC6"/>
    <w:rsid w:val="00AA3D21"/>
    <w:rsid w:val="00AB18A1"/>
    <w:rsid w:val="00AB6B9B"/>
    <w:rsid w:val="00AC1232"/>
    <w:rsid w:val="00AC50DF"/>
    <w:rsid w:val="00AC68CB"/>
    <w:rsid w:val="00AD0BC7"/>
    <w:rsid w:val="00AD31B4"/>
    <w:rsid w:val="00AD5151"/>
    <w:rsid w:val="00AD5524"/>
    <w:rsid w:val="00AD72D2"/>
    <w:rsid w:val="00AE7A4F"/>
    <w:rsid w:val="00AF5425"/>
    <w:rsid w:val="00B066BF"/>
    <w:rsid w:val="00B0676E"/>
    <w:rsid w:val="00B1188A"/>
    <w:rsid w:val="00B147F8"/>
    <w:rsid w:val="00B150D0"/>
    <w:rsid w:val="00B163BB"/>
    <w:rsid w:val="00B1698B"/>
    <w:rsid w:val="00B20A3A"/>
    <w:rsid w:val="00B23676"/>
    <w:rsid w:val="00B25249"/>
    <w:rsid w:val="00B27807"/>
    <w:rsid w:val="00B31002"/>
    <w:rsid w:val="00B32CEC"/>
    <w:rsid w:val="00B352C9"/>
    <w:rsid w:val="00B36AAA"/>
    <w:rsid w:val="00B44226"/>
    <w:rsid w:val="00B4585F"/>
    <w:rsid w:val="00B606D5"/>
    <w:rsid w:val="00B64A1C"/>
    <w:rsid w:val="00B71E77"/>
    <w:rsid w:val="00B77967"/>
    <w:rsid w:val="00B77F13"/>
    <w:rsid w:val="00B802AF"/>
    <w:rsid w:val="00B808B9"/>
    <w:rsid w:val="00B816D7"/>
    <w:rsid w:val="00B82458"/>
    <w:rsid w:val="00B83DD3"/>
    <w:rsid w:val="00B84A2F"/>
    <w:rsid w:val="00B84BEA"/>
    <w:rsid w:val="00B87C63"/>
    <w:rsid w:val="00B90539"/>
    <w:rsid w:val="00B93855"/>
    <w:rsid w:val="00B94B38"/>
    <w:rsid w:val="00B9569F"/>
    <w:rsid w:val="00B96565"/>
    <w:rsid w:val="00BA0767"/>
    <w:rsid w:val="00BA18FF"/>
    <w:rsid w:val="00BA6704"/>
    <w:rsid w:val="00BB07E1"/>
    <w:rsid w:val="00BB1A59"/>
    <w:rsid w:val="00BB4CB7"/>
    <w:rsid w:val="00BB5537"/>
    <w:rsid w:val="00BB5F9A"/>
    <w:rsid w:val="00BB74FF"/>
    <w:rsid w:val="00BC0CF3"/>
    <w:rsid w:val="00BC25E3"/>
    <w:rsid w:val="00BC44FA"/>
    <w:rsid w:val="00BC7189"/>
    <w:rsid w:val="00BE1628"/>
    <w:rsid w:val="00BE1EC1"/>
    <w:rsid w:val="00BE3414"/>
    <w:rsid w:val="00BE7496"/>
    <w:rsid w:val="00BE791A"/>
    <w:rsid w:val="00BF24BD"/>
    <w:rsid w:val="00BF2FAD"/>
    <w:rsid w:val="00BF3F55"/>
    <w:rsid w:val="00BF4FFC"/>
    <w:rsid w:val="00C01906"/>
    <w:rsid w:val="00C0678B"/>
    <w:rsid w:val="00C14E57"/>
    <w:rsid w:val="00C15021"/>
    <w:rsid w:val="00C1701B"/>
    <w:rsid w:val="00C323BC"/>
    <w:rsid w:val="00C327F6"/>
    <w:rsid w:val="00C331C8"/>
    <w:rsid w:val="00C42F52"/>
    <w:rsid w:val="00C51084"/>
    <w:rsid w:val="00C53A24"/>
    <w:rsid w:val="00C559E3"/>
    <w:rsid w:val="00C639D1"/>
    <w:rsid w:val="00C75D6D"/>
    <w:rsid w:val="00C8219F"/>
    <w:rsid w:val="00C92CF3"/>
    <w:rsid w:val="00C936A7"/>
    <w:rsid w:val="00CA0EF5"/>
    <w:rsid w:val="00CA177E"/>
    <w:rsid w:val="00CA62F5"/>
    <w:rsid w:val="00CA6F0D"/>
    <w:rsid w:val="00CA7B8E"/>
    <w:rsid w:val="00CB1643"/>
    <w:rsid w:val="00CB3AA3"/>
    <w:rsid w:val="00CB5E6C"/>
    <w:rsid w:val="00CB6164"/>
    <w:rsid w:val="00CB66CD"/>
    <w:rsid w:val="00CB69E0"/>
    <w:rsid w:val="00CB6D5B"/>
    <w:rsid w:val="00CC106F"/>
    <w:rsid w:val="00CC1A8B"/>
    <w:rsid w:val="00CC326E"/>
    <w:rsid w:val="00CC4809"/>
    <w:rsid w:val="00CC502B"/>
    <w:rsid w:val="00CC5515"/>
    <w:rsid w:val="00CD7EF9"/>
    <w:rsid w:val="00CE32EA"/>
    <w:rsid w:val="00CE3A9F"/>
    <w:rsid w:val="00CE687B"/>
    <w:rsid w:val="00CF06DB"/>
    <w:rsid w:val="00CF13B9"/>
    <w:rsid w:val="00CF44DD"/>
    <w:rsid w:val="00CF4ED4"/>
    <w:rsid w:val="00D01C3E"/>
    <w:rsid w:val="00D01D88"/>
    <w:rsid w:val="00D050D4"/>
    <w:rsid w:val="00D11D27"/>
    <w:rsid w:val="00D16BCB"/>
    <w:rsid w:val="00D23667"/>
    <w:rsid w:val="00D23FA0"/>
    <w:rsid w:val="00D24FA3"/>
    <w:rsid w:val="00D278ED"/>
    <w:rsid w:val="00D3070D"/>
    <w:rsid w:val="00D3135B"/>
    <w:rsid w:val="00D321EA"/>
    <w:rsid w:val="00D42352"/>
    <w:rsid w:val="00D4403C"/>
    <w:rsid w:val="00D4718A"/>
    <w:rsid w:val="00D479D7"/>
    <w:rsid w:val="00D47AAC"/>
    <w:rsid w:val="00D54B65"/>
    <w:rsid w:val="00D55CA4"/>
    <w:rsid w:val="00D57AB1"/>
    <w:rsid w:val="00D63367"/>
    <w:rsid w:val="00D6383B"/>
    <w:rsid w:val="00D658DC"/>
    <w:rsid w:val="00D6664A"/>
    <w:rsid w:val="00D739BB"/>
    <w:rsid w:val="00D8145D"/>
    <w:rsid w:val="00D81E20"/>
    <w:rsid w:val="00D82D21"/>
    <w:rsid w:val="00D847F7"/>
    <w:rsid w:val="00D91400"/>
    <w:rsid w:val="00D932CC"/>
    <w:rsid w:val="00D9546D"/>
    <w:rsid w:val="00D958E7"/>
    <w:rsid w:val="00DA4F0A"/>
    <w:rsid w:val="00DA5B4B"/>
    <w:rsid w:val="00DB2FFF"/>
    <w:rsid w:val="00DB4155"/>
    <w:rsid w:val="00DB49F3"/>
    <w:rsid w:val="00DB4EA0"/>
    <w:rsid w:val="00DB59F5"/>
    <w:rsid w:val="00DB7AB8"/>
    <w:rsid w:val="00DC1E1F"/>
    <w:rsid w:val="00DC1F3D"/>
    <w:rsid w:val="00DC1FA9"/>
    <w:rsid w:val="00DC2D56"/>
    <w:rsid w:val="00DC6654"/>
    <w:rsid w:val="00DD0D8F"/>
    <w:rsid w:val="00DD2761"/>
    <w:rsid w:val="00DE10C7"/>
    <w:rsid w:val="00DE3C59"/>
    <w:rsid w:val="00DE54D8"/>
    <w:rsid w:val="00DE5719"/>
    <w:rsid w:val="00DE578F"/>
    <w:rsid w:val="00DE5A63"/>
    <w:rsid w:val="00DE703C"/>
    <w:rsid w:val="00DF23FA"/>
    <w:rsid w:val="00DF40A8"/>
    <w:rsid w:val="00DF49A0"/>
    <w:rsid w:val="00DF5168"/>
    <w:rsid w:val="00DF79F7"/>
    <w:rsid w:val="00E01121"/>
    <w:rsid w:val="00E06969"/>
    <w:rsid w:val="00E06E42"/>
    <w:rsid w:val="00E13DAF"/>
    <w:rsid w:val="00E145FD"/>
    <w:rsid w:val="00E175BA"/>
    <w:rsid w:val="00E248A3"/>
    <w:rsid w:val="00E309B0"/>
    <w:rsid w:val="00E31867"/>
    <w:rsid w:val="00E32566"/>
    <w:rsid w:val="00E35DA0"/>
    <w:rsid w:val="00E4050E"/>
    <w:rsid w:val="00E44562"/>
    <w:rsid w:val="00E457D6"/>
    <w:rsid w:val="00E520C5"/>
    <w:rsid w:val="00E53E20"/>
    <w:rsid w:val="00E53E45"/>
    <w:rsid w:val="00E5425F"/>
    <w:rsid w:val="00E54823"/>
    <w:rsid w:val="00E60881"/>
    <w:rsid w:val="00E63E64"/>
    <w:rsid w:val="00E644E2"/>
    <w:rsid w:val="00E646E9"/>
    <w:rsid w:val="00E65E55"/>
    <w:rsid w:val="00E70613"/>
    <w:rsid w:val="00E74DCA"/>
    <w:rsid w:val="00E769C3"/>
    <w:rsid w:val="00E8719B"/>
    <w:rsid w:val="00E87ABE"/>
    <w:rsid w:val="00E87BA5"/>
    <w:rsid w:val="00E9303C"/>
    <w:rsid w:val="00EA1C9C"/>
    <w:rsid w:val="00EA6A26"/>
    <w:rsid w:val="00EA767E"/>
    <w:rsid w:val="00EB366B"/>
    <w:rsid w:val="00EB3A8A"/>
    <w:rsid w:val="00EB70BC"/>
    <w:rsid w:val="00EC6F11"/>
    <w:rsid w:val="00EC7380"/>
    <w:rsid w:val="00ED2957"/>
    <w:rsid w:val="00ED3335"/>
    <w:rsid w:val="00EE0C8B"/>
    <w:rsid w:val="00EE1541"/>
    <w:rsid w:val="00EE155E"/>
    <w:rsid w:val="00EE2AB1"/>
    <w:rsid w:val="00EE5E5E"/>
    <w:rsid w:val="00EF3458"/>
    <w:rsid w:val="00EF45C9"/>
    <w:rsid w:val="00EF5764"/>
    <w:rsid w:val="00EF6245"/>
    <w:rsid w:val="00F07971"/>
    <w:rsid w:val="00F14627"/>
    <w:rsid w:val="00F15294"/>
    <w:rsid w:val="00F16581"/>
    <w:rsid w:val="00F20096"/>
    <w:rsid w:val="00F21137"/>
    <w:rsid w:val="00F22D2F"/>
    <w:rsid w:val="00F22E6E"/>
    <w:rsid w:val="00F2523F"/>
    <w:rsid w:val="00F30EF7"/>
    <w:rsid w:val="00F3504C"/>
    <w:rsid w:val="00F369DF"/>
    <w:rsid w:val="00F401AA"/>
    <w:rsid w:val="00F421EB"/>
    <w:rsid w:val="00F42D24"/>
    <w:rsid w:val="00F4300D"/>
    <w:rsid w:val="00F44388"/>
    <w:rsid w:val="00F46738"/>
    <w:rsid w:val="00F4746B"/>
    <w:rsid w:val="00F4760A"/>
    <w:rsid w:val="00F47E8A"/>
    <w:rsid w:val="00F516FA"/>
    <w:rsid w:val="00F5406F"/>
    <w:rsid w:val="00F55924"/>
    <w:rsid w:val="00F57973"/>
    <w:rsid w:val="00F57BE5"/>
    <w:rsid w:val="00F65205"/>
    <w:rsid w:val="00F66A54"/>
    <w:rsid w:val="00F7343D"/>
    <w:rsid w:val="00F75278"/>
    <w:rsid w:val="00F77B5C"/>
    <w:rsid w:val="00F819C7"/>
    <w:rsid w:val="00F83EC7"/>
    <w:rsid w:val="00F84995"/>
    <w:rsid w:val="00F928E1"/>
    <w:rsid w:val="00F92E7F"/>
    <w:rsid w:val="00F935A2"/>
    <w:rsid w:val="00FA0276"/>
    <w:rsid w:val="00FA1AA3"/>
    <w:rsid w:val="00FA4064"/>
    <w:rsid w:val="00FB20ED"/>
    <w:rsid w:val="00FB2E9E"/>
    <w:rsid w:val="00FB5D56"/>
    <w:rsid w:val="00FB71E4"/>
    <w:rsid w:val="00FC134D"/>
    <w:rsid w:val="00FC1E50"/>
    <w:rsid w:val="00FC2986"/>
    <w:rsid w:val="00FC4176"/>
    <w:rsid w:val="00FD0928"/>
    <w:rsid w:val="00FD0D02"/>
    <w:rsid w:val="00FD11B0"/>
    <w:rsid w:val="00FD2747"/>
    <w:rsid w:val="00FD3662"/>
    <w:rsid w:val="00FD75B2"/>
    <w:rsid w:val="00FE0D6D"/>
    <w:rsid w:val="00FE184A"/>
    <w:rsid w:val="00FE1AA4"/>
    <w:rsid w:val="00FE307E"/>
    <w:rsid w:val="00FE43A4"/>
    <w:rsid w:val="00FE7FAE"/>
    <w:rsid w:val="00FF2FD8"/>
    <w:rsid w:val="00FF3B89"/>
    <w:rsid w:val="00FF6DEA"/>
    <w:rsid w:val="00FF7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hapeDefaults>
    <o:shapedefaults v:ext="edit" spidmax="1029"/>
    <o:shapelayout v:ext="edit">
      <o:idmap v:ext="edit" data="1"/>
    </o:shapelayout>
  </w:shapeDefaults>
  <w:decimalSymbol w:val=","/>
  <w:listSeparator w:val=";"/>
  <w14:docId w14:val="358CFE33"/>
  <w15:docId w15:val="{6C67D55E-8C2C-4F09-BB43-933CAC771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8D2027"/>
    <w:pPr>
      <w:spacing w:after="200" w:line="276" w:lineRule="auto"/>
    </w:pPr>
    <w:rPr>
      <w:lang w:val="ru-RU"/>
    </w:rPr>
  </w:style>
  <w:style w:type="paragraph" w:styleId="1">
    <w:name w:val="heading 1"/>
    <w:basedOn w:val="a0"/>
    <w:next w:val="a0"/>
    <w:link w:val="10"/>
    <w:uiPriority w:val="99"/>
    <w:qFormat/>
    <w:locked/>
    <w:rsid w:val="00A519C4"/>
    <w:pPr>
      <w:keepNext/>
      <w:keepLines/>
      <w:spacing w:before="240" w:after="0"/>
      <w:outlineLvl w:val="0"/>
    </w:pPr>
    <w:rPr>
      <w:rFonts w:ascii="Cambria" w:hAnsi="Cambria"/>
      <w:color w:val="365F91"/>
      <w:sz w:val="32"/>
      <w:szCs w:val="20"/>
      <w:lang w:val="en-US"/>
    </w:rPr>
  </w:style>
  <w:style w:type="paragraph" w:styleId="2">
    <w:name w:val="heading 2"/>
    <w:basedOn w:val="a0"/>
    <w:link w:val="20"/>
    <w:uiPriority w:val="99"/>
    <w:qFormat/>
    <w:locked/>
    <w:rsid w:val="00461A4F"/>
    <w:pPr>
      <w:spacing w:before="100" w:beforeAutospacing="1" w:after="100" w:afterAutospacing="1" w:line="240" w:lineRule="auto"/>
      <w:outlineLvl w:val="1"/>
    </w:pPr>
    <w:rPr>
      <w:rFonts w:ascii="Times New Roman" w:hAnsi="Times New Roman"/>
      <w:b/>
      <w:sz w:val="36"/>
      <w:szCs w:val="20"/>
      <w:lang w:val="en-US"/>
    </w:rPr>
  </w:style>
  <w:style w:type="paragraph" w:styleId="3">
    <w:name w:val="heading 3"/>
    <w:basedOn w:val="a0"/>
    <w:link w:val="30"/>
    <w:uiPriority w:val="99"/>
    <w:qFormat/>
    <w:locked/>
    <w:rsid w:val="004F7F06"/>
    <w:pPr>
      <w:spacing w:before="100" w:beforeAutospacing="1" w:after="100" w:afterAutospacing="1" w:line="240" w:lineRule="auto"/>
      <w:outlineLvl w:val="2"/>
    </w:pPr>
    <w:rPr>
      <w:rFonts w:ascii="Times New Roman" w:hAnsi="Times New Roman"/>
      <w:b/>
      <w:sz w:val="27"/>
      <w:szCs w:val="20"/>
      <w:lang w:val="en-US" w:eastAsia="ru-RU"/>
    </w:rPr>
  </w:style>
  <w:style w:type="paragraph" w:styleId="4">
    <w:name w:val="heading 4"/>
    <w:basedOn w:val="a0"/>
    <w:link w:val="40"/>
    <w:uiPriority w:val="99"/>
    <w:qFormat/>
    <w:locked/>
    <w:rsid w:val="004F7F06"/>
    <w:pPr>
      <w:spacing w:before="100" w:beforeAutospacing="1" w:after="100" w:afterAutospacing="1" w:line="240" w:lineRule="auto"/>
      <w:outlineLvl w:val="3"/>
    </w:pPr>
    <w:rPr>
      <w:rFonts w:ascii="Times New Roman" w:hAnsi="Times New Roman"/>
      <w:b/>
      <w:sz w:val="24"/>
      <w:szCs w:val="20"/>
      <w:lang w:val="en-US"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A519C4"/>
    <w:rPr>
      <w:rFonts w:ascii="Cambria" w:hAnsi="Cambria" w:cs="Times New Roman"/>
      <w:color w:val="365F91"/>
      <w:sz w:val="32"/>
      <w:lang w:eastAsia="en-US"/>
    </w:rPr>
  </w:style>
  <w:style w:type="character" w:customStyle="1" w:styleId="20">
    <w:name w:val="Заголовок 2 Знак"/>
    <w:basedOn w:val="a1"/>
    <w:link w:val="2"/>
    <w:uiPriority w:val="99"/>
    <w:locked/>
    <w:rsid w:val="00461A4F"/>
    <w:rPr>
      <w:rFonts w:ascii="Times New Roman" w:hAnsi="Times New Roman" w:cs="Times New Roman"/>
      <w:b/>
      <w:sz w:val="36"/>
      <w:lang w:val="en-US" w:eastAsia="en-US"/>
    </w:rPr>
  </w:style>
  <w:style w:type="character" w:customStyle="1" w:styleId="30">
    <w:name w:val="Заголовок 3 Знак"/>
    <w:basedOn w:val="a1"/>
    <w:link w:val="3"/>
    <w:uiPriority w:val="99"/>
    <w:locked/>
    <w:rsid w:val="004F7F06"/>
    <w:rPr>
      <w:rFonts w:ascii="Times New Roman" w:hAnsi="Times New Roman" w:cs="Times New Roman"/>
      <w:b/>
      <w:sz w:val="27"/>
    </w:rPr>
  </w:style>
  <w:style w:type="character" w:customStyle="1" w:styleId="40">
    <w:name w:val="Заголовок 4 Знак"/>
    <w:basedOn w:val="a1"/>
    <w:link w:val="4"/>
    <w:uiPriority w:val="99"/>
    <w:locked/>
    <w:rsid w:val="004F7F06"/>
    <w:rPr>
      <w:rFonts w:ascii="Times New Roman" w:hAnsi="Times New Roman" w:cs="Times New Roman"/>
      <w:b/>
      <w:sz w:val="24"/>
    </w:rPr>
  </w:style>
  <w:style w:type="paragraph" w:styleId="a4">
    <w:name w:val="List Paragraph"/>
    <w:basedOn w:val="a0"/>
    <w:uiPriority w:val="99"/>
    <w:qFormat/>
    <w:rsid w:val="00F07971"/>
    <w:pPr>
      <w:ind w:left="720"/>
    </w:pPr>
  </w:style>
  <w:style w:type="table" w:styleId="a5">
    <w:name w:val="Table Grid"/>
    <w:basedOn w:val="a2"/>
    <w:uiPriority w:val="99"/>
    <w:rsid w:val="00213BD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a7"/>
    <w:uiPriority w:val="99"/>
    <w:rsid w:val="00446D77"/>
    <w:pPr>
      <w:tabs>
        <w:tab w:val="center" w:pos="4677"/>
        <w:tab w:val="right" w:pos="9355"/>
      </w:tabs>
    </w:pPr>
    <w:rPr>
      <w:sz w:val="20"/>
      <w:szCs w:val="20"/>
      <w:lang w:eastAsia="ru-RU"/>
    </w:rPr>
  </w:style>
  <w:style w:type="character" w:customStyle="1" w:styleId="a7">
    <w:name w:val="Верхній колонтитул Знак"/>
    <w:basedOn w:val="a1"/>
    <w:link w:val="a6"/>
    <w:uiPriority w:val="99"/>
    <w:semiHidden/>
    <w:locked/>
    <w:rsid w:val="00655AB2"/>
    <w:rPr>
      <w:rFonts w:cs="Times New Roman"/>
      <w:lang w:val="ru-RU"/>
    </w:rPr>
  </w:style>
  <w:style w:type="character" w:styleId="a8">
    <w:name w:val="page number"/>
    <w:basedOn w:val="a1"/>
    <w:uiPriority w:val="99"/>
    <w:rsid w:val="00446D77"/>
    <w:rPr>
      <w:rFonts w:cs="Times New Roman"/>
    </w:rPr>
  </w:style>
  <w:style w:type="paragraph" w:styleId="a9">
    <w:name w:val="footer"/>
    <w:basedOn w:val="a0"/>
    <w:link w:val="aa"/>
    <w:uiPriority w:val="99"/>
    <w:rsid w:val="008D2CE4"/>
    <w:pPr>
      <w:tabs>
        <w:tab w:val="center" w:pos="4677"/>
        <w:tab w:val="right" w:pos="9355"/>
      </w:tabs>
    </w:pPr>
    <w:rPr>
      <w:sz w:val="20"/>
      <w:szCs w:val="20"/>
      <w:lang w:eastAsia="ru-RU"/>
    </w:rPr>
  </w:style>
  <w:style w:type="character" w:customStyle="1" w:styleId="aa">
    <w:name w:val="Нижній колонтитул Знак"/>
    <w:basedOn w:val="a1"/>
    <w:link w:val="a9"/>
    <w:uiPriority w:val="99"/>
    <w:semiHidden/>
    <w:locked/>
    <w:rsid w:val="00655AB2"/>
    <w:rPr>
      <w:rFonts w:cs="Times New Roman"/>
      <w:lang w:val="ru-RU"/>
    </w:rPr>
  </w:style>
  <w:style w:type="paragraph" w:customStyle="1" w:styleId="a">
    <w:name w:val="!!! Ввод список"/>
    <w:basedOn w:val="a0"/>
    <w:uiPriority w:val="99"/>
    <w:rsid w:val="00C936A7"/>
    <w:pPr>
      <w:numPr>
        <w:numId w:val="2"/>
      </w:numPr>
      <w:spacing w:after="0" w:line="240" w:lineRule="auto"/>
    </w:pPr>
    <w:rPr>
      <w:rFonts w:ascii="Times New Roman" w:eastAsia="Times New Roman" w:hAnsi="Times New Roman"/>
      <w:sz w:val="24"/>
      <w:szCs w:val="24"/>
      <w:lang w:val="uk-UA" w:eastAsia="ru-RU"/>
    </w:rPr>
  </w:style>
  <w:style w:type="paragraph" w:styleId="ab">
    <w:name w:val="Balloon Text"/>
    <w:basedOn w:val="a0"/>
    <w:link w:val="ac"/>
    <w:uiPriority w:val="99"/>
    <w:semiHidden/>
    <w:rsid w:val="00E87ABE"/>
    <w:pPr>
      <w:spacing w:after="0" w:line="240" w:lineRule="auto"/>
    </w:pPr>
    <w:rPr>
      <w:rFonts w:ascii="Arial" w:hAnsi="Arial"/>
      <w:sz w:val="18"/>
      <w:szCs w:val="20"/>
      <w:lang w:val="en-US"/>
    </w:rPr>
  </w:style>
  <w:style w:type="character" w:customStyle="1" w:styleId="ac">
    <w:name w:val="Текст у виносці Знак"/>
    <w:basedOn w:val="a1"/>
    <w:link w:val="ab"/>
    <w:uiPriority w:val="99"/>
    <w:semiHidden/>
    <w:locked/>
    <w:rsid w:val="00E87ABE"/>
    <w:rPr>
      <w:rFonts w:ascii="Arial" w:hAnsi="Arial" w:cs="Times New Roman"/>
      <w:sz w:val="18"/>
      <w:lang w:eastAsia="en-US"/>
    </w:rPr>
  </w:style>
  <w:style w:type="character" w:styleId="ad">
    <w:name w:val="annotation reference"/>
    <w:basedOn w:val="a1"/>
    <w:uiPriority w:val="99"/>
    <w:semiHidden/>
    <w:rsid w:val="007E726E"/>
    <w:rPr>
      <w:rFonts w:cs="Times New Roman"/>
      <w:sz w:val="16"/>
    </w:rPr>
  </w:style>
  <w:style w:type="paragraph" w:styleId="ae">
    <w:name w:val="annotation text"/>
    <w:basedOn w:val="a0"/>
    <w:link w:val="af"/>
    <w:uiPriority w:val="99"/>
    <w:semiHidden/>
    <w:rsid w:val="007E726E"/>
    <w:pPr>
      <w:spacing w:line="240" w:lineRule="auto"/>
    </w:pPr>
    <w:rPr>
      <w:sz w:val="20"/>
      <w:szCs w:val="20"/>
      <w:lang w:val="en-US"/>
    </w:rPr>
  </w:style>
  <w:style w:type="character" w:customStyle="1" w:styleId="af">
    <w:name w:val="Текст примітки Знак"/>
    <w:basedOn w:val="a1"/>
    <w:link w:val="ae"/>
    <w:uiPriority w:val="99"/>
    <w:semiHidden/>
    <w:locked/>
    <w:rsid w:val="007E726E"/>
    <w:rPr>
      <w:rFonts w:cs="Times New Roman"/>
      <w:lang w:eastAsia="en-US"/>
    </w:rPr>
  </w:style>
  <w:style w:type="paragraph" w:styleId="af0">
    <w:name w:val="annotation subject"/>
    <w:basedOn w:val="ae"/>
    <w:next w:val="ae"/>
    <w:link w:val="af1"/>
    <w:uiPriority w:val="99"/>
    <w:semiHidden/>
    <w:rsid w:val="007E726E"/>
    <w:rPr>
      <w:b/>
    </w:rPr>
  </w:style>
  <w:style w:type="character" w:customStyle="1" w:styleId="af1">
    <w:name w:val="Тема примітки Знак"/>
    <w:basedOn w:val="af"/>
    <w:link w:val="af0"/>
    <w:uiPriority w:val="99"/>
    <w:semiHidden/>
    <w:locked/>
    <w:rsid w:val="007E726E"/>
    <w:rPr>
      <w:rFonts w:cs="Times New Roman"/>
      <w:b/>
      <w:lang w:eastAsia="en-US"/>
    </w:rPr>
  </w:style>
  <w:style w:type="paragraph" w:styleId="af2">
    <w:name w:val="footnote text"/>
    <w:basedOn w:val="a0"/>
    <w:link w:val="af3"/>
    <w:uiPriority w:val="99"/>
    <w:semiHidden/>
    <w:rsid w:val="007E726E"/>
    <w:pPr>
      <w:spacing w:after="0" w:line="240" w:lineRule="auto"/>
    </w:pPr>
    <w:rPr>
      <w:sz w:val="20"/>
      <w:szCs w:val="20"/>
      <w:lang w:val="en-US"/>
    </w:rPr>
  </w:style>
  <w:style w:type="character" w:customStyle="1" w:styleId="af3">
    <w:name w:val="Текст виноски Знак"/>
    <w:basedOn w:val="a1"/>
    <w:link w:val="af2"/>
    <w:uiPriority w:val="99"/>
    <w:semiHidden/>
    <w:locked/>
    <w:rsid w:val="007E726E"/>
    <w:rPr>
      <w:rFonts w:cs="Times New Roman"/>
      <w:lang w:eastAsia="en-US"/>
    </w:rPr>
  </w:style>
  <w:style w:type="character" w:styleId="af4">
    <w:name w:val="footnote reference"/>
    <w:basedOn w:val="a1"/>
    <w:uiPriority w:val="99"/>
    <w:semiHidden/>
    <w:rsid w:val="007E726E"/>
    <w:rPr>
      <w:rFonts w:cs="Times New Roman"/>
      <w:vertAlign w:val="superscript"/>
    </w:rPr>
  </w:style>
  <w:style w:type="paragraph" w:customStyle="1" w:styleId="19">
    <w:name w:val="Знак Знак19"/>
    <w:basedOn w:val="a0"/>
    <w:autoRedefine/>
    <w:uiPriority w:val="99"/>
    <w:rsid w:val="00741B4C"/>
    <w:pPr>
      <w:spacing w:after="0" w:line="240" w:lineRule="auto"/>
      <w:ind w:firstLine="709"/>
    </w:pPr>
    <w:rPr>
      <w:rFonts w:ascii="Times New Roman" w:eastAsia="SimSun" w:hAnsi="Times New Roman"/>
      <w:sz w:val="28"/>
      <w:szCs w:val="28"/>
    </w:rPr>
  </w:style>
  <w:style w:type="character" w:customStyle="1" w:styleId="6">
    <w:name w:val="Основной текст (6)_"/>
    <w:link w:val="60"/>
    <w:uiPriority w:val="99"/>
    <w:locked/>
    <w:rsid w:val="00741B4C"/>
    <w:rPr>
      <w:b/>
      <w:shd w:val="clear" w:color="auto" w:fill="FFFFFF"/>
    </w:rPr>
  </w:style>
  <w:style w:type="paragraph" w:customStyle="1" w:styleId="60">
    <w:name w:val="Основной текст (6)"/>
    <w:basedOn w:val="a0"/>
    <w:link w:val="6"/>
    <w:uiPriority w:val="99"/>
    <w:rsid w:val="00741B4C"/>
    <w:pPr>
      <w:widowControl w:val="0"/>
      <w:shd w:val="clear" w:color="auto" w:fill="FFFFFF"/>
      <w:spacing w:after="0" w:line="552" w:lineRule="exact"/>
      <w:jc w:val="both"/>
    </w:pPr>
    <w:rPr>
      <w:b/>
      <w:sz w:val="20"/>
      <w:szCs w:val="20"/>
      <w:lang w:val="en-US" w:eastAsia="ru-RU"/>
    </w:rPr>
  </w:style>
  <w:style w:type="paragraph" w:customStyle="1" w:styleId="Default">
    <w:name w:val="Default"/>
    <w:uiPriority w:val="99"/>
    <w:rsid w:val="004D61C5"/>
    <w:pPr>
      <w:autoSpaceDE w:val="0"/>
      <w:autoSpaceDN w:val="0"/>
      <w:adjustRightInd w:val="0"/>
    </w:pPr>
    <w:rPr>
      <w:rFonts w:ascii="Times New Roman" w:hAnsi="Times New Roman"/>
      <w:color w:val="000000"/>
      <w:sz w:val="24"/>
      <w:szCs w:val="24"/>
      <w:lang w:eastAsia="ru-RU"/>
    </w:rPr>
  </w:style>
  <w:style w:type="paragraph" w:customStyle="1" w:styleId="11">
    <w:name w:val="Абзац списку1"/>
    <w:basedOn w:val="a0"/>
    <w:link w:val="ListParagraphChar"/>
    <w:uiPriority w:val="99"/>
    <w:rsid w:val="003611D0"/>
    <w:pPr>
      <w:ind w:left="720"/>
      <w:contextualSpacing/>
    </w:pPr>
    <w:rPr>
      <w:sz w:val="20"/>
      <w:szCs w:val="20"/>
      <w:lang w:eastAsia="ru-RU"/>
    </w:rPr>
  </w:style>
  <w:style w:type="character" w:customStyle="1" w:styleId="ListParagraphChar">
    <w:name w:val="List Paragraph Char"/>
    <w:link w:val="11"/>
    <w:uiPriority w:val="99"/>
    <w:locked/>
    <w:rsid w:val="003611D0"/>
  </w:style>
  <w:style w:type="paragraph" w:styleId="af5">
    <w:name w:val="Normal (Web)"/>
    <w:basedOn w:val="a0"/>
    <w:uiPriority w:val="99"/>
    <w:rsid w:val="001544D3"/>
    <w:pPr>
      <w:spacing w:before="100" w:beforeAutospacing="1" w:after="100" w:afterAutospacing="1" w:line="240" w:lineRule="auto"/>
    </w:pPr>
    <w:rPr>
      <w:rFonts w:ascii="Times New Roman" w:eastAsia="Times New Roman" w:hAnsi="Times New Roman"/>
      <w:sz w:val="24"/>
      <w:szCs w:val="24"/>
      <w:lang w:val="en-US"/>
    </w:rPr>
  </w:style>
  <w:style w:type="character" w:styleId="af6">
    <w:name w:val="Hyperlink"/>
    <w:basedOn w:val="a1"/>
    <w:uiPriority w:val="99"/>
    <w:semiHidden/>
    <w:rsid w:val="001544D3"/>
    <w:rPr>
      <w:rFonts w:cs="Times New Roman"/>
      <w:color w:val="0000FF"/>
      <w:u w:val="single"/>
    </w:rPr>
  </w:style>
  <w:style w:type="character" w:customStyle="1" w:styleId="rvts0">
    <w:name w:val="rvts0"/>
    <w:uiPriority w:val="99"/>
    <w:rsid w:val="001477ED"/>
  </w:style>
  <w:style w:type="paragraph" w:customStyle="1" w:styleId="110">
    <w:name w:val="Абзац списку11"/>
    <w:basedOn w:val="a0"/>
    <w:uiPriority w:val="99"/>
    <w:rsid w:val="001477ED"/>
    <w:pPr>
      <w:ind w:left="720"/>
      <w:contextualSpacing/>
    </w:pPr>
  </w:style>
  <w:style w:type="paragraph" w:customStyle="1" w:styleId="12">
    <w:name w:val="Без інтервалів1"/>
    <w:uiPriority w:val="99"/>
    <w:rsid w:val="001477ED"/>
    <w:rPr>
      <w:lang w:val="ru-RU"/>
    </w:rPr>
  </w:style>
  <w:style w:type="paragraph" w:customStyle="1" w:styleId="13">
    <w:name w:val="Абзац списка1"/>
    <w:basedOn w:val="a0"/>
    <w:uiPriority w:val="99"/>
    <w:rsid w:val="00832A95"/>
    <w:pPr>
      <w:ind w:left="720"/>
      <w:contextualSpacing/>
    </w:pPr>
    <w:rPr>
      <w:sz w:val="20"/>
      <w:szCs w:val="20"/>
      <w:lang w:eastAsia="ru-RU"/>
    </w:rPr>
  </w:style>
  <w:style w:type="paragraph" w:customStyle="1" w:styleId="192">
    <w:name w:val="Знак Знак192"/>
    <w:basedOn w:val="a0"/>
    <w:autoRedefine/>
    <w:uiPriority w:val="99"/>
    <w:rsid w:val="00832A95"/>
    <w:pPr>
      <w:spacing w:after="0" w:line="240" w:lineRule="auto"/>
      <w:ind w:firstLine="709"/>
    </w:pPr>
    <w:rPr>
      <w:rFonts w:ascii="Times New Roman" w:eastAsia="SimSun" w:hAnsi="Times New Roman"/>
      <w:sz w:val="28"/>
      <w:szCs w:val="28"/>
    </w:rPr>
  </w:style>
  <w:style w:type="paragraph" w:customStyle="1" w:styleId="rvps2">
    <w:name w:val="rvps2"/>
    <w:basedOn w:val="a0"/>
    <w:uiPriority w:val="99"/>
    <w:rsid w:val="00B0676E"/>
    <w:pPr>
      <w:spacing w:before="100" w:beforeAutospacing="1" w:after="100" w:afterAutospacing="1" w:line="240" w:lineRule="auto"/>
    </w:pPr>
    <w:rPr>
      <w:rFonts w:ascii="Times New Roman" w:hAnsi="Times New Roman"/>
      <w:sz w:val="24"/>
      <w:szCs w:val="24"/>
      <w:lang w:eastAsia="ru-RU"/>
    </w:rPr>
  </w:style>
  <w:style w:type="character" w:styleId="af7">
    <w:name w:val="Strong"/>
    <w:basedOn w:val="a1"/>
    <w:uiPriority w:val="99"/>
    <w:qFormat/>
    <w:locked/>
    <w:rsid w:val="002F7B92"/>
    <w:rPr>
      <w:rFonts w:cs="Times New Roman"/>
      <w:b/>
    </w:rPr>
  </w:style>
  <w:style w:type="paragraph" w:customStyle="1" w:styleId="191">
    <w:name w:val="Знак Знак191"/>
    <w:basedOn w:val="a0"/>
    <w:autoRedefine/>
    <w:uiPriority w:val="99"/>
    <w:rsid w:val="009A02CF"/>
    <w:pPr>
      <w:spacing w:after="0" w:line="240" w:lineRule="auto"/>
      <w:ind w:firstLine="709"/>
    </w:pPr>
    <w:rPr>
      <w:rFonts w:ascii="Times New Roman" w:eastAsia="SimSun" w:hAnsi="Times New Roman"/>
      <w:sz w:val="28"/>
      <w:szCs w:val="28"/>
    </w:rPr>
  </w:style>
  <w:style w:type="paragraph" w:customStyle="1" w:styleId="af8">
    <w:name w:val="Таблиця"/>
    <w:basedOn w:val="a0"/>
    <w:link w:val="af9"/>
    <w:uiPriority w:val="99"/>
    <w:rsid w:val="00A519C4"/>
    <w:pPr>
      <w:spacing w:after="0" w:line="240" w:lineRule="auto"/>
      <w:jc w:val="both"/>
    </w:pPr>
    <w:rPr>
      <w:rFonts w:ascii="Times New Roman" w:hAnsi="Times New Roman"/>
      <w:sz w:val="24"/>
      <w:szCs w:val="20"/>
      <w:lang w:val="uk-UA"/>
    </w:rPr>
  </w:style>
  <w:style w:type="character" w:customStyle="1" w:styleId="af9">
    <w:name w:val="Таблиця Знак"/>
    <w:link w:val="af8"/>
    <w:uiPriority w:val="99"/>
    <w:locked/>
    <w:rsid w:val="00A519C4"/>
    <w:rPr>
      <w:rFonts w:ascii="Times New Roman" w:hAnsi="Times New Roman"/>
      <w:sz w:val="24"/>
      <w:lang w:val="uk-UA" w:eastAsia="en-US"/>
    </w:rPr>
  </w:style>
  <w:style w:type="paragraph" w:styleId="afa">
    <w:name w:val="Body Text"/>
    <w:basedOn w:val="a0"/>
    <w:link w:val="afb"/>
    <w:uiPriority w:val="99"/>
    <w:rsid w:val="00810A8B"/>
    <w:pPr>
      <w:spacing w:after="0" w:line="240" w:lineRule="auto"/>
      <w:jc w:val="both"/>
    </w:pPr>
    <w:rPr>
      <w:sz w:val="20"/>
      <w:szCs w:val="20"/>
      <w:lang w:eastAsia="ru-RU"/>
    </w:rPr>
  </w:style>
  <w:style w:type="character" w:customStyle="1" w:styleId="afb">
    <w:name w:val="Основний текст Знак"/>
    <w:basedOn w:val="a1"/>
    <w:link w:val="afa"/>
    <w:uiPriority w:val="99"/>
    <w:semiHidden/>
    <w:locked/>
    <w:rsid w:val="001E728E"/>
    <w:rPr>
      <w:rFonts w:cs="Times New Roman"/>
      <w:lang w:val="ru-RU"/>
    </w:rPr>
  </w:style>
  <w:style w:type="character" w:customStyle="1" w:styleId="afc">
    <w:name w:val="Основной текст Знак"/>
    <w:uiPriority w:val="99"/>
    <w:locked/>
    <w:rsid w:val="00810A8B"/>
    <w:rPr>
      <w:color w:val="000000"/>
      <w:sz w:val="26"/>
      <w:lang w:val="uk-UA" w:eastAsia="uk-UA"/>
    </w:rPr>
  </w:style>
  <w:style w:type="character" w:customStyle="1" w:styleId="afd">
    <w:name w:val="Основной текст + Полужирный"/>
    <w:uiPriority w:val="99"/>
    <w:rsid w:val="00810A8B"/>
    <w:rPr>
      <w:rFonts w:ascii="Times New Roman" w:hAnsi="Times New Roman"/>
      <w:b/>
      <w:color w:val="000000"/>
      <w:sz w:val="26"/>
      <w:u w:val="none"/>
      <w:lang w:val="uk-UA" w:eastAsia="uk-UA"/>
    </w:rPr>
  </w:style>
  <w:style w:type="paragraph" w:styleId="HTML">
    <w:name w:val="HTML Preformatted"/>
    <w:basedOn w:val="a0"/>
    <w:link w:val="HTML0"/>
    <w:uiPriority w:val="99"/>
    <w:semiHidden/>
    <w:rsid w:val="00810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ий HTML Знак"/>
    <w:basedOn w:val="a1"/>
    <w:link w:val="HTML"/>
    <w:uiPriority w:val="99"/>
    <w:semiHidden/>
    <w:locked/>
    <w:rsid w:val="001E728E"/>
    <w:rPr>
      <w:rFonts w:ascii="Courier New" w:hAnsi="Courier New" w:cs="Times New Roman"/>
      <w:sz w:val="20"/>
      <w:lang w:val="ru-RU"/>
    </w:rPr>
  </w:style>
  <w:style w:type="paragraph" w:customStyle="1" w:styleId="p24">
    <w:name w:val="p24"/>
    <w:basedOn w:val="a0"/>
    <w:uiPriority w:val="99"/>
    <w:rsid w:val="00810A8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basedOn w:val="a0"/>
    <w:uiPriority w:val="99"/>
    <w:rsid w:val="002456A0"/>
    <w:pPr>
      <w:ind w:left="720"/>
      <w:contextualSpacing/>
    </w:pPr>
    <w:rPr>
      <w:rFonts w:eastAsia="Times New Roman"/>
    </w:rPr>
  </w:style>
  <w:style w:type="character" w:customStyle="1" w:styleId="ft10">
    <w:name w:val="ft10"/>
    <w:uiPriority w:val="99"/>
    <w:rsid w:val="002456A0"/>
  </w:style>
  <w:style w:type="character" w:customStyle="1" w:styleId="b">
    <w:name w:val="b"/>
    <w:uiPriority w:val="99"/>
    <w:rsid w:val="004F7F06"/>
  </w:style>
  <w:style w:type="character" w:customStyle="1" w:styleId="detaillabel">
    <w:name w:val="detail_label"/>
    <w:uiPriority w:val="99"/>
    <w:rsid w:val="004F7F06"/>
  </w:style>
  <w:style w:type="character" w:styleId="afe">
    <w:name w:val="Emphasis"/>
    <w:basedOn w:val="a1"/>
    <w:uiPriority w:val="99"/>
    <w:qFormat/>
    <w:locked/>
    <w:rsid w:val="004F7F06"/>
    <w:rPr>
      <w:rFonts w:cs="Times New Roman"/>
      <w:i/>
    </w:rPr>
  </w:style>
  <w:style w:type="character" w:customStyle="1" w:styleId="b-share">
    <w:name w:val="b-share"/>
    <w:uiPriority w:val="99"/>
    <w:rsid w:val="004F7F06"/>
  </w:style>
  <w:style w:type="character" w:customStyle="1" w:styleId="spelle">
    <w:name w:val="spelle"/>
    <w:uiPriority w:val="99"/>
    <w:rsid w:val="004F7F06"/>
  </w:style>
  <w:style w:type="character" w:customStyle="1" w:styleId="grame">
    <w:name w:val="grame"/>
    <w:uiPriority w:val="99"/>
    <w:rsid w:val="004F7F06"/>
  </w:style>
  <w:style w:type="paragraph" w:customStyle="1" w:styleId="msonormalbullet2gif">
    <w:name w:val="msonormalbullet2.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normalbullet3gif">
    <w:name w:val="msonormalbullet3.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1gif">
    <w:name w:val="msolistparagraphbullet1.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2gif">
    <w:name w:val="msolistparagraphbullet2.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bullet3gif">
    <w:name w:val="msolistparagraphbullet3.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normalbullet1gif">
    <w:name w:val="msonormalbullet1.gif"/>
    <w:basedOn w:val="a0"/>
    <w:uiPriority w:val="99"/>
    <w:rsid w:val="004F7F0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label">
    <w:name w:val="label"/>
    <w:uiPriority w:val="99"/>
    <w:rsid w:val="004F7F06"/>
  </w:style>
  <w:style w:type="character" w:customStyle="1" w:styleId="info">
    <w:name w:val="info"/>
    <w:uiPriority w:val="99"/>
    <w:rsid w:val="004F7F06"/>
  </w:style>
  <w:style w:type="character" w:customStyle="1" w:styleId="14">
    <w:name w:val="Незакрита згадка1"/>
    <w:uiPriority w:val="99"/>
    <w:semiHidden/>
    <w:rsid w:val="006B268D"/>
    <w:rPr>
      <w:color w:val="605E5C"/>
      <w:shd w:val="clear" w:color="auto" w:fill="E1DFDD"/>
    </w:rPr>
  </w:style>
  <w:style w:type="paragraph" w:customStyle="1" w:styleId="190">
    <w:name w:val="Знак Знак19 Знак Знак"/>
    <w:basedOn w:val="a0"/>
    <w:autoRedefine/>
    <w:uiPriority w:val="99"/>
    <w:rsid w:val="00093079"/>
    <w:pPr>
      <w:spacing w:after="0" w:line="240" w:lineRule="auto"/>
      <w:ind w:firstLine="709"/>
    </w:pPr>
    <w:rPr>
      <w:rFonts w:ascii="Times New Roman" w:eastAsia="SimSun" w:hAnsi="Times New Roman"/>
      <w:sz w:val="28"/>
      <w:szCs w:val="28"/>
    </w:rPr>
  </w:style>
  <w:style w:type="character" w:styleId="aff">
    <w:name w:val="FollowedHyperlink"/>
    <w:basedOn w:val="a1"/>
    <w:uiPriority w:val="99"/>
    <w:semiHidden/>
    <w:rsid w:val="00F401AA"/>
    <w:rPr>
      <w:rFonts w:cs="Times New Roman"/>
      <w:color w:val="800080"/>
      <w:u w:val="single"/>
    </w:rPr>
  </w:style>
  <w:style w:type="paragraph" w:customStyle="1" w:styleId="193">
    <w:name w:val="Знак Знак19 Знак Знак Знак Знак Знак Знак"/>
    <w:basedOn w:val="a0"/>
    <w:autoRedefine/>
    <w:uiPriority w:val="99"/>
    <w:rsid w:val="000867AD"/>
    <w:pPr>
      <w:spacing w:after="0" w:line="240" w:lineRule="auto"/>
      <w:ind w:firstLine="709"/>
    </w:pPr>
    <w:rPr>
      <w:rFonts w:ascii="Times New Roman" w:eastAsia="SimSun" w:hAnsi="Times New Roman"/>
      <w:sz w:val="28"/>
      <w:szCs w:val="28"/>
    </w:rPr>
  </w:style>
  <w:style w:type="character" w:customStyle="1" w:styleId="22">
    <w:name w:val="Незакрита згадка2"/>
    <w:uiPriority w:val="99"/>
    <w:semiHidden/>
    <w:rsid w:val="00FF71B8"/>
    <w:rPr>
      <w:color w:val="605E5C"/>
      <w:shd w:val="clear" w:color="auto" w:fill="E1DFDD"/>
    </w:rPr>
  </w:style>
  <w:style w:type="character" w:customStyle="1" w:styleId="31">
    <w:name w:val="Незакрита згадка3"/>
    <w:basedOn w:val="a1"/>
    <w:uiPriority w:val="99"/>
    <w:semiHidden/>
    <w:unhideWhenUsed/>
    <w:rsid w:val="00527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853254">
      <w:bodyDiv w:val="1"/>
      <w:marLeft w:val="0"/>
      <w:marRight w:val="0"/>
      <w:marTop w:val="0"/>
      <w:marBottom w:val="0"/>
      <w:divBdr>
        <w:top w:val="none" w:sz="0" w:space="0" w:color="auto"/>
        <w:left w:val="none" w:sz="0" w:space="0" w:color="auto"/>
        <w:bottom w:val="none" w:sz="0" w:space="0" w:color="auto"/>
        <w:right w:val="none" w:sz="0" w:space="0" w:color="auto"/>
      </w:divBdr>
    </w:div>
    <w:div w:id="860968313">
      <w:bodyDiv w:val="1"/>
      <w:marLeft w:val="0"/>
      <w:marRight w:val="0"/>
      <w:marTop w:val="0"/>
      <w:marBottom w:val="0"/>
      <w:divBdr>
        <w:top w:val="none" w:sz="0" w:space="0" w:color="auto"/>
        <w:left w:val="none" w:sz="0" w:space="0" w:color="auto"/>
        <w:bottom w:val="none" w:sz="0" w:space="0" w:color="auto"/>
        <w:right w:val="none" w:sz="0" w:space="0" w:color="auto"/>
      </w:divBdr>
    </w:div>
    <w:div w:id="1239242533">
      <w:marLeft w:val="0"/>
      <w:marRight w:val="0"/>
      <w:marTop w:val="0"/>
      <w:marBottom w:val="0"/>
      <w:divBdr>
        <w:top w:val="none" w:sz="0" w:space="0" w:color="auto"/>
        <w:left w:val="none" w:sz="0" w:space="0" w:color="auto"/>
        <w:bottom w:val="none" w:sz="0" w:space="0" w:color="auto"/>
        <w:right w:val="none" w:sz="0" w:space="0" w:color="auto"/>
      </w:divBdr>
    </w:div>
    <w:div w:id="1239242534">
      <w:marLeft w:val="0"/>
      <w:marRight w:val="0"/>
      <w:marTop w:val="0"/>
      <w:marBottom w:val="0"/>
      <w:divBdr>
        <w:top w:val="none" w:sz="0" w:space="0" w:color="auto"/>
        <w:left w:val="none" w:sz="0" w:space="0" w:color="auto"/>
        <w:bottom w:val="none" w:sz="0" w:space="0" w:color="auto"/>
        <w:right w:val="none" w:sz="0" w:space="0" w:color="auto"/>
      </w:divBdr>
    </w:div>
    <w:div w:id="1239242535">
      <w:marLeft w:val="0"/>
      <w:marRight w:val="0"/>
      <w:marTop w:val="0"/>
      <w:marBottom w:val="0"/>
      <w:divBdr>
        <w:top w:val="none" w:sz="0" w:space="0" w:color="auto"/>
        <w:left w:val="none" w:sz="0" w:space="0" w:color="auto"/>
        <w:bottom w:val="none" w:sz="0" w:space="0" w:color="auto"/>
        <w:right w:val="none" w:sz="0" w:space="0" w:color="auto"/>
      </w:divBdr>
    </w:div>
    <w:div w:id="1239242536">
      <w:marLeft w:val="0"/>
      <w:marRight w:val="0"/>
      <w:marTop w:val="0"/>
      <w:marBottom w:val="0"/>
      <w:divBdr>
        <w:top w:val="none" w:sz="0" w:space="0" w:color="auto"/>
        <w:left w:val="none" w:sz="0" w:space="0" w:color="auto"/>
        <w:bottom w:val="none" w:sz="0" w:space="0" w:color="auto"/>
        <w:right w:val="none" w:sz="0" w:space="0" w:color="auto"/>
      </w:divBdr>
    </w:div>
    <w:div w:id="1239242537">
      <w:marLeft w:val="0"/>
      <w:marRight w:val="0"/>
      <w:marTop w:val="0"/>
      <w:marBottom w:val="0"/>
      <w:divBdr>
        <w:top w:val="none" w:sz="0" w:space="0" w:color="auto"/>
        <w:left w:val="none" w:sz="0" w:space="0" w:color="auto"/>
        <w:bottom w:val="none" w:sz="0" w:space="0" w:color="auto"/>
        <w:right w:val="none" w:sz="0" w:space="0" w:color="auto"/>
      </w:divBdr>
    </w:div>
    <w:div w:id="1239242538">
      <w:marLeft w:val="0"/>
      <w:marRight w:val="0"/>
      <w:marTop w:val="0"/>
      <w:marBottom w:val="0"/>
      <w:divBdr>
        <w:top w:val="none" w:sz="0" w:space="0" w:color="auto"/>
        <w:left w:val="none" w:sz="0" w:space="0" w:color="auto"/>
        <w:bottom w:val="none" w:sz="0" w:space="0" w:color="auto"/>
        <w:right w:val="none" w:sz="0" w:space="0" w:color="auto"/>
      </w:divBdr>
    </w:div>
    <w:div w:id="1239242539">
      <w:marLeft w:val="0"/>
      <w:marRight w:val="0"/>
      <w:marTop w:val="0"/>
      <w:marBottom w:val="0"/>
      <w:divBdr>
        <w:top w:val="none" w:sz="0" w:space="0" w:color="auto"/>
        <w:left w:val="none" w:sz="0" w:space="0" w:color="auto"/>
        <w:bottom w:val="none" w:sz="0" w:space="0" w:color="auto"/>
        <w:right w:val="none" w:sz="0" w:space="0" w:color="auto"/>
      </w:divBdr>
    </w:div>
    <w:div w:id="1239242540">
      <w:marLeft w:val="0"/>
      <w:marRight w:val="0"/>
      <w:marTop w:val="0"/>
      <w:marBottom w:val="0"/>
      <w:divBdr>
        <w:top w:val="none" w:sz="0" w:space="0" w:color="auto"/>
        <w:left w:val="none" w:sz="0" w:space="0" w:color="auto"/>
        <w:bottom w:val="none" w:sz="0" w:space="0" w:color="auto"/>
        <w:right w:val="none" w:sz="0" w:space="0" w:color="auto"/>
      </w:divBdr>
    </w:div>
    <w:div w:id="1239242541">
      <w:marLeft w:val="0"/>
      <w:marRight w:val="0"/>
      <w:marTop w:val="0"/>
      <w:marBottom w:val="0"/>
      <w:divBdr>
        <w:top w:val="none" w:sz="0" w:space="0" w:color="auto"/>
        <w:left w:val="none" w:sz="0" w:space="0" w:color="auto"/>
        <w:bottom w:val="none" w:sz="0" w:space="0" w:color="auto"/>
        <w:right w:val="none" w:sz="0" w:space="0" w:color="auto"/>
      </w:divBdr>
    </w:div>
    <w:div w:id="1239242542">
      <w:marLeft w:val="0"/>
      <w:marRight w:val="0"/>
      <w:marTop w:val="0"/>
      <w:marBottom w:val="0"/>
      <w:divBdr>
        <w:top w:val="none" w:sz="0" w:space="0" w:color="auto"/>
        <w:left w:val="none" w:sz="0" w:space="0" w:color="auto"/>
        <w:bottom w:val="none" w:sz="0" w:space="0" w:color="auto"/>
        <w:right w:val="none" w:sz="0" w:space="0" w:color="auto"/>
      </w:divBdr>
      <w:divsChild>
        <w:div w:id="1239242546">
          <w:marLeft w:val="75"/>
          <w:marRight w:val="150"/>
          <w:marTop w:val="0"/>
          <w:marBottom w:val="0"/>
          <w:divBdr>
            <w:top w:val="none" w:sz="0" w:space="0" w:color="auto"/>
            <w:left w:val="none" w:sz="0" w:space="0" w:color="auto"/>
            <w:bottom w:val="none" w:sz="0" w:space="0" w:color="auto"/>
            <w:right w:val="none" w:sz="0" w:space="0" w:color="auto"/>
          </w:divBdr>
          <w:divsChild>
            <w:div w:id="1239242550">
              <w:marLeft w:val="0"/>
              <w:marRight w:val="0"/>
              <w:marTop w:val="120"/>
              <w:marBottom w:val="0"/>
              <w:divBdr>
                <w:top w:val="none" w:sz="0" w:space="0" w:color="auto"/>
                <w:left w:val="none" w:sz="0" w:space="0" w:color="auto"/>
                <w:bottom w:val="none" w:sz="0" w:space="0" w:color="auto"/>
                <w:right w:val="none" w:sz="0" w:space="0" w:color="auto"/>
              </w:divBdr>
              <w:divsChild>
                <w:div w:id="123924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42543">
      <w:marLeft w:val="0"/>
      <w:marRight w:val="0"/>
      <w:marTop w:val="0"/>
      <w:marBottom w:val="0"/>
      <w:divBdr>
        <w:top w:val="none" w:sz="0" w:space="0" w:color="auto"/>
        <w:left w:val="none" w:sz="0" w:space="0" w:color="auto"/>
        <w:bottom w:val="none" w:sz="0" w:space="0" w:color="auto"/>
        <w:right w:val="none" w:sz="0" w:space="0" w:color="auto"/>
      </w:divBdr>
    </w:div>
    <w:div w:id="1239242544">
      <w:marLeft w:val="0"/>
      <w:marRight w:val="0"/>
      <w:marTop w:val="0"/>
      <w:marBottom w:val="0"/>
      <w:divBdr>
        <w:top w:val="none" w:sz="0" w:space="0" w:color="auto"/>
        <w:left w:val="none" w:sz="0" w:space="0" w:color="auto"/>
        <w:bottom w:val="none" w:sz="0" w:space="0" w:color="auto"/>
        <w:right w:val="none" w:sz="0" w:space="0" w:color="auto"/>
      </w:divBdr>
    </w:div>
    <w:div w:id="1239242545">
      <w:marLeft w:val="0"/>
      <w:marRight w:val="0"/>
      <w:marTop w:val="0"/>
      <w:marBottom w:val="0"/>
      <w:divBdr>
        <w:top w:val="none" w:sz="0" w:space="0" w:color="auto"/>
        <w:left w:val="none" w:sz="0" w:space="0" w:color="auto"/>
        <w:bottom w:val="none" w:sz="0" w:space="0" w:color="auto"/>
        <w:right w:val="none" w:sz="0" w:space="0" w:color="auto"/>
      </w:divBdr>
    </w:div>
    <w:div w:id="1239242547">
      <w:marLeft w:val="0"/>
      <w:marRight w:val="0"/>
      <w:marTop w:val="0"/>
      <w:marBottom w:val="0"/>
      <w:divBdr>
        <w:top w:val="none" w:sz="0" w:space="0" w:color="auto"/>
        <w:left w:val="none" w:sz="0" w:space="0" w:color="auto"/>
        <w:bottom w:val="none" w:sz="0" w:space="0" w:color="auto"/>
        <w:right w:val="none" w:sz="0" w:space="0" w:color="auto"/>
      </w:divBdr>
    </w:div>
    <w:div w:id="1239242548">
      <w:marLeft w:val="0"/>
      <w:marRight w:val="0"/>
      <w:marTop w:val="0"/>
      <w:marBottom w:val="0"/>
      <w:divBdr>
        <w:top w:val="none" w:sz="0" w:space="0" w:color="auto"/>
        <w:left w:val="none" w:sz="0" w:space="0" w:color="auto"/>
        <w:bottom w:val="none" w:sz="0" w:space="0" w:color="auto"/>
        <w:right w:val="none" w:sz="0" w:space="0" w:color="auto"/>
      </w:divBdr>
    </w:div>
    <w:div w:id="1239242549">
      <w:marLeft w:val="0"/>
      <w:marRight w:val="0"/>
      <w:marTop w:val="0"/>
      <w:marBottom w:val="0"/>
      <w:divBdr>
        <w:top w:val="none" w:sz="0" w:space="0" w:color="auto"/>
        <w:left w:val="none" w:sz="0" w:space="0" w:color="auto"/>
        <w:bottom w:val="none" w:sz="0" w:space="0" w:color="auto"/>
        <w:right w:val="none" w:sz="0" w:space="0" w:color="auto"/>
      </w:divBdr>
    </w:div>
    <w:div w:id="1239242551">
      <w:marLeft w:val="0"/>
      <w:marRight w:val="0"/>
      <w:marTop w:val="0"/>
      <w:marBottom w:val="0"/>
      <w:divBdr>
        <w:top w:val="none" w:sz="0" w:space="0" w:color="auto"/>
        <w:left w:val="none" w:sz="0" w:space="0" w:color="auto"/>
        <w:bottom w:val="none" w:sz="0" w:space="0" w:color="auto"/>
        <w:right w:val="none" w:sz="0" w:space="0" w:color="auto"/>
      </w:divBdr>
    </w:div>
    <w:div w:id="1239242553">
      <w:marLeft w:val="0"/>
      <w:marRight w:val="0"/>
      <w:marTop w:val="0"/>
      <w:marBottom w:val="0"/>
      <w:divBdr>
        <w:top w:val="none" w:sz="0" w:space="0" w:color="auto"/>
        <w:left w:val="none" w:sz="0" w:space="0" w:color="auto"/>
        <w:bottom w:val="none" w:sz="0" w:space="0" w:color="auto"/>
        <w:right w:val="none" w:sz="0" w:space="0" w:color="auto"/>
      </w:divBdr>
    </w:div>
    <w:div w:id="1239242554">
      <w:marLeft w:val="0"/>
      <w:marRight w:val="0"/>
      <w:marTop w:val="0"/>
      <w:marBottom w:val="0"/>
      <w:divBdr>
        <w:top w:val="none" w:sz="0" w:space="0" w:color="auto"/>
        <w:left w:val="none" w:sz="0" w:space="0" w:color="auto"/>
        <w:bottom w:val="none" w:sz="0" w:space="0" w:color="auto"/>
        <w:right w:val="none" w:sz="0" w:space="0" w:color="auto"/>
      </w:divBdr>
    </w:div>
    <w:div w:id="1594391103">
      <w:bodyDiv w:val="1"/>
      <w:marLeft w:val="0"/>
      <w:marRight w:val="0"/>
      <w:marTop w:val="0"/>
      <w:marBottom w:val="0"/>
      <w:divBdr>
        <w:top w:val="none" w:sz="0" w:space="0" w:color="auto"/>
        <w:left w:val="none" w:sz="0" w:space="0" w:color="auto"/>
        <w:bottom w:val="none" w:sz="0" w:space="0" w:color="auto"/>
        <w:right w:val="none" w:sz="0" w:space="0" w:color="auto"/>
      </w:divBdr>
    </w:div>
    <w:div w:id="1733459779">
      <w:bodyDiv w:val="1"/>
      <w:marLeft w:val="0"/>
      <w:marRight w:val="0"/>
      <w:marTop w:val="0"/>
      <w:marBottom w:val="0"/>
      <w:divBdr>
        <w:top w:val="none" w:sz="0" w:space="0" w:color="auto"/>
        <w:left w:val="none" w:sz="0" w:space="0" w:color="auto"/>
        <w:bottom w:val="none" w:sz="0" w:space="0" w:color="auto"/>
        <w:right w:val="none" w:sz="0" w:space="0" w:color="auto"/>
      </w:divBdr>
    </w:div>
    <w:div w:id="1901669464">
      <w:bodyDiv w:val="1"/>
      <w:marLeft w:val="0"/>
      <w:marRight w:val="0"/>
      <w:marTop w:val="0"/>
      <w:marBottom w:val="0"/>
      <w:divBdr>
        <w:top w:val="none" w:sz="0" w:space="0" w:color="auto"/>
        <w:left w:val="none" w:sz="0" w:space="0" w:color="auto"/>
        <w:bottom w:val="none" w:sz="0" w:space="0" w:color="auto"/>
        <w:right w:val="none" w:sz="0" w:space="0" w:color="auto"/>
      </w:divBdr>
    </w:div>
    <w:div w:id="200528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hatfonti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5281%2Fzenodo.373582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oi.org/10.1108/S2056-375220200000006003"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15</Pages>
  <Words>4341</Words>
  <Characters>31541</Characters>
  <Application>Microsoft Office Word</Application>
  <DocSecurity>0</DocSecurity>
  <Lines>262</Lines>
  <Paragraphs>71</Paragraphs>
  <ScaleCrop>false</ScaleCrop>
  <HeadingPairs>
    <vt:vector size="2" baseType="variant">
      <vt:variant>
        <vt:lpstr>Назва</vt:lpstr>
      </vt:variant>
      <vt:variant>
        <vt:i4>1</vt:i4>
      </vt:variant>
    </vt:vector>
  </HeadingPairs>
  <TitlesOfParts>
    <vt:vector size="1" baseType="lpstr">
      <vt:lpstr>ДОДАТОК</vt:lpstr>
    </vt:vector>
  </TitlesOfParts>
  <Company/>
  <LinksUpToDate>false</LinksUpToDate>
  <CharactersWithSpaces>35811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valeria</dc:creator>
  <cp:keywords/>
  <dc:description/>
  <cp:lastModifiedBy>USER</cp:lastModifiedBy>
  <cp:revision>28</cp:revision>
  <cp:lastPrinted>2024-09-03T11:43:00Z</cp:lastPrinted>
  <dcterms:created xsi:type="dcterms:W3CDTF">2023-01-23T07:11:00Z</dcterms:created>
  <dcterms:modified xsi:type="dcterms:W3CDTF">2024-09-03T11:43:00Z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eecd3e31015c4f68f9b62d99ac4ad59972cb910189811da2cfa73e9b72c1873f</vt:lpwstr>
  </property>
</Properties>
</file>